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6A" w:rsidRPr="0010446A" w:rsidRDefault="0010446A">
      <w:pPr>
        <w:pStyle w:val="ConsPlusTitle"/>
        <w:jc w:val="center"/>
        <w:outlineLvl w:val="0"/>
      </w:pPr>
      <w:bookmarkStart w:id="0" w:name="_GoBack"/>
      <w:bookmarkEnd w:id="0"/>
      <w:r w:rsidRPr="0010446A">
        <w:t>АДМИНИСТРАЦИЯ Г. ВОЛОГДЫ</w:t>
      </w:r>
    </w:p>
    <w:p w:rsidR="0010446A" w:rsidRPr="0010446A" w:rsidRDefault="0010446A">
      <w:pPr>
        <w:pStyle w:val="ConsPlusTitle"/>
        <w:jc w:val="center"/>
      </w:pPr>
    </w:p>
    <w:p w:rsidR="0010446A" w:rsidRPr="0010446A" w:rsidRDefault="0010446A">
      <w:pPr>
        <w:pStyle w:val="ConsPlusTitle"/>
        <w:jc w:val="center"/>
      </w:pPr>
      <w:r w:rsidRPr="0010446A">
        <w:t>ПОСТАНОВЛЕНИЕ</w:t>
      </w:r>
    </w:p>
    <w:p w:rsidR="0010446A" w:rsidRPr="0010446A" w:rsidRDefault="0010446A">
      <w:pPr>
        <w:pStyle w:val="ConsPlusTitle"/>
        <w:jc w:val="center"/>
      </w:pPr>
      <w:r w:rsidRPr="0010446A">
        <w:t xml:space="preserve">от 26 августа 2019 г. </w:t>
      </w:r>
      <w:r>
        <w:t>№</w:t>
      </w:r>
      <w:r w:rsidR="009B0588">
        <w:t xml:space="preserve"> 1105</w:t>
      </w:r>
    </w:p>
    <w:p w:rsidR="0010446A" w:rsidRPr="0010446A" w:rsidRDefault="0010446A">
      <w:pPr>
        <w:pStyle w:val="ConsPlusTitle"/>
        <w:jc w:val="both"/>
      </w:pPr>
    </w:p>
    <w:p w:rsidR="0010446A" w:rsidRPr="0010446A" w:rsidRDefault="0010446A">
      <w:pPr>
        <w:pStyle w:val="ConsPlusTitle"/>
        <w:jc w:val="center"/>
      </w:pPr>
      <w:r w:rsidRPr="0010446A">
        <w:t>ОБ УТВЕРЖДЕНИИ ПОРЯДКА САНКЦИОНИРОВАНИЯ РАСХОДОВ</w:t>
      </w:r>
    </w:p>
    <w:p w:rsidR="0010446A" w:rsidRPr="0010446A" w:rsidRDefault="0010446A">
      <w:pPr>
        <w:pStyle w:val="ConsPlusTitle"/>
        <w:jc w:val="center"/>
      </w:pPr>
      <w:r w:rsidRPr="0010446A">
        <w:t>МУНИЦИПАЛЬНЫХ БЮДЖЕТНЫХ И АВТОНОМНЫХ УЧРЕЖДЕНИЙ,</w:t>
      </w:r>
    </w:p>
    <w:p w:rsidR="0010446A" w:rsidRPr="0010446A" w:rsidRDefault="0010446A">
      <w:pPr>
        <w:pStyle w:val="ConsPlusTitle"/>
        <w:jc w:val="center"/>
      </w:pPr>
      <w:r w:rsidRPr="0010446A">
        <w:t>УНИТАРНЫХ ПРЕДПРИЯТИЙ ГОРОДСКОГО ОКРУГА ГОРОДА ВОЛОГДЫ,</w:t>
      </w:r>
    </w:p>
    <w:p w:rsidR="0010446A" w:rsidRPr="0010446A" w:rsidRDefault="0010446A">
      <w:pPr>
        <w:pStyle w:val="ConsPlusTitle"/>
        <w:jc w:val="center"/>
      </w:pPr>
      <w:r w:rsidRPr="0010446A">
        <w:t xml:space="preserve">ИСТОЧНИКОМ ФИНАНСОВОГО </w:t>
      </w:r>
      <w:proofErr w:type="gramStart"/>
      <w:r w:rsidRPr="0010446A">
        <w:t>ОБЕСПЕЧЕНИЯ</w:t>
      </w:r>
      <w:proofErr w:type="gramEnd"/>
      <w:r w:rsidRPr="0010446A">
        <w:t xml:space="preserve"> КОТОРЫХ ЯВЛЯЮТСЯ</w:t>
      </w:r>
    </w:p>
    <w:p w:rsidR="0010446A" w:rsidRPr="0010446A" w:rsidRDefault="0010446A">
      <w:pPr>
        <w:pStyle w:val="ConsPlusTitle"/>
        <w:jc w:val="center"/>
      </w:pPr>
      <w:r w:rsidRPr="0010446A">
        <w:t>СУБСИДИИ, ПОЛУЧЕННЫЕ В СООТВЕТСТВИИ С АБЗАЦЕМ ВТОРЫМ</w:t>
      </w:r>
    </w:p>
    <w:p w:rsidR="0010446A" w:rsidRPr="0010446A" w:rsidRDefault="0010446A">
      <w:pPr>
        <w:pStyle w:val="ConsPlusTitle"/>
        <w:jc w:val="center"/>
      </w:pPr>
      <w:r w:rsidRPr="0010446A">
        <w:t>ПУНКТА 1 СТАТЬИ 78.1</w:t>
      </w:r>
      <w:proofErr w:type="gramStart"/>
      <w:r w:rsidRPr="0010446A">
        <w:t xml:space="preserve"> И</w:t>
      </w:r>
      <w:proofErr w:type="gramEnd"/>
      <w:r w:rsidRPr="0010446A">
        <w:t xml:space="preserve"> СТАТЬЕЙ 78.2 БЮДЖЕТНОГО КОДЕКСА</w:t>
      </w:r>
    </w:p>
    <w:p w:rsidR="0010446A" w:rsidRPr="0010446A" w:rsidRDefault="0010446A">
      <w:pPr>
        <w:pStyle w:val="ConsPlusTitle"/>
        <w:jc w:val="center"/>
      </w:pPr>
      <w:r w:rsidRPr="0010446A">
        <w:t>РОССИЙСКОЙ ФЕДЕРАЦИИ</w:t>
      </w:r>
    </w:p>
    <w:p w:rsidR="0010446A" w:rsidRPr="0010446A" w:rsidRDefault="001044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446A" w:rsidRPr="0010446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Список изменяющих документов</w:t>
            </w:r>
          </w:p>
          <w:p w:rsidR="0010446A" w:rsidRPr="0010446A" w:rsidRDefault="0010446A">
            <w:pPr>
              <w:pStyle w:val="ConsPlusNormal"/>
              <w:jc w:val="center"/>
            </w:pPr>
            <w:proofErr w:type="gramStart"/>
            <w:r w:rsidRPr="0010446A">
              <w:t>(в ред. постановлений Администрации г. Вологды</w:t>
            </w:r>
            <w:proofErr w:type="gramEnd"/>
          </w:p>
          <w:p w:rsidR="0010446A" w:rsidRPr="0010446A" w:rsidRDefault="0010446A">
            <w:pPr>
              <w:pStyle w:val="ConsPlusNormal"/>
              <w:jc w:val="center"/>
            </w:pPr>
            <w:r w:rsidRPr="0010446A">
              <w:t xml:space="preserve">от 06.05.2020 </w:t>
            </w:r>
            <w:hyperlink r:id="rId7">
              <w:r>
                <w:t>№</w:t>
              </w:r>
              <w:r w:rsidRPr="0010446A">
                <w:t xml:space="preserve"> 566</w:t>
              </w:r>
            </w:hyperlink>
            <w:r w:rsidRPr="0010446A">
              <w:t xml:space="preserve">, от 21.05.2020 </w:t>
            </w:r>
            <w:hyperlink r:id="rId8">
              <w:r>
                <w:t>№</w:t>
              </w:r>
              <w:r w:rsidRPr="0010446A">
                <w:t xml:space="preserve"> 637</w:t>
              </w:r>
            </w:hyperlink>
            <w:r w:rsidRPr="0010446A">
              <w:t xml:space="preserve">, от 01.07.2021 </w:t>
            </w:r>
            <w:hyperlink r:id="rId9">
              <w:r>
                <w:t>№</w:t>
              </w:r>
              <w:r w:rsidRPr="0010446A">
                <w:t xml:space="preserve"> 931</w:t>
              </w:r>
            </w:hyperlink>
            <w:r w:rsidRPr="0010446A">
              <w:t>,</w:t>
            </w:r>
          </w:p>
          <w:p w:rsidR="0010446A" w:rsidRPr="0010446A" w:rsidRDefault="0010446A">
            <w:pPr>
              <w:pStyle w:val="ConsPlusNormal"/>
              <w:jc w:val="center"/>
            </w:pPr>
            <w:r w:rsidRPr="0010446A">
              <w:t xml:space="preserve">от 10.12.2021 </w:t>
            </w:r>
            <w:hyperlink r:id="rId10">
              <w:r>
                <w:t>№</w:t>
              </w:r>
              <w:r w:rsidRPr="0010446A">
                <w:t xml:space="preserve"> 1905</w:t>
              </w:r>
            </w:hyperlink>
            <w:r w:rsidRPr="0010446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46A" w:rsidRPr="0010446A" w:rsidRDefault="0010446A">
            <w:pPr>
              <w:pStyle w:val="ConsPlusNormal"/>
            </w:pPr>
          </w:p>
        </w:tc>
      </w:tr>
    </w:tbl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ind w:firstLine="540"/>
        <w:jc w:val="both"/>
      </w:pPr>
      <w:proofErr w:type="gramStart"/>
      <w:r w:rsidRPr="0010446A">
        <w:t xml:space="preserve">В соответствии с </w:t>
      </w:r>
      <w:hyperlink r:id="rId11">
        <w:r w:rsidRPr="0010446A">
          <w:t>абзацем вторым пункта 1 статьи 78.1</w:t>
        </w:r>
      </w:hyperlink>
      <w:r w:rsidRPr="0010446A">
        <w:t xml:space="preserve"> и </w:t>
      </w:r>
      <w:hyperlink r:id="rId12">
        <w:r w:rsidRPr="0010446A">
          <w:t>статьей 78.2</w:t>
        </w:r>
      </w:hyperlink>
      <w:r w:rsidRPr="0010446A">
        <w:t xml:space="preserve"> Бюджетного кодекса Российской Федерации, </w:t>
      </w:r>
      <w:hyperlink r:id="rId13">
        <w:r w:rsidRPr="0010446A">
          <w:t>частями 3.7</w:t>
        </w:r>
      </w:hyperlink>
      <w:r w:rsidRPr="0010446A">
        <w:t xml:space="preserve"> и </w:t>
      </w:r>
      <w:hyperlink r:id="rId14">
        <w:r w:rsidRPr="0010446A">
          <w:t>3.10 статьи 2</w:t>
        </w:r>
      </w:hyperlink>
      <w:r w:rsidRPr="0010446A">
        <w:t xml:space="preserve"> Федерального закона от 3 ноября 2006 года </w:t>
      </w:r>
      <w:r>
        <w:t>№</w:t>
      </w:r>
      <w:r w:rsidRPr="0010446A">
        <w:t xml:space="preserve"> 174-ФЗ </w:t>
      </w:r>
      <w:r w:rsidR="009B0588">
        <w:t>«</w:t>
      </w:r>
      <w:r w:rsidRPr="0010446A">
        <w:t>Об автономных учреждениях</w:t>
      </w:r>
      <w:r w:rsidR="009B0588">
        <w:t>»</w:t>
      </w:r>
      <w:r w:rsidRPr="0010446A">
        <w:t xml:space="preserve"> (с последующими изменениями), </w:t>
      </w:r>
      <w:hyperlink r:id="rId15">
        <w:r w:rsidRPr="0010446A">
          <w:t>частью 16 статьи 30</w:t>
        </w:r>
      </w:hyperlink>
      <w:r w:rsidRPr="0010446A">
        <w:t xml:space="preserve"> Федерального закона от 8 мая 2010 года </w:t>
      </w:r>
      <w:r>
        <w:t>№</w:t>
      </w:r>
      <w:r w:rsidRPr="0010446A">
        <w:t xml:space="preserve"> 83-ФЗ </w:t>
      </w:r>
      <w:r w:rsidR="009B0588">
        <w:t>«</w:t>
      </w:r>
      <w:r w:rsidRPr="0010446A">
        <w:t>О внесении изменений в отдельные законодательные акты Российской Федерации в связи с</w:t>
      </w:r>
      <w:proofErr w:type="gramEnd"/>
      <w:r w:rsidRPr="0010446A">
        <w:t xml:space="preserve"> совершенствованием правового положения государственных (муниципальных) учреждений</w:t>
      </w:r>
      <w:r w:rsidR="009B0588">
        <w:t>»</w:t>
      </w:r>
      <w:r w:rsidRPr="0010446A">
        <w:t xml:space="preserve"> (с последующими изменениями), на основании </w:t>
      </w:r>
      <w:hyperlink r:id="rId16">
        <w:r w:rsidRPr="0010446A">
          <w:t>статей 27</w:t>
        </w:r>
      </w:hyperlink>
      <w:r w:rsidRPr="0010446A">
        <w:t xml:space="preserve">, </w:t>
      </w:r>
      <w:hyperlink r:id="rId17">
        <w:r w:rsidRPr="0010446A">
          <w:t>44</w:t>
        </w:r>
      </w:hyperlink>
      <w:r w:rsidRPr="0010446A">
        <w:t xml:space="preserve"> Устава городского округа города Вологды постановляю:</w:t>
      </w:r>
    </w:p>
    <w:p w:rsidR="009B0588" w:rsidRPr="0010446A" w:rsidRDefault="0010446A">
      <w:pPr>
        <w:pStyle w:val="ConsPlusNormal"/>
        <w:jc w:val="both"/>
      </w:pPr>
      <w:r w:rsidRPr="0010446A">
        <w:t xml:space="preserve">(в ред. постановлений Администрации г. Вологды от 21.05.2020 </w:t>
      </w:r>
      <w:hyperlink r:id="rId18">
        <w:r>
          <w:t>№</w:t>
        </w:r>
        <w:r w:rsidRPr="0010446A">
          <w:t xml:space="preserve"> 637</w:t>
        </w:r>
      </w:hyperlink>
      <w:r w:rsidRPr="0010446A">
        <w:t xml:space="preserve">, от 01.07.2021 </w:t>
      </w:r>
      <w:hyperlink r:id="rId19">
        <w:r>
          <w:t>№</w:t>
        </w:r>
        <w:r w:rsidRPr="0010446A">
          <w:t xml:space="preserve"> 931</w:t>
        </w:r>
      </w:hyperlink>
      <w:r w:rsidRPr="0010446A">
        <w:t>)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1. Утвердить прилагаемый </w:t>
      </w:r>
      <w:hyperlink w:anchor="P41">
        <w:r w:rsidRPr="0010446A">
          <w:t>Порядок</w:t>
        </w:r>
      </w:hyperlink>
      <w:r w:rsidRPr="0010446A">
        <w:t xml:space="preserve"> санкционирования расходов муниципальных бюджетных и автономных учреждений, унитарных предприятий городского округа города Вологды,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Федерации.</w:t>
      </w:r>
    </w:p>
    <w:p w:rsidR="0010446A" w:rsidRPr="0010446A" w:rsidRDefault="0010446A">
      <w:pPr>
        <w:pStyle w:val="ConsPlusNormal"/>
        <w:jc w:val="both"/>
      </w:pPr>
      <w:r w:rsidRPr="0010446A">
        <w:t xml:space="preserve">(в ред. </w:t>
      </w:r>
      <w:hyperlink r:id="rId20">
        <w:r w:rsidRPr="0010446A">
          <w:t>постановления</w:t>
        </w:r>
      </w:hyperlink>
      <w:r w:rsidRPr="0010446A">
        <w:t xml:space="preserve"> Администрации г. Вологды от 01.07.2021 </w:t>
      </w:r>
      <w:r>
        <w:t>№</w:t>
      </w:r>
      <w:r w:rsidRPr="0010446A">
        <w:t xml:space="preserve"> 931)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2. Признать утратившими силу:</w:t>
      </w:r>
    </w:p>
    <w:p w:rsidR="0010446A" w:rsidRPr="0010446A" w:rsidRDefault="00444BD4">
      <w:pPr>
        <w:pStyle w:val="ConsPlusNormal"/>
        <w:spacing w:before="200"/>
        <w:ind w:firstLine="540"/>
        <w:jc w:val="both"/>
      </w:pPr>
      <w:hyperlink r:id="rId21">
        <w:r w:rsidR="0010446A" w:rsidRPr="0010446A">
          <w:t>постановление</w:t>
        </w:r>
      </w:hyperlink>
      <w:r w:rsidR="0010446A" w:rsidRPr="0010446A">
        <w:t xml:space="preserve"> Администрации города Вологды от 30 декабря 2010 года </w:t>
      </w:r>
      <w:r w:rsidR="0010446A">
        <w:t xml:space="preserve">№ 7304 </w:t>
      </w:r>
      <w:r w:rsidR="009B0588">
        <w:t>«</w:t>
      </w:r>
      <w:r w:rsidR="0010446A" w:rsidRPr="0010446A">
        <w:t>Об утверждении Порядка санкционирования расходов муниципальных бюджетных и автономных учрежде</w:t>
      </w:r>
      <w:r w:rsidR="0010446A">
        <w:t xml:space="preserve">ний муниципального образования </w:t>
      </w:r>
      <w:r w:rsidR="009B0588">
        <w:t>«</w:t>
      </w:r>
      <w:r w:rsidR="0010446A">
        <w:t>Город Вологда</w:t>
      </w:r>
      <w:r w:rsidR="009B0588">
        <w:t>»</w:t>
      </w:r>
      <w:r w:rsidR="0010446A" w:rsidRPr="0010446A">
        <w:t>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</w:t>
      </w:r>
      <w:r w:rsidR="00720451">
        <w:t>кой Федерации</w:t>
      </w:r>
      <w:r w:rsidR="009B0588">
        <w:t>»</w:t>
      </w:r>
      <w:r w:rsidR="0010446A" w:rsidRPr="0010446A">
        <w:t>;</w:t>
      </w:r>
    </w:p>
    <w:p w:rsidR="0010446A" w:rsidRPr="0010446A" w:rsidRDefault="00444BD4">
      <w:pPr>
        <w:pStyle w:val="ConsPlusNormal"/>
        <w:spacing w:before="200"/>
        <w:ind w:firstLine="540"/>
        <w:jc w:val="both"/>
      </w:pPr>
      <w:hyperlink r:id="rId22">
        <w:proofErr w:type="gramStart"/>
        <w:r w:rsidR="0010446A" w:rsidRPr="0010446A">
          <w:t>постановление</w:t>
        </w:r>
      </w:hyperlink>
      <w:r w:rsidR="0010446A" w:rsidRPr="0010446A">
        <w:t xml:space="preserve"> Администрации города Вологды от 11 октября 2011 года </w:t>
      </w:r>
      <w:r w:rsidR="0010446A">
        <w:t xml:space="preserve">№ 6011 </w:t>
      </w:r>
      <w:r w:rsidR="009B0588">
        <w:t>«</w:t>
      </w:r>
      <w:r w:rsidR="0010446A" w:rsidRPr="0010446A">
        <w:t xml:space="preserve">О внесении изменений в постановление Администрации города Вологды от 30 декабря 2010 года </w:t>
      </w:r>
      <w:r w:rsidR="0010446A">
        <w:t xml:space="preserve">№ 7304 </w:t>
      </w:r>
      <w:r w:rsidR="009B0588">
        <w:t>«</w:t>
      </w:r>
      <w:r w:rsidR="0010446A" w:rsidRPr="0010446A">
        <w:t>Об утверждении Порядка санкционирования расходов муниципальных бюджетных учрежде</w:t>
      </w:r>
      <w:r w:rsidR="0010446A">
        <w:t xml:space="preserve">ний муниципального образования </w:t>
      </w:r>
      <w:r w:rsidR="009B0588">
        <w:t>«</w:t>
      </w:r>
      <w:r w:rsidR="0010446A">
        <w:t>Город Вологда</w:t>
      </w:r>
      <w:r w:rsidR="009B0588">
        <w:t>»</w:t>
      </w:r>
      <w:r w:rsidR="0010446A" w:rsidRPr="0010446A">
        <w:t>, источником финансового обеспечения которых являются субсидии, полученные в соответствии с абзацем вторым пункта 1 статьи 78.1 Бюджетно</w:t>
      </w:r>
      <w:r w:rsidR="00720451">
        <w:t>го кодекса Российской Федерации</w:t>
      </w:r>
      <w:r w:rsidR="009B0588">
        <w:t>»</w:t>
      </w:r>
      <w:r w:rsidR="0010446A" w:rsidRPr="0010446A">
        <w:t>;</w:t>
      </w:r>
      <w:proofErr w:type="gramEnd"/>
    </w:p>
    <w:p w:rsidR="0010446A" w:rsidRPr="0010446A" w:rsidRDefault="00444BD4">
      <w:pPr>
        <w:pStyle w:val="ConsPlusNormal"/>
        <w:spacing w:before="200"/>
        <w:ind w:firstLine="540"/>
        <w:jc w:val="both"/>
      </w:pPr>
      <w:hyperlink r:id="rId23">
        <w:r w:rsidR="0010446A" w:rsidRPr="0010446A">
          <w:t>пункт 3</w:t>
        </w:r>
      </w:hyperlink>
      <w:r w:rsidR="0010446A" w:rsidRPr="0010446A">
        <w:t xml:space="preserve"> постановления Администрации города Вологды от 9 февраля 2012 года </w:t>
      </w:r>
      <w:r w:rsidR="0010446A">
        <w:t xml:space="preserve">№ 651 </w:t>
      </w:r>
      <w:r w:rsidR="009B0588">
        <w:t>«</w:t>
      </w:r>
      <w:r w:rsidR="0010446A" w:rsidRPr="0010446A">
        <w:t>О внесении изменений в отдельные постановлен</w:t>
      </w:r>
      <w:r w:rsidR="0010446A">
        <w:t>ия Администрации города Вологды</w:t>
      </w:r>
      <w:r w:rsidR="009B0588">
        <w:t>»</w:t>
      </w:r>
      <w:r w:rsidR="0010446A" w:rsidRPr="0010446A">
        <w:t>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3. </w:t>
      </w:r>
      <w:proofErr w:type="gramStart"/>
      <w:r w:rsidRPr="0010446A">
        <w:t>Контроль за</w:t>
      </w:r>
      <w:proofErr w:type="gramEnd"/>
      <w:r w:rsidRPr="0010446A">
        <w:t xml:space="preserve"> исполнением настоящего постановления возложить на Департамент финансов Администрации города Вологды.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4. Настоящее постановление подлежит офици</w:t>
      </w:r>
      <w:r>
        <w:t xml:space="preserve">альному опубликованию в газете </w:t>
      </w:r>
      <w:r w:rsidR="009B0588">
        <w:t>«</w:t>
      </w:r>
      <w:r>
        <w:t>Вологодские новости</w:t>
      </w:r>
      <w:r w:rsidR="009B0588">
        <w:t>»</w:t>
      </w:r>
      <w:r w:rsidRPr="0010446A">
        <w:t xml:space="preserve"> и размещению на официальном сайте Администрации города Вологды в информаци</w:t>
      </w:r>
      <w:r>
        <w:t xml:space="preserve">онно-телекоммуникационной сети </w:t>
      </w:r>
      <w:r w:rsidR="009B0588">
        <w:t>«</w:t>
      </w:r>
      <w:r>
        <w:t>Интернет</w:t>
      </w:r>
      <w:r w:rsidR="009B0588">
        <w:t>»</w:t>
      </w:r>
      <w:r w:rsidRPr="0010446A">
        <w:t>.</w:t>
      </w:r>
    </w:p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jc w:val="right"/>
      </w:pPr>
      <w:r w:rsidRPr="0010446A">
        <w:t>Мэр г. Вологды</w:t>
      </w:r>
    </w:p>
    <w:p w:rsidR="0010446A" w:rsidRPr="0010446A" w:rsidRDefault="0010446A">
      <w:pPr>
        <w:pStyle w:val="ConsPlusNormal"/>
        <w:jc w:val="right"/>
      </w:pPr>
      <w:r w:rsidRPr="0010446A">
        <w:t>С.А.ВОРОПАНОВ</w:t>
      </w:r>
    </w:p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jc w:val="right"/>
        <w:outlineLvl w:val="0"/>
      </w:pPr>
      <w:r w:rsidRPr="0010446A">
        <w:lastRenderedPageBreak/>
        <w:t>Утвержден</w:t>
      </w:r>
    </w:p>
    <w:p w:rsidR="0010446A" w:rsidRPr="0010446A" w:rsidRDefault="0010446A">
      <w:pPr>
        <w:pStyle w:val="ConsPlusNormal"/>
        <w:jc w:val="right"/>
      </w:pPr>
      <w:r w:rsidRPr="0010446A">
        <w:t>Постановлением</w:t>
      </w:r>
    </w:p>
    <w:p w:rsidR="0010446A" w:rsidRPr="0010446A" w:rsidRDefault="0010446A">
      <w:pPr>
        <w:pStyle w:val="ConsPlusNormal"/>
        <w:jc w:val="right"/>
      </w:pPr>
      <w:r w:rsidRPr="0010446A">
        <w:t>Администрации г. Вологды</w:t>
      </w:r>
    </w:p>
    <w:p w:rsidR="0010446A" w:rsidRPr="0010446A" w:rsidRDefault="0010446A">
      <w:pPr>
        <w:pStyle w:val="ConsPlusNormal"/>
        <w:jc w:val="right"/>
      </w:pPr>
      <w:r w:rsidRPr="0010446A">
        <w:t xml:space="preserve">от 26 августа 2019 г. </w:t>
      </w:r>
      <w:r>
        <w:t>№</w:t>
      </w:r>
      <w:r w:rsidRPr="0010446A">
        <w:t xml:space="preserve"> 1105</w:t>
      </w:r>
    </w:p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Title"/>
        <w:jc w:val="center"/>
      </w:pPr>
      <w:bookmarkStart w:id="1" w:name="P41"/>
      <w:bookmarkEnd w:id="1"/>
      <w:r w:rsidRPr="0010446A">
        <w:t>ПОРЯДОК</w:t>
      </w:r>
    </w:p>
    <w:p w:rsidR="0010446A" w:rsidRPr="0010446A" w:rsidRDefault="0010446A">
      <w:pPr>
        <w:pStyle w:val="ConsPlusTitle"/>
        <w:jc w:val="center"/>
      </w:pPr>
      <w:r w:rsidRPr="0010446A">
        <w:t>САНКЦИОНИРОВАНИЯ РАСХОДОВ МУНИЦИПАЛЬНЫХ БЮДЖЕТНЫХ</w:t>
      </w:r>
    </w:p>
    <w:p w:rsidR="0010446A" w:rsidRPr="0010446A" w:rsidRDefault="0010446A">
      <w:pPr>
        <w:pStyle w:val="ConsPlusTitle"/>
        <w:jc w:val="center"/>
      </w:pPr>
      <w:r w:rsidRPr="0010446A">
        <w:t xml:space="preserve">И АВТОНОМНЫХ УЧРЕЖДЕНИЙ, УНИТАРНЫХ ПРЕДПРИЯТИЙ </w:t>
      </w:r>
      <w:proofErr w:type="gramStart"/>
      <w:r w:rsidRPr="0010446A">
        <w:t>ГОРОДСКОГО</w:t>
      </w:r>
      <w:proofErr w:type="gramEnd"/>
    </w:p>
    <w:p w:rsidR="0010446A" w:rsidRPr="0010446A" w:rsidRDefault="0010446A">
      <w:pPr>
        <w:pStyle w:val="ConsPlusTitle"/>
        <w:jc w:val="center"/>
      </w:pPr>
      <w:r w:rsidRPr="0010446A">
        <w:t>ОКРУГА ГОРОДА ВОЛОГДЫ, ИСТОЧНИКОМ ФИНАНСОВОГО ОБЕСПЕЧЕНИЯ</w:t>
      </w:r>
    </w:p>
    <w:p w:rsidR="0010446A" w:rsidRPr="0010446A" w:rsidRDefault="0010446A">
      <w:pPr>
        <w:pStyle w:val="ConsPlusTitle"/>
        <w:jc w:val="center"/>
      </w:pPr>
      <w:proofErr w:type="gramStart"/>
      <w:r w:rsidRPr="0010446A">
        <w:t>КОТОРЫХ</w:t>
      </w:r>
      <w:proofErr w:type="gramEnd"/>
      <w:r w:rsidRPr="0010446A">
        <w:t xml:space="preserve"> ЯВЛЯЮТСЯ СУБСИДИИ, ПОЛУЧЕННЫЕ В СООТВЕТСТВИИ</w:t>
      </w:r>
    </w:p>
    <w:p w:rsidR="0010446A" w:rsidRPr="0010446A" w:rsidRDefault="0010446A">
      <w:pPr>
        <w:pStyle w:val="ConsPlusTitle"/>
        <w:jc w:val="center"/>
      </w:pPr>
      <w:r w:rsidRPr="0010446A">
        <w:t>С АБЗАЦЕМ ВТОРЫМ ПУНКТА 1 СТАТЬИ 78.1</w:t>
      </w:r>
      <w:proofErr w:type="gramStart"/>
      <w:r w:rsidRPr="0010446A">
        <w:t xml:space="preserve"> И</w:t>
      </w:r>
      <w:proofErr w:type="gramEnd"/>
      <w:r w:rsidRPr="0010446A">
        <w:t xml:space="preserve"> СТАТЬЕЙ 78.2</w:t>
      </w:r>
    </w:p>
    <w:p w:rsidR="0010446A" w:rsidRPr="0010446A" w:rsidRDefault="0010446A">
      <w:pPr>
        <w:pStyle w:val="ConsPlusTitle"/>
        <w:jc w:val="center"/>
      </w:pPr>
      <w:r w:rsidRPr="0010446A">
        <w:t>БЮДЖЕТНОГО КОДЕКСА РОССИЙСКОЙ ФЕДЕРАЦИИ</w:t>
      </w:r>
    </w:p>
    <w:p w:rsidR="0010446A" w:rsidRPr="0010446A" w:rsidRDefault="001044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446A" w:rsidRPr="0010446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Список изменяющих документов</w:t>
            </w:r>
          </w:p>
          <w:p w:rsidR="0010446A" w:rsidRPr="0010446A" w:rsidRDefault="0010446A">
            <w:pPr>
              <w:pStyle w:val="ConsPlusNormal"/>
              <w:jc w:val="center"/>
            </w:pPr>
            <w:proofErr w:type="gramStart"/>
            <w:r w:rsidRPr="0010446A">
              <w:t xml:space="preserve">(в ред. </w:t>
            </w:r>
            <w:hyperlink r:id="rId24">
              <w:r w:rsidRPr="0010446A">
                <w:t>постановления</w:t>
              </w:r>
            </w:hyperlink>
            <w:r w:rsidRPr="0010446A">
              <w:t xml:space="preserve"> Администрации г. Вологды</w:t>
            </w:r>
            <w:proofErr w:type="gramEnd"/>
          </w:p>
          <w:p w:rsidR="0010446A" w:rsidRPr="0010446A" w:rsidRDefault="0010446A">
            <w:pPr>
              <w:pStyle w:val="ConsPlusNormal"/>
              <w:jc w:val="center"/>
            </w:pPr>
            <w:r w:rsidRPr="0010446A">
              <w:t xml:space="preserve">от 10.12.2021 </w:t>
            </w:r>
            <w:r>
              <w:t>№</w:t>
            </w:r>
            <w:r w:rsidRPr="0010446A">
              <w:t xml:space="preserve"> 1905)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46A" w:rsidRPr="0010446A" w:rsidRDefault="0010446A">
            <w:pPr>
              <w:pStyle w:val="ConsPlusNormal"/>
            </w:pPr>
          </w:p>
        </w:tc>
      </w:tr>
    </w:tbl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ind w:firstLine="540"/>
        <w:jc w:val="both"/>
      </w:pPr>
      <w:r w:rsidRPr="0010446A">
        <w:t xml:space="preserve">1. Настоящий Порядок устанавливает правила санкционирования Управлением Федерального казначейства по Вологодской области (далее - Казначейство) расходов муниципальных бюджетных и автономных учреждений, унитарных предприятий городского округа города Вологды (далее - учреждение, предприятие соответственно), источником финансового </w:t>
      </w:r>
      <w:proofErr w:type="gramStart"/>
      <w:r w:rsidRPr="0010446A">
        <w:t>обеспечения</w:t>
      </w:r>
      <w:proofErr w:type="gramEnd"/>
      <w:r w:rsidRPr="0010446A">
        <w:t xml:space="preserve"> которых являются субсидии, полученные из бюджета города Вологды в соответствии с </w:t>
      </w:r>
      <w:hyperlink r:id="rId25">
        <w:r w:rsidRPr="0010446A">
          <w:t>абзацем вторым пункта 1 статьи 78.1</w:t>
        </w:r>
      </w:hyperlink>
      <w:r w:rsidRPr="0010446A">
        <w:t xml:space="preserve"> и </w:t>
      </w:r>
      <w:hyperlink r:id="rId26">
        <w:r w:rsidRPr="0010446A">
          <w:t>статьей 78.2</w:t>
        </w:r>
      </w:hyperlink>
      <w:r w:rsidRPr="0010446A">
        <w:t xml:space="preserve"> Бюджетного кодекса Российской Федерации (далее - целевые субсидии).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2. Операции с целевыми субсидиями учитываются на отдельном лицевом счете, открытом учреждению (предприятию) в Казначействе в соответствии с </w:t>
      </w:r>
      <w:hyperlink r:id="rId27">
        <w:r w:rsidRPr="0010446A">
          <w:t>Порядком</w:t>
        </w:r>
      </w:hyperlink>
      <w:r w:rsidRPr="0010446A"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года </w:t>
      </w:r>
      <w:r>
        <w:t>№</w:t>
      </w:r>
      <w:r w:rsidRPr="0010446A">
        <w:t xml:space="preserve"> 21н (с последующими изменениями) (далее - лицевой счет по целевым субсидиям).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2" w:name="P54"/>
      <w:bookmarkEnd w:id="2"/>
      <w:r w:rsidRPr="0010446A">
        <w:t xml:space="preserve">3. Проверка расходов учреждений (предприятий), источником финансового </w:t>
      </w:r>
      <w:proofErr w:type="gramStart"/>
      <w:r w:rsidRPr="0010446A">
        <w:t>обеспечения</w:t>
      </w:r>
      <w:proofErr w:type="gramEnd"/>
      <w:r w:rsidRPr="0010446A">
        <w:t xml:space="preserve"> которых являются целевые субсидии, а также неиспользованные на начало очередного финансового года остатки целевых субсидий прошлых лет, на суммы которых подтверждена потребность в направлении их на те же цели, (далее - целевые расходы) осуществляется Казначейством на основании </w:t>
      </w:r>
      <w:hyperlink w:anchor="P126">
        <w:r w:rsidRPr="0010446A">
          <w:t>Сведений</w:t>
        </w:r>
      </w:hyperlink>
      <w:r w:rsidRPr="0010446A">
        <w:t xml:space="preserve"> об операциях с целевыми субсидиями (далее - Сведения), предоставленных учреждением (предприятием) по форме согласно приложению к настоящему Порядку.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Сведения формируются в форме электронного документа в интегрированной информационной системе управления ресурсами города Вологды и представляются в Казначейство в электронном виде посредством использования прикла</w:t>
      </w:r>
      <w:r w:rsidR="00720451">
        <w:t xml:space="preserve">дного программного обеспечения </w:t>
      </w:r>
      <w:r w:rsidR="009B0588">
        <w:t>«</w:t>
      </w:r>
      <w:r w:rsidRPr="0010446A">
        <w:t>Система удаленно</w:t>
      </w:r>
      <w:r w:rsidR="00720451">
        <w:t>го финансового документооборота</w:t>
      </w:r>
      <w:r w:rsidR="009B0588">
        <w:t>»</w:t>
      </w:r>
      <w:r w:rsidRPr="0010446A">
        <w:t>, подписанные электронной подписью руководителя или иного лица, уполномоченного действовать в установленном порядке от имени учреждения (предприятия) (далее - уполномоченное лицо).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Подписанные уполномоченным лицом Сведения утверждаются органом Администрации города Вологды, осуществляющим функции и полномочия учредителя учреждения, или главным распорядителем как получателем бюджетных средств, предоставляющим субсидии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учреждения (предприятия) (далее - учредитель, главный распорядитель соответственно).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Учреждение (предприятие) Сведения представляет в электронном виде в Казначейство вместе со сканированной копией утвержденных Сведений в течение десяти рабочих дней со дня заключения соглашения о предоставлении из бюджета города Вологды учреждению (предприятию) целевой субсидии, но не </w:t>
      </w:r>
      <w:proofErr w:type="gramStart"/>
      <w:r w:rsidRPr="0010446A">
        <w:t>позднее</w:t>
      </w:r>
      <w:proofErr w:type="gramEnd"/>
      <w:r w:rsidRPr="0010446A">
        <w:t xml:space="preserve"> чем за два рабочих дня до проведения целевых расходов.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В Сведениях указываются планируемые поступления целевых субсидий на текущий финансовый год, а также соответствующие им планируемые перечисления целевых расходов учреждения (предприятия).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lastRenderedPageBreak/>
        <w:t>В случае если учреждению (предприятию) предоставляются несколько целевых субсидий показатели поступлений, перечислений в Сведениях отражаются с формированием промежуточных итогов по каждой целевой субсидии.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3" w:name="P60"/>
      <w:bookmarkEnd w:id="3"/>
      <w:r w:rsidRPr="0010446A">
        <w:t>4. Казначейство не позднее рабочего дня, следующего за днем представления учреждением (предприятием) Сведений, проверяет их на соответствие: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4" w:name="P61"/>
      <w:bookmarkEnd w:id="4"/>
      <w:r w:rsidRPr="0010446A">
        <w:t xml:space="preserve">требованиям, установленным </w:t>
      </w:r>
      <w:hyperlink w:anchor="P54">
        <w:r w:rsidRPr="0010446A">
          <w:t>пунктом 3</w:t>
        </w:r>
      </w:hyperlink>
      <w:r w:rsidRPr="0010446A">
        <w:t xml:space="preserve"> настоящего Порядка;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5" w:name="P62"/>
      <w:bookmarkEnd w:id="5"/>
      <w:proofErr w:type="gramStart"/>
      <w:r w:rsidRPr="0010446A">
        <w:t xml:space="preserve">наименования и кода целевой субсидии, указанных в Сведениях, ее наименованию и коду целевой субсидии, указанных в перечне кодов целевых субсидий, предоставляемых муниципальным бюджетным и автономным учреждениям, унитарным предприятиям городского округа города Вологды, источником финансового обеспечения которых являются субсидии, полученные в соответствии с </w:t>
      </w:r>
      <w:hyperlink r:id="rId28">
        <w:r w:rsidRPr="0010446A">
          <w:t>абзацем вторым пункта 1 статьи 78.1</w:t>
        </w:r>
      </w:hyperlink>
      <w:r w:rsidRPr="0010446A">
        <w:t xml:space="preserve"> и </w:t>
      </w:r>
      <w:hyperlink r:id="rId29">
        <w:r w:rsidRPr="0010446A">
          <w:t>статьей 78.2</w:t>
        </w:r>
      </w:hyperlink>
      <w:r w:rsidRPr="0010446A">
        <w:t xml:space="preserve"> Бюджетного кодекса Российской Федерации (далее - Перечень кодов целевых субсидий).</w:t>
      </w:r>
      <w:proofErr w:type="gramEnd"/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Перечень кодов целевых субсидий направляется Департаментом финансов Администрации города Вологды в Казначейство не </w:t>
      </w:r>
      <w:proofErr w:type="gramStart"/>
      <w:r w:rsidRPr="0010446A">
        <w:t>позднее</w:t>
      </w:r>
      <w:proofErr w:type="gramEnd"/>
      <w:r w:rsidRPr="0010446A">
        <w:t xml:space="preserve"> чем за 3 рабочих дня до начала очередного финансового года.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6" w:name="P64"/>
      <w:bookmarkEnd w:id="6"/>
      <w:r w:rsidRPr="0010446A">
        <w:t xml:space="preserve">5. В случае если Сведения соответствуют требованиям, установленным </w:t>
      </w:r>
      <w:hyperlink w:anchor="P61">
        <w:r w:rsidRPr="0010446A">
          <w:t>абзацами вторым</w:t>
        </w:r>
      </w:hyperlink>
      <w:r w:rsidRPr="0010446A">
        <w:t xml:space="preserve"> и </w:t>
      </w:r>
      <w:hyperlink w:anchor="P62">
        <w:r w:rsidRPr="0010446A">
          <w:t>третьим пункта 4</w:t>
        </w:r>
      </w:hyperlink>
      <w:r w:rsidRPr="0010446A">
        <w:t xml:space="preserve"> настоящего Порядка, Казначейство не позднее рабочего дня, следующего за днем представления учреждением (предприятием) Сведений, отражает показатели Сведений на лицевом счете по целевым субсидиям.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7" w:name="P65"/>
      <w:bookmarkEnd w:id="7"/>
      <w:r w:rsidRPr="0010446A">
        <w:t xml:space="preserve">6. </w:t>
      </w:r>
      <w:proofErr w:type="gramStart"/>
      <w:r w:rsidRPr="0010446A">
        <w:t xml:space="preserve">В случае если Сведения не соответствуют требованиям, установленным </w:t>
      </w:r>
      <w:hyperlink w:anchor="P61">
        <w:r w:rsidRPr="0010446A">
          <w:t>абзацами вторым</w:t>
        </w:r>
      </w:hyperlink>
      <w:r w:rsidRPr="0010446A">
        <w:t xml:space="preserve"> и </w:t>
      </w:r>
      <w:hyperlink w:anchor="P62">
        <w:r w:rsidRPr="0010446A">
          <w:t>третьим пункта 4</w:t>
        </w:r>
      </w:hyperlink>
      <w:r w:rsidRPr="0010446A">
        <w:t xml:space="preserve"> настоящего Порядка, Казначейство не позднее рабочего дня, следующего за днем представления учреждением (предприятием) Сведений, направляет учреждению (предприятию)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</w:t>
      </w:r>
      <w:hyperlink r:id="rId30">
        <w:r w:rsidRPr="0010446A">
          <w:t>Правилами</w:t>
        </w:r>
      </w:hyperlink>
      <w:r w:rsidRPr="0010446A">
        <w:t xml:space="preserve"> организации и функционирования системы казначейских</w:t>
      </w:r>
      <w:proofErr w:type="gramEnd"/>
      <w:r w:rsidRPr="0010446A">
        <w:t xml:space="preserve"> платежей, </w:t>
      </w:r>
      <w:proofErr w:type="gramStart"/>
      <w:r w:rsidRPr="0010446A">
        <w:t>утвержденными</w:t>
      </w:r>
      <w:proofErr w:type="gramEnd"/>
      <w:r w:rsidRPr="0010446A">
        <w:t xml:space="preserve"> приказом Федерального казначейства от 13 мая 2020 года </w:t>
      </w:r>
      <w:r>
        <w:t>№</w:t>
      </w:r>
      <w:r w:rsidRPr="0010446A">
        <w:t xml:space="preserve"> 20н (далее - уведомление, Правила функционирования системы казначейских платежей соответственно).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Учреждение (предприятие) не позднее рабочего дня, следующего за днем направления уведомления, представляет в Казначейство исправленные Сведения.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Казначейство проверяет исправленные Сведения в сроки и в порядке, установленные </w:t>
      </w:r>
      <w:hyperlink w:anchor="P60">
        <w:r w:rsidRPr="0010446A">
          <w:t>пунктом 4</w:t>
        </w:r>
      </w:hyperlink>
      <w:r w:rsidRPr="0010446A">
        <w:t xml:space="preserve"> настоящего Порядка, по результатам проверки осуществляет функции, установленные </w:t>
      </w:r>
      <w:hyperlink w:anchor="P64">
        <w:r w:rsidRPr="0010446A">
          <w:t>пунктами 5</w:t>
        </w:r>
      </w:hyperlink>
      <w:r w:rsidRPr="0010446A">
        <w:t xml:space="preserve"> или </w:t>
      </w:r>
      <w:hyperlink w:anchor="P65">
        <w:r w:rsidRPr="0010446A">
          <w:t>6</w:t>
        </w:r>
      </w:hyperlink>
      <w:r w:rsidRPr="0010446A">
        <w:t xml:space="preserve"> настоящего Порядка.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7. В случае внесения изменений в показатели Сведений, учреждение (предприятие) не позднее трех рабочих дней со дня их внесения представляет в Казначейство Сведения с учетом внесенных изменений.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Казначейство проверяет данные Сведения в порядке, определенном </w:t>
      </w:r>
      <w:hyperlink w:anchor="P54">
        <w:r w:rsidRPr="0010446A">
          <w:t>пунктами 3</w:t>
        </w:r>
      </w:hyperlink>
      <w:r w:rsidRPr="0010446A">
        <w:t xml:space="preserve"> - </w:t>
      </w:r>
      <w:hyperlink w:anchor="P65">
        <w:r w:rsidRPr="0010446A">
          <w:t>6</w:t>
        </w:r>
      </w:hyperlink>
      <w:r w:rsidRPr="0010446A">
        <w:t xml:space="preserve"> настоящего Порядка.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При этом фактические поступления и перечисления, отраженные на лицевом счете по целевым субсидиям, не должны превышать планируемые показатели, содержащиеся в Сведениях.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В случае уменьшения учредителем (главным распорядителем)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8" w:name="P72"/>
      <w:bookmarkEnd w:id="8"/>
      <w:r w:rsidRPr="0010446A">
        <w:t xml:space="preserve">8. Для санкционирования целевых расходов учреждение (предприятие) представляет в электронном виде в Казначейство распоряжение о совершении казначейских платежей (далее - распоряжение) в соответствии с </w:t>
      </w:r>
      <w:hyperlink r:id="rId31">
        <w:r w:rsidRPr="0010446A">
          <w:t>приказом</w:t>
        </w:r>
      </w:hyperlink>
      <w:r w:rsidRPr="0010446A">
        <w:t xml:space="preserve"> Федерального казначейства от 14 мая 2020 года </w:t>
      </w:r>
      <w:r>
        <w:t>№</w:t>
      </w:r>
      <w:r w:rsidR="00720451">
        <w:t xml:space="preserve"> 21н </w:t>
      </w:r>
      <w:r w:rsidR="009B0588">
        <w:t>«</w:t>
      </w:r>
      <w:r w:rsidRPr="0010446A">
        <w:t>О Пор</w:t>
      </w:r>
      <w:r w:rsidR="00720451">
        <w:t>ядке казначейского обслуживания</w:t>
      </w:r>
      <w:r w:rsidR="009B0588">
        <w:t>»</w:t>
      </w:r>
      <w:r w:rsidRPr="0010446A">
        <w:t xml:space="preserve"> (с последующими изменениями) (далее - Приказ от 14 мая 2020 года </w:t>
      </w:r>
      <w:r>
        <w:t>№</w:t>
      </w:r>
      <w:r w:rsidRPr="0010446A">
        <w:t xml:space="preserve"> 21н).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proofErr w:type="gramStart"/>
      <w:r w:rsidRPr="0010446A">
        <w:lastRenderedPageBreak/>
        <w:t>В случае санкционирования целевых расходов, связанных с поставкой товаров, выполнением работ, оказанием услуг учреждение (предприятие) направляет в Казначейство вместе с распоряжением электронную копию указанного в нем муниципального контракта (договора), а также иные документы, подтверждающие возникновение денежных обязательств, предусмотренные в графе 3 таблицы Перечня документов, на основании которых возникают бюджетные обязательства получателей средств бюджета города Вологды, и документов, подтверждающих возникновение денежных</w:t>
      </w:r>
      <w:proofErr w:type="gramEnd"/>
      <w:r w:rsidRPr="0010446A">
        <w:t xml:space="preserve"> </w:t>
      </w:r>
      <w:proofErr w:type="gramStart"/>
      <w:r w:rsidRPr="0010446A">
        <w:t xml:space="preserve">обязательств получателей средств бюджета города Вологды согласно приложению </w:t>
      </w:r>
      <w:r>
        <w:t>№</w:t>
      </w:r>
      <w:r w:rsidRPr="0010446A">
        <w:t xml:space="preserve"> 2 к </w:t>
      </w:r>
      <w:hyperlink r:id="rId32">
        <w:r w:rsidRPr="0010446A">
          <w:t>Порядку</w:t>
        </w:r>
      </w:hyperlink>
      <w:r w:rsidRPr="0010446A">
        <w:t xml:space="preserve"> исполнения бюджета города Вологды по расходам и источникам внутреннего финансирования дефицита бюджета города Вологды, утвержденному постановлением Администрации города Вологды от 31 декабря 2014 года </w:t>
      </w:r>
      <w:r>
        <w:t>№</w:t>
      </w:r>
      <w:r w:rsidRPr="0010446A">
        <w:t xml:space="preserve"> 10713 (с последующими изменениями) (далее - Порядок исполнения бюджета), в форме электронных документов или сканированных копий документов.</w:t>
      </w:r>
      <w:proofErr w:type="gramEnd"/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9" w:name="P74"/>
      <w:bookmarkEnd w:id="9"/>
      <w:r w:rsidRPr="0010446A">
        <w:t xml:space="preserve">9. При санкционировании целевых расходов осуществляется проверка распоряжения </w:t>
      </w:r>
      <w:proofErr w:type="gramStart"/>
      <w:r w:rsidRPr="0010446A">
        <w:t>на</w:t>
      </w:r>
      <w:proofErr w:type="gramEnd"/>
      <w:r w:rsidRPr="0010446A">
        <w:t>: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соответствие </w:t>
      </w:r>
      <w:hyperlink r:id="rId33">
        <w:r w:rsidRPr="0010446A">
          <w:t>Приказу</w:t>
        </w:r>
      </w:hyperlink>
      <w:r w:rsidRPr="0010446A">
        <w:t xml:space="preserve"> от 14 мая 2020 года </w:t>
      </w:r>
      <w:r>
        <w:t>№</w:t>
      </w:r>
      <w:r w:rsidRPr="0010446A">
        <w:t xml:space="preserve"> 21н;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наличие в нем кодов бюджетной классификации, по которым необходимо произвести перечисления, кода целевой субсидии и их соответствие кодам бюджетной классификации, коду целевой субсидии, указанным в Сведениях по соответствующему коду целевой субсидии;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соответствие указанного в нем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соответствие реквизитов (наименование, номер, дата, реквизиты получателя платежа) документа-основания реквизитам, указанным в нем;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нем;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proofErr w:type="spellStart"/>
      <w:r w:rsidRPr="0010446A">
        <w:t>непревышение</w:t>
      </w:r>
      <w:proofErr w:type="spellEnd"/>
      <w:r w:rsidRPr="0010446A">
        <w:t xml:space="preserve"> суммы, указанной в нем, над суммой остатка планируемых перечислений, указанной в Сведениях по соответствующему коду бюджетной классификации, коду целевой субсидии, учтенной на лицевом счете по целевым субсидиям;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10" w:name="P81"/>
      <w:bookmarkEnd w:id="10"/>
      <w:proofErr w:type="spellStart"/>
      <w:r w:rsidRPr="0010446A">
        <w:t>непревышение</w:t>
      </w:r>
      <w:proofErr w:type="spellEnd"/>
      <w:r w:rsidRPr="0010446A">
        <w:t xml:space="preserve"> суммы, указанной в нем, над суммой остатка соответствующей целевой субсидии, учтенной на лицевом счете по целевым субсидиям;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proofErr w:type="spellStart"/>
      <w:r w:rsidRPr="0010446A">
        <w:t>непревышение</w:t>
      </w:r>
      <w:proofErr w:type="spellEnd"/>
      <w:r w:rsidRPr="0010446A">
        <w:t xml:space="preserve"> предельных размеров авансовых платежей, установленных Порядком исполнения бюджета.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11" w:name="P83"/>
      <w:bookmarkEnd w:id="11"/>
      <w:r w:rsidRPr="0010446A">
        <w:t xml:space="preserve">10. Казначейство при положительном результате проверки, предусмотренной </w:t>
      </w:r>
      <w:hyperlink w:anchor="P72">
        <w:r w:rsidRPr="0010446A">
          <w:t>пунктами 8</w:t>
        </w:r>
      </w:hyperlink>
      <w:r w:rsidRPr="0010446A">
        <w:t xml:space="preserve"> и </w:t>
      </w:r>
      <w:hyperlink w:anchor="P74">
        <w:r w:rsidRPr="0010446A">
          <w:t>9</w:t>
        </w:r>
      </w:hyperlink>
      <w:r w:rsidRPr="0010446A">
        <w:t xml:space="preserve"> настоящего Порядка, не позднее рабочего дня, следующего за днем представления учреждением (предприятием) в Казначейство распоряжения, осуществляет санкционирование оплаты целевых расходов и принимает к исполнению распоряжение.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bookmarkStart w:id="12" w:name="P84"/>
      <w:bookmarkEnd w:id="12"/>
      <w:r w:rsidRPr="0010446A">
        <w:t xml:space="preserve">В случае несоблюдения требований, установленных </w:t>
      </w:r>
      <w:hyperlink w:anchor="P72">
        <w:r w:rsidRPr="0010446A">
          <w:t>пунктами 8</w:t>
        </w:r>
      </w:hyperlink>
      <w:r w:rsidRPr="0010446A">
        <w:t xml:space="preserve"> и </w:t>
      </w:r>
      <w:hyperlink w:anchor="P74">
        <w:r w:rsidRPr="0010446A">
          <w:t>9</w:t>
        </w:r>
      </w:hyperlink>
      <w:r w:rsidRPr="0010446A">
        <w:t xml:space="preserve"> настоящего Порядка Казначейство в срок, установленный </w:t>
      </w:r>
      <w:hyperlink w:anchor="P83">
        <w:r w:rsidRPr="0010446A">
          <w:t>абзацем первым</w:t>
        </w:r>
      </w:hyperlink>
      <w:r w:rsidRPr="0010446A">
        <w:t xml:space="preserve"> настоящего пункта, направляет учреждению (предприятию) уведомление в соответствии с Правилами функционирования системы казначейских платежей.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Учреждение (предприятие) не позднее рабочего дня, следующего за днем направления уведомления, представляет в Казначейство исправленное распоряжение.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Казначейство проверяет исправленное распоряжение в сроки и в порядке, установленные </w:t>
      </w:r>
      <w:hyperlink w:anchor="P72">
        <w:r w:rsidRPr="0010446A">
          <w:t>пунктами 8</w:t>
        </w:r>
      </w:hyperlink>
      <w:r w:rsidRPr="0010446A">
        <w:t xml:space="preserve"> и </w:t>
      </w:r>
      <w:hyperlink w:anchor="P74">
        <w:r w:rsidRPr="0010446A">
          <w:t>9</w:t>
        </w:r>
      </w:hyperlink>
      <w:r w:rsidRPr="0010446A">
        <w:t xml:space="preserve"> настоящего Порядка, по результатам проверки осуществляет функции, установленные </w:t>
      </w:r>
      <w:hyperlink w:anchor="P83">
        <w:r w:rsidRPr="0010446A">
          <w:t>абзацем первым</w:t>
        </w:r>
      </w:hyperlink>
      <w:r w:rsidRPr="0010446A">
        <w:t xml:space="preserve"> или </w:t>
      </w:r>
      <w:hyperlink w:anchor="P84">
        <w:r w:rsidRPr="0010446A">
          <w:t>абзацем вторым пункта 10</w:t>
        </w:r>
      </w:hyperlink>
      <w:r w:rsidRPr="0010446A">
        <w:t xml:space="preserve"> настоящего Порядка.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11. Положения </w:t>
      </w:r>
      <w:hyperlink w:anchor="P81">
        <w:r w:rsidRPr="0010446A">
          <w:t>абзаца восьмого пункта 9</w:t>
        </w:r>
      </w:hyperlink>
      <w:r w:rsidRPr="0010446A">
        <w:t xml:space="preserve">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 (предприятия).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lastRenderedPageBreak/>
        <w:t xml:space="preserve">12. </w:t>
      </w:r>
      <w:proofErr w:type="gramStart"/>
      <w:r w:rsidRPr="0010446A">
        <w:t>В случае если целевые расходы муниципального автономного учреждения городского округа города Вологды (далее - автономное учреждение) осуществлены за счет средств автономного учреждения, полученных им от разрешенных видов деятельности, с лицевого счета, открытого автономному учреждению в Казначействе, или со счетов, открытых ему в кредитных организациях, до поступления целевой субсидии на лицевой счет по целевым субсидиям, автономное учреждение вправе осуществить возмещение указанных расходов</w:t>
      </w:r>
      <w:proofErr w:type="gramEnd"/>
      <w:r w:rsidRPr="0010446A">
        <w:t xml:space="preserve"> за счет целевой субсидии.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В целях осуществления возмещения целевых расходов автономное учреждение представляет в Казначейство заявление, подписанное руководителем автономного учреждения (иным уполномоченным лицом) и согласованное учредителем (главным распорядителем), с приложением копий соответствующих распоряжений и документов-оснований, подтверждающих произведенные целевые расходы, подлежащие возмещению за счет целевой субсидии.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 xml:space="preserve">Заявление, представленное автономным учреждением, должно содержать информацию о </w:t>
      </w:r>
      <w:proofErr w:type="gramStart"/>
      <w:r w:rsidRPr="0010446A">
        <w:t>суммах</w:t>
      </w:r>
      <w:proofErr w:type="gramEnd"/>
      <w:r w:rsidRPr="0010446A">
        <w:t xml:space="preserve"> произведенных в текущем финансовом году целевых расходов автономного учреждения, подлежащих возмещению, источником финансового обеспечения которых должна являться целевая субсидия, кодах бюджетной классификации расходов по каждой целевой субсидии.</w:t>
      </w:r>
    </w:p>
    <w:p w:rsidR="0010446A" w:rsidRPr="0010446A" w:rsidRDefault="0010446A">
      <w:pPr>
        <w:pStyle w:val="ConsPlusNormal"/>
        <w:spacing w:before="200"/>
        <w:ind w:firstLine="540"/>
        <w:jc w:val="both"/>
      </w:pPr>
      <w:r w:rsidRPr="0010446A">
        <w:t>Санкционирование операции по возмещению целевых расходов за счет целевой субсидии осуществляется Казначейством при условии соответствия сумм, кодов бюджетной классификации расходов, указанных в распоряжении, суммам, кодам бюджетной классификации расходов, указанным в представленном автономным учреждением заявлении.</w:t>
      </w:r>
    </w:p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jc w:val="both"/>
      </w:pPr>
    </w:p>
    <w:p w:rsidR="0010446A" w:rsidRDefault="0010446A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Default="00B65C59">
      <w:pPr>
        <w:pStyle w:val="ConsPlusNormal"/>
        <w:jc w:val="both"/>
      </w:pPr>
    </w:p>
    <w:p w:rsidR="00B65C59" w:rsidRPr="0010446A" w:rsidRDefault="00B65C59">
      <w:pPr>
        <w:pStyle w:val="ConsPlusNormal"/>
        <w:jc w:val="both"/>
      </w:pPr>
    </w:p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jc w:val="right"/>
        <w:outlineLvl w:val="1"/>
      </w:pPr>
      <w:r w:rsidRPr="0010446A">
        <w:t>Приложение</w:t>
      </w:r>
    </w:p>
    <w:p w:rsidR="0010446A" w:rsidRPr="0010446A" w:rsidRDefault="0010446A">
      <w:pPr>
        <w:pStyle w:val="ConsPlusNormal"/>
        <w:jc w:val="right"/>
      </w:pPr>
      <w:r w:rsidRPr="0010446A">
        <w:t>к Порядку</w:t>
      </w:r>
    </w:p>
    <w:p w:rsidR="0010446A" w:rsidRPr="0010446A" w:rsidRDefault="0010446A">
      <w:pPr>
        <w:pStyle w:val="ConsPlusNormal"/>
        <w:jc w:val="right"/>
      </w:pPr>
      <w:r w:rsidRPr="0010446A">
        <w:t>санкционирования расходов муниципальных бюджетных</w:t>
      </w:r>
    </w:p>
    <w:p w:rsidR="0010446A" w:rsidRPr="0010446A" w:rsidRDefault="0010446A">
      <w:pPr>
        <w:pStyle w:val="ConsPlusNormal"/>
        <w:jc w:val="right"/>
      </w:pPr>
      <w:r w:rsidRPr="0010446A">
        <w:t>и автономных учреждений, унитарных предприятий</w:t>
      </w:r>
    </w:p>
    <w:p w:rsidR="0010446A" w:rsidRPr="0010446A" w:rsidRDefault="0010446A">
      <w:pPr>
        <w:pStyle w:val="ConsPlusNormal"/>
        <w:jc w:val="right"/>
      </w:pPr>
      <w:r w:rsidRPr="0010446A">
        <w:t>городского округа города Вологды, источником</w:t>
      </w:r>
    </w:p>
    <w:p w:rsidR="0010446A" w:rsidRPr="0010446A" w:rsidRDefault="0010446A">
      <w:pPr>
        <w:pStyle w:val="ConsPlusNormal"/>
        <w:jc w:val="right"/>
      </w:pPr>
      <w:r w:rsidRPr="0010446A">
        <w:t xml:space="preserve">финансового </w:t>
      </w:r>
      <w:proofErr w:type="gramStart"/>
      <w:r w:rsidRPr="0010446A">
        <w:t>обеспечения</w:t>
      </w:r>
      <w:proofErr w:type="gramEnd"/>
      <w:r w:rsidRPr="0010446A">
        <w:t xml:space="preserve"> которых являются</w:t>
      </w:r>
    </w:p>
    <w:p w:rsidR="0010446A" w:rsidRPr="0010446A" w:rsidRDefault="0010446A">
      <w:pPr>
        <w:pStyle w:val="ConsPlusNormal"/>
        <w:jc w:val="right"/>
      </w:pPr>
      <w:r w:rsidRPr="0010446A">
        <w:t>субсидии, полученные в соответствии с абзацем</w:t>
      </w:r>
    </w:p>
    <w:p w:rsidR="0010446A" w:rsidRPr="0010446A" w:rsidRDefault="0010446A">
      <w:pPr>
        <w:pStyle w:val="ConsPlusNormal"/>
        <w:jc w:val="right"/>
      </w:pPr>
      <w:r w:rsidRPr="0010446A">
        <w:t>вторым пункта 1 статьи 78.1 и статьей 78.2</w:t>
      </w:r>
    </w:p>
    <w:p w:rsidR="0010446A" w:rsidRPr="0010446A" w:rsidRDefault="0010446A">
      <w:pPr>
        <w:pStyle w:val="ConsPlusNormal"/>
        <w:jc w:val="right"/>
      </w:pPr>
      <w:r w:rsidRPr="0010446A">
        <w:t>Бюджетного кодекса Российской Федерации</w:t>
      </w:r>
    </w:p>
    <w:p w:rsidR="0010446A" w:rsidRPr="0010446A" w:rsidRDefault="0010446A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567"/>
        <w:gridCol w:w="1700"/>
        <w:gridCol w:w="340"/>
        <w:gridCol w:w="340"/>
        <w:gridCol w:w="1700"/>
        <w:gridCol w:w="1020"/>
      </w:tblGrid>
      <w:tr w:rsidR="0010446A" w:rsidRPr="0010446A">
        <w:tc>
          <w:tcPr>
            <w:tcW w:w="3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УТВЕРЖДАЮ</w:t>
            </w:r>
          </w:p>
        </w:tc>
      </w:tr>
      <w:tr w:rsidR="0010446A" w:rsidRPr="0010446A">
        <w:tc>
          <w:tcPr>
            <w:tcW w:w="3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3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proofErr w:type="gramStart"/>
            <w:r w:rsidRPr="0010446A">
              <w:t>(наименование должности уполномоченного лица органа Администрации города Вологды</w:t>
            </w:r>
            <w:proofErr w:type="gramEnd"/>
          </w:p>
        </w:tc>
      </w:tr>
      <w:tr w:rsidR="0010446A" w:rsidRPr="0010446A">
        <w:tc>
          <w:tcPr>
            <w:tcW w:w="3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3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осуществляющего функции и полномочия учредителя (главного распорядителя)</w:t>
            </w:r>
          </w:p>
        </w:tc>
      </w:tr>
      <w:tr w:rsidR="0010446A" w:rsidRPr="0010446A">
        <w:tc>
          <w:tcPr>
            <w:tcW w:w="3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3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муниципального бюджетного (автономного) учреждения (унитарного предприятия)</w:t>
            </w:r>
          </w:p>
        </w:tc>
      </w:tr>
      <w:tr w:rsidR="0010446A" w:rsidRPr="0010446A">
        <w:tc>
          <w:tcPr>
            <w:tcW w:w="3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3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(подпись)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(расшифровка подписи)</w:t>
            </w:r>
          </w:p>
        </w:tc>
      </w:tr>
      <w:tr w:rsidR="0010446A" w:rsidRPr="0010446A">
        <w:tc>
          <w:tcPr>
            <w:tcW w:w="3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9B0588">
            <w:pPr>
              <w:pStyle w:val="ConsPlusNormal"/>
            </w:pPr>
            <w:r>
              <w:t>«</w:t>
            </w:r>
            <w:r w:rsidR="00720451">
              <w:t>__</w:t>
            </w:r>
            <w:r>
              <w:t>»</w:t>
            </w:r>
            <w:r w:rsidR="0010446A" w:rsidRPr="0010446A">
              <w:t>____________ 20__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047" w:type="dxa"/>
            <w:gridSpan w:val="6"/>
            <w:tcBorders>
              <w:top w:val="nil"/>
              <w:left w:val="nil"/>
              <w:bottom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КОДЫ</w:t>
            </w: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bookmarkStart w:id="13" w:name="P126"/>
            <w:bookmarkEnd w:id="13"/>
            <w:r w:rsidRPr="0010446A">
              <w:t>СВЕДЕНИЯ</w:t>
            </w:r>
          </w:p>
          <w:p w:rsidR="0010446A" w:rsidRPr="0010446A" w:rsidRDefault="0010446A">
            <w:pPr>
              <w:pStyle w:val="ConsPlusNormal"/>
              <w:jc w:val="center"/>
            </w:pPr>
            <w:r w:rsidRPr="0010446A">
              <w:t>ОБ ОПЕРАЦИЯХ С ЦЕЛЕВЫМИ СУБСИДИЯМИ</w:t>
            </w:r>
          </w:p>
          <w:p w:rsidR="0010446A" w:rsidRPr="0010446A" w:rsidRDefault="0010446A">
            <w:pPr>
              <w:pStyle w:val="ConsPlusNormal"/>
              <w:jc w:val="center"/>
            </w:pPr>
            <w:r w:rsidRPr="0010446A">
              <w:t>НА 20__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 xml:space="preserve">Форма по </w:t>
            </w:r>
            <w:hyperlink r:id="rId34">
              <w:r w:rsidRPr="0010446A"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0501016</w:t>
            </w: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9B0588">
            <w:pPr>
              <w:pStyle w:val="ConsPlusNormal"/>
              <w:jc w:val="center"/>
            </w:pPr>
            <w:r>
              <w:t>«</w:t>
            </w:r>
            <w:r w:rsidR="00720451">
              <w:t>__</w:t>
            </w:r>
            <w:r>
              <w:t>»</w:t>
            </w:r>
            <w:r w:rsidR="0010446A" w:rsidRPr="0010446A">
              <w:t>________________ 20__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6A" w:rsidRPr="0010446A" w:rsidRDefault="0010446A">
            <w:pPr>
              <w:pStyle w:val="ConsPlusNormal"/>
            </w:pPr>
            <w:r w:rsidRPr="0010446A">
              <w:t>Наименование учреждения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Дата представления предыдущих сведений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Наименование обособленного подразделения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Наименование органа, осуществляющего функции и полномочия учредителя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 xml:space="preserve">Наименование территориального органа Федерального </w:t>
            </w:r>
            <w:r w:rsidRPr="0010446A">
              <w:lastRenderedPageBreak/>
              <w:t>казначейства, осуществляющего ведение лицевого счета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lastRenderedPageBreak/>
              <w:t>Единица измерения: руб.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444BD4">
            <w:pPr>
              <w:pStyle w:val="ConsPlusNormal"/>
              <w:jc w:val="center"/>
            </w:pPr>
            <w:hyperlink r:id="rId35">
              <w:r w:rsidR="0010446A" w:rsidRPr="0010446A">
                <w:t>383</w:t>
              </w:r>
            </w:hyperlink>
          </w:p>
        </w:tc>
      </w:tr>
    </w:tbl>
    <w:p w:rsidR="0010446A" w:rsidRPr="0010446A" w:rsidRDefault="0010446A">
      <w:pPr>
        <w:pStyle w:val="ConsPlusNormal"/>
        <w:jc w:val="both"/>
      </w:pPr>
    </w:p>
    <w:p w:rsidR="0010446A" w:rsidRPr="0010446A" w:rsidRDefault="0010446A">
      <w:pPr>
        <w:pStyle w:val="ConsPlusNormal"/>
        <w:sectPr w:rsidR="0010446A" w:rsidRPr="0010446A" w:rsidSect="00444BD4">
          <w:headerReference w:type="default" r:id="rId3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5"/>
        <w:gridCol w:w="886"/>
        <w:gridCol w:w="648"/>
        <w:gridCol w:w="512"/>
        <w:gridCol w:w="1420"/>
        <w:gridCol w:w="786"/>
        <w:gridCol w:w="2370"/>
        <w:gridCol w:w="1393"/>
        <w:gridCol w:w="1393"/>
        <w:gridCol w:w="1274"/>
        <w:gridCol w:w="1393"/>
        <w:gridCol w:w="1274"/>
      </w:tblGrid>
      <w:tr w:rsidR="0010446A" w:rsidRPr="0010446A" w:rsidTr="00B65C59">
        <w:tc>
          <w:tcPr>
            <w:tcW w:w="0" w:type="auto"/>
            <w:gridSpan w:val="2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lastRenderedPageBreak/>
              <w:t>Целевые субсидии</w:t>
            </w:r>
          </w:p>
        </w:tc>
        <w:tc>
          <w:tcPr>
            <w:tcW w:w="0" w:type="auto"/>
            <w:gridSpan w:val="2"/>
            <w:vMerge w:val="restart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Соглашение</w:t>
            </w:r>
          </w:p>
        </w:tc>
        <w:tc>
          <w:tcPr>
            <w:tcW w:w="0" w:type="auto"/>
            <w:vMerge w:val="restart"/>
          </w:tcPr>
          <w:p w:rsidR="0010446A" w:rsidRPr="0010446A" w:rsidRDefault="0010446A">
            <w:pPr>
              <w:pStyle w:val="ConsPlusNormal"/>
            </w:pPr>
            <w:r w:rsidRPr="0010446A">
              <w:t>Идентификатор соглашения</w:t>
            </w:r>
          </w:p>
        </w:tc>
        <w:tc>
          <w:tcPr>
            <w:tcW w:w="0" w:type="auto"/>
            <w:vMerge w:val="restart"/>
          </w:tcPr>
          <w:p w:rsidR="0010446A" w:rsidRPr="0010446A" w:rsidRDefault="0010446A">
            <w:pPr>
              <w:pStyle w:val="ConsPlusNormal"/>
            </w:pPr>
            <w:r w:rsidRPr="0010446A">
              <w:t>Код объекта ФАИП</w:t>
            </w:r>
          </w:p>
        </w:tc>
        <w:tc>
          <w:tcPr>
            <w:tcW w:w="0" w:type="auto"/>
            <w:vMerge w:val="restart"/>
          </w:tcPr>
          <w:p w:rsidR="0010446A" w:rsidRPr="0010446A" w:rsidRDefault="0010446A">
            <w:pPr>
              <w:pStyle w:val="ConsPlusNormal"/>
            </w:pPr>
            <w:r w:rsidRPr="0010446A">
              <w:t>Аналитический код поступлений/перечислений</w:t>
            </w:r>
          </w:p>
        </w:tc>
        <w:tc>
          <w:tcPr>
            <w:tcW w:w="0" w:type="auto"/>
            <w:vMerge w:val="restart"/>
          </w:tcPr>
          <w:p w:rsidR="0010446A" w:rsidRPr="0010446A" w:rsidRDefault="0010446A">
            <w:pPr>
              <w:pStyle w:val="ConsPlusNormal"/>
            </w:pPr>
            <w:r w:rsidRPr="0010446A">
              <w:t>Разрешенный к использованию остаток целевых субсидий</w:t>
            </w:r>
          </w:p>
        </w:tc>
        <w:tc>
          <w:tcPr>
            <w:tcW w:w="0" w:type="auto"/>
            <w:vMerge w:val="restart"/>
          </w:tcPr>
          <w:p w:rsidR="0010446A" w:rsidRPr="0010446A" w:rsidRDefault="0010446A">
            <w:pPr>
              <w:pStyle w:val="ConsPlusNormal"/>
            </w:pPr>
            <w:r w:rsidRPr="0010446A"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0" w:type="auto"/>
            <w:vMerge w:val="restart"/>
          </w:tcPr>
          <w:p w:rsidR="0010446A" w:rsidRPr="0010446A" w:rsidRDefault="0010446A">
            <w:pPr>
              <w:pStyle w:val="ConsPlusNormal"/>
            </w:pPr>
            <w:r w:rsidRPr="0010446A">
              <w:t>Планируемые поступления текущего года</w:t>
            </w:r>
          </w:p>
        </w:tc>
        <w:tc>
          <w:tcPr>
            <w:tcW w:w="0" w:type="auto"/>
            <w:vMerge w:val="restart"/>
          </w:tcPr>
          <w:p w:rsidR="0010446A" w:rsidRPr="0010446A" w:rsidRDefault="0010446A">
            <w:pPr>
              <w:pStyle w:val="ConsPlusNormal"/>
            </w:pPr>
            <w:r w:rsidRPr="0010446A">
              <w:t>Итого</w:t>
            </w:r>
          </w:p>
          <w:p w:rsidR="0010446A" w:rsidRPr="0010446A" w:rsidRDefault="0010446A">
            <w:pPr>
              <w:pStyle w:val="ConsPlusNormal"/>
            </w:pPr>
            <w:r w:rsidRPr="0010446A">
              <w:t>к использованию</w:t>
            </w:r>
          </w:p>
          <w:p w:rsidR="0010446A" w:rsidRPr="0010446A" w:rsidRDefault="0010446A">
            <w:pPr>
              <w:pStyle w:val="ConsPlusNormal"/>
            </w:pPr>
            <w:r w:rsidRPr="0010446A">
              <w:t>(гр. 8 + гр. 9 + гр. 10)</w:t>
            </w:r>
          </w:p>
        </w:tc>
        <w:tc>
          <w:tcPr>
            <w:tcW w:w="0" w:type="auto"/>
            <w:vMerge w:val="restart"/>
          </w:tcPr>
          <w:p w:rsidR="0010446A" w:rsidRPr="0010446A" w:rsidRDefault="0010446A">
            <w:pPr>
              <w:pStyle w:val="ConsPlusNormal"/>
            </w:pPr>
            <w:r w:rsidRPr="0010446A">
              <w:t>Планируемые выплаты</w:t>
            </w:r>
          </w:p>
        </w:tc>
      </w:tr>
      <w:tr w:rsidR="0010446A" w:rsidRPr="0010446A" w:rsidTr="00B65C59">
        <w:trPr>
          <w:trHeight w:val="230"/>
        </w:trPr>
        <w:tc>
          <w:tcPr>
            <w:tcW w:w="0" w:type="auto"/>
            <w:vMerge w:val="restart"/>
          </w:tcPr>
          <w:p w:rsidR="0010446A" w:rsidRPr="0010446A" w:rsidRDefault="009B0588">
            <w:pPr>
              <w:pStyle w:val="ConsPlusNormal"/>
              <w:jc w:val="center"/>
            </w:pPr>
            <w:r w:rsidRPr="0010446A">
              <w:t>Н</w:t>
            </w:r>
            <w:r w:rsidR="0010446A" w:rsidRPr="0010446A">
              <w:t>аименование</w:t>
            </w:r>
          </w:p>
        </w:tc>
        <w:tc>
          <w:tcPr>
            <w:tcW w:w="0" w:type="auto"/>
            <w:vMerge w:val="restart"/>
          </w:tcPr>
          <w:p w:rsidR="0010446A" w:rsidRPr="0010446A" w:rsidRDefault="0010446A">
            <w:pPr>
              <w:pStyle w:val="ConsPlusNormal"/>
            </w:pPr>
            <w:r w:rsidRPr="0010446A">
              <w:t>код субсидии</w:t>
            </w:r>
          </w:p>
        </w:tc>
        <w:tc>
          <w:tcPr>
            <w:tcW w:w="0" w:type="auto"/>
            <w:gridSpan w:val="2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 w:rsidTr="00B65C59"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номер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дата</w:t>
            </w: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  <w:vMerge/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 w:rsidTr="00B65C59"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1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2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3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4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5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6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7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8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9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10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11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12</w:t>
            </w:r>
          </w:p>
        </w:tc>
      </w:tr>
      <w:tr w:rsidR="0010446A" w:rsidRPr="0010446A" w:rsidTr="00B65C59"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 w:rsidTr="00B65C59"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 w:rsidTr="00B65C59"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  <w:r w:rsidRPr="0010446A">
              <w:t>Итого по коду целевой субсидии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x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x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x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x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x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 w:rsidTr="00B65C59"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 w:rsidTr="00B65C59">
        <w:tblPrEx>
          <w:tblBorders>
            <w:left w:val="nil"/>
          </w:tblBorders>
        </w:tblPrEx>
        <w:tc>
          <w:tcPr>
            <w:tcW w:w="0" w:type="auto"/>
            <w:gridSpan w:val="7"/>
            <w:tcBorders>
              <w:left w:val="nil"/>
              <w:bottom w:val="nil"/>
            </w:tcBorders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Всего</w:t>
            </w: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0" w:type="auto"/>
          </w:tcPr>
          <w:p w:rsidR="0010446A" w:rsidRPr="0010446A" w:rsidRDefault="0010446A">
            <w:pPr>
              <w:pStyle w:val="ConsPlusNormal"/>
            </w:pPr>
          </w:p>
        </w:tc>
      </w:tr>
    </w:tbl>
    <w:p w:rsidR="0010446A" w:rsidRPr="0010446A" w:rsidRDefault="001044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60"/>
        <w:gridCol w:w="340"/>
        <w:gridCol w:w="1360"/>
        <w:gridCol w:w="340"/>
        <w:gridCol w:w="340"/>
        <w:gridCol w:w="340"/>
        <w:gridCol w:w="1149"/>
        <w:gridCol w:w="340"/>
        <w:gridCol w:w="1247"/>
        <w:gridCol w:w="567"/>
        <w:gridCol w:w="1587"/>
      </w:tblGrid>
      <w:tr w:rsidR="0010446A" w:rsidRPr="0010446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Руководитель (уполномоченное лицо)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Номер страницы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both"/>
            </w:pPr>
            <w:r w:rsidRPr="0010446A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46A" w:rsidRPr="0010446A" w:rsidRDefault="0010446A">
            <w:pPr>
              <w:pStyle w:val="ConsPlusNormal"/>
              <w:jc w:val="right"/>
            </w:pPr>
            <w:r w:rsidRPr="0010446A">
              <w:t>Всего страниц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115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3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Руководитель финансово-экономической службы</w:t>
            </w:r>
          </w:p>
          <w:p w:rsidR="0010446A" w:rsidRPr="0010446A" w:rsidRDefault="0010446A">
            <w:pPr>
              <w:pStyle w:val="ConsPlusNormal"/>
            </w:pPr>
            <w:r w:rsidRPr="0010446A"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3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both"/>
            </w:pPr>
            <w:r w:rsidRPr="0010446A">
              <w:t>(расшифровка подписи)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115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Ответственный исполнитель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(телефон)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115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9B0588">
            <w:pPr>
              <w:pStyle w:val="ConsPlusNormal"/>
            </w:pPr>
            <w:r>
              <w:t>«</w:t>
            </w:r>
            <w:r w:rsidR="00720451">
              <w:t>__</w:t>
            </w:r>
            <w:r>
              <w:t>»</w:t>
            </w:r>
            <w:r w:rsidR="0010446A" w:rsidRPr="0010446A">
              <w:t>_________________ 20__ г.</w:t>
            </w:r>
          </w:p>
        </w:tc>
        <w:tc>
          <w:tcPr>
            <w:tcW w:w="72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308" w:type="dxa"/>
            <w:gridSpan w:val="3"/>
            <w:tcBorders>
              <w:top w:val="nil"/>
              <w:left w:val="nil"/>
              <w:bottom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7270" w:type="dxa"/>
            <w:gridSpan w:val="9"/>
            <w:tcBorders>
              <w:top w:val="single" w:sz="4" w:space="0" w:color="auto"/>
              <w:bottom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ОТМЕТКА ТЕРРИТОРИАЛЬНОГО ОРГАНА ФЕДЕРАЛЬНОГО КАЗНАЧЕЙСТВА О ПРИНЯТИИ НАСТОЯЩИХ СВЕДЕНИЙ</w:t>
            </w: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  <w:r w:rsidRPr="0010446A">
              <w:t>Ответственный исполнитель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</w:tr>
      <w:tr w:rsidR="0010446A" w:rsidRPr="0010446A">
        <w:tblPrEx>
          <w:tblBorders>
            <w:right w:val="single" w:sz="4" w:space="0" w:color="auto"/>
          </w:tblBorders>
        </w:tblPrEx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  <w:jc w:val="center"/>
            </w:pPr>
            <w:r w:rsidRPr="0010446A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446A" w:rsidRPr="0010446A" w:rsidRDefault="0010446A">
            <w:pPr>
              <w:pStyle w:val="ConsPlusNormal"/>
              <w:jc w:val="both"/>
            </w:pPr>
            <w:r w:rsidRPr="0010446A">
              <w:t>(расшифровка подписи)</w:t>
            </w:r>
          </w:p>
        </w:tc>
      </w:tr>
      <w:tr w:rsidR="0010446A" w:rsidRPr="0010446A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308" w:type="dxa"/>
            <w:gridSpan w:val="3"/>
            <w:tcBorders>
              <w:top w:val="nil"/>
              <w:left w:val="nil"/>
              <w:bottom w:val="nil"/>
            </w:tcBorders>
          </w:tcPr>
          <w:p w:rsidR="0010446A" w:rsidRPr="0010446A" w:rsidRDefault="0010446A">
            <w:pPr>
              <w:pStyle w:val="ConsPlusNormal"/>
            </w:pPr>
          </w:p>
        </w:tc>
        <w:tc>
          <w:tcPr>
            <w:tcW w:w="7270" w:type="dxa"/>
            <w:gridSpan w:val="9"/>
            <w:tcBorders>
              <w:top w:val="nil"/>
              <w:bottom w:val="single" w:sz="4" w:space="0" w:color="auto"/>
            </w:tcBorders>
          </w:tcPr>
          <w:p w:rsidR="0010446A" w:rsidRPr="0010446A" w:rsidRDefault="009B0588">
            <w:pPr>
              <w:pStyle w:val="ConsPlusNormal"/>
              <w:jc w:val="both"/>
            </w:pPr>
            <w:r>
              <w:t>«</w:t>
            </w:r>
            <w:r w:rsidR="00720451">
              <w:t>__</w:t>
            </w:r>
            <w:r>
              <w:t>»</w:t>
            </w:r>
            <w:r w:rsidR="0010446A" w:rsidRPr="0010446A">
              <w:t>_________________ 20__ г.</w:t>
            </w:r>
          </w:p>
        </w:tc>
      </w:tr>
    </w:tbl>
    <w:p w:rsidR="00A31DF7" w:rsidRPr="0010446A" w:rsidRDefault="00A31DF7" w:rsidP="00720451"/>
    <w:sectPr w:rsidR="00A31DF7" w:rsidRPr="0010446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D4" w:rsidRDefault="00444BD4" w:rsidP="00444BD4">
      <w:pPr>
        <w:spacing w:after="0" w:line="240" w:lineRule="auto"/>
      </w:pPr>
      <w:r>
        <w:separator/>
      </w:r>
    </w:p>
  </w:endnote>
  <w:endnote w:type="continuationSeparator" w:id="0">
    <w:p w:rsidR="00444BD4" w:rsidRDefault="00444BD4" w:rsidP="0044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D4" w:rsidRDefault="00444BD4" w:rsidP="00444BD4">
      <w:pPr>
        <w:spacing w:after="0" w:line="240" w:lineRule="auto"/>
      </w:pPr>
      <w:r>
        <w:separator/>
      </w:r>
    </w:p>
  </w:footnote>
  <w:footnote w:type="continuationSeparator" w:id="0">
    <w:p w:rsidR="00444BD4" w:rsidRDefault="00444BD4" w:rsidP="0044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618105"/>
      <w:docPartObj>
        <w:docPartGallery w:val="Page Numbers (Top of Page)"/>
        <w:docPartUnique/>
      </w:docPartObj>
    </w:sdtPr>
    <w:sdtContent>
      <w:p w:rsidR="00444BD4" w:rsidRDefault="00444B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44BD4" w:rsidRDefault="00444B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A"/>
    <w:rsid w:val="0010446A"/>
    <w:rsid w:val="00444BD4"/>
    <w:rsid w:val="00720451"/>
    <w:rsid w:val="009B0588"/>
    <w:rsid w:val="00A31DF7"/>
    <w:rsid w:val="00B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4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044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44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BD4"/>
  </w:style>
  <w:style w:type="paragraph" w:styleId="a5">
    <w:name w:val="footer"/>
    <w:basedOn w:val="a"/>
    <w:link w:val="a6"/>
    <w:uiPriority w:val="99"/>
    <w:unhideWhenUsed/>
    <w:rsid w:val="004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4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044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44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BD4"/>
  </w:style>
  <w:style w:type="paragraph" w:styleId="a5">
    <w:name w:val="footer"/>
    <w:basedOn w:val="a"/>
    <w:link w:val="a6"/>
    <w:uiPriority w:val="99"/>
    <w:unhideWhenUsed/>
    <w:rsid w:val="004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D6108B2741B29F216A96E6AF8FF717A81315F63E00BB84A84BF1C5B8CC321E3D23C54D80775403311A146742942E1C9B674C9C49CC2C93YFl7M" TargetMode="External"/><Relationship Id="rId18" Type="http://schemas.openxmlformats.org/officeDocument/2006/relationships/hyperlink" Target="consultantplus://offline/ref=CDD6108B2741B29F216A88EBB9E3A913A9194AFB3800B0DAF116F792E79C344B7D63C318C3335B043811403603CA774CDB2C409D53D02D91EB370DC9YEl4M" TargetMode="External"/><Relationship Id="rId26" Type="http://schemas.openxmlformats.org/officeDocument/2006/relationships/hyperlink" Target="consultantplus://offline/ref=CDD6108B2741B29F216A96E6AF8FF717A81016F7380ABB84A84BF1C5B8CC321E3D23C54F8975540E6C4004630BC027039E79539E57CCY2lEM" TargetMode="External"/><Relationship Id="rId21" Type="http://schemas.openxmlformats.org/officeDocument/2006/relationships/hyperlink" Target="consultantplus://offline/ref=CDD6108B2741B29F216A88EBB9E3A913A9194AFB3E0DB1D2F514AA98EFC538497A6C9C1DC4225B043C0F413618C3231FY9lDM" TargetMode="External"/><Relationship Id="rId34" Type="http://schemas.openxmlformats.org/officeDocument/2006/relationships/hyperlink" Target="consultantplus://offline/ref=CDD6108B2741B29F216A96E6AF8FF717A81010F03E0BBB84A84BF1C5B8CC321E2F239D4181734804380F423604YCl3M" TargetMode="External"/><Relationship Id="rId7" Type="http://schemas.openxmlformats.org/officeDocument/2006/relationships/hyperlink" Target="consultantplus://offline/ref=CDD6108B2741B29F216A88EBB9E3A913A9194AFB3800B0D0F216F792E79C344B7D63C318C3335B043811403603CA774CDB2C409D53D02D91EB370DC9YEl4M" TargetMode="External"/><Relationship Id="rId12" Type="http://schemas.openxmlformats.org/officeDocument/2006/relationships/hyperlink" Target="consultantplus://offline/ref=CDD6108B2741B29F216A96E6AF8FF717A81016F7380ABB84A84BF1C5B8CC321E3D23C54F8975540E6C4004630BC027039E79539E57CCY2lEM" TargetMode="External"/><Relationship Id="rId17" Type="http://schemas.openxmlformats.org/officeDocument/2006/relationships/hyperlink" Target="consultantplus://offline/ref=CDD6108B2741B29F216A88EBB9E3A913A9194AFB3B08B6D7F516F792E79C344B7D63C318C3335B04381749370ECA774CDB2C409D53D02D91EB370DC9YEl4M" TargetMode="External"/><Relationship Id="rId25" Type="http://schemas.openxmlformats.org/officeDocument/2006/relationships/hyperlink" Target="consultantplus://offline/ref=CDD6108B2741B29F216A96E6AF8FF717A81016F7380ABB84A84BF1C5B8CC321E3D23C54F8173500E6C4004630BC027039E79539E57CCY2lEM" TargetMode="External"/><Relationship Id="rId33" Type="http://schemas.openxmlformats.org/officeDocument/2006/relationships/hyperlink" Target="consultantplus://offline/ref=CDD6108B2741B29F216A96E6AF8FF717A81313F13D0ABB84A84BF1C5B8CC321E3D23C54D80775607311A146742942E1C9B674C9C49CC2C93YFl7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D6108B2741B29F216A88EBB9E3A913A9194AFB3B08B6D7F516F792E79C344B7D63C318C3335B043816403007CA774CDB2C409D53D02D91EB370DC9YEl4M" TargetMode="External"/><Relationship Id="rId20" Type="http://schemas.openxmlformats.org/officeDocument/2006/relationships/hyperlink" Target="consultantplus://offline/ref=CDD6108B2741B29F216A88EBB9E3A913A9194AFB3801B4DBF41CF792E79C344B7D63C318C3335B043811403603CA774CDB2C409D53D02D91EB370DC9YEl4M" TargetMode="External"/><Relationship Id="rId29" Type="http://schemas.openxmlformats.org/officeDocument/2006/relationships/hyperlink" Target="consultantplus://offline/ref=CDD6108B2741B29F216A96E6AF8FF717A81016F7380ABB84A84BF1C5B8CC321E3D23C54D807452063B1A146742942E1C9B674C9C49CC2C93YFl7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D6108B2741B29F216A96E6AF8FF717A81016F7380ABB84A84BF1C5B8CC321E3D23C54F8173500E6C4004630BC027039E79539E57CCY2lEM" TargetMode="External"/><Relationship Id="rId24" Type="http://schemas.openxmlformats.org/officeDocument/2006/relationships/hyperlink" Target="consultantplus://offline/ref=CDD6108B2741B29F216A88EBB9E3A913A9194AFB3B08B1D0F41BF792E79C344B7D63C318C3335B043811403603CA774CDB2C409D53D02D91EB370DC9YEl4M" TargetMode="External"/><Relationship Id="rId32" Type="http://schemas.openxmlformats.org/officeDocument/2006/relationships/hyperlink" Target="consultantplus://offline/ref=CDD6108B2741B29F216A88EBB9E3A913A9194AFB3B08B8D0F01FF792E79C344B7D63C318C3335B043811453406CA774CDB2C409D53D02D91EB370DC9YEl4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D6108B2741B29F216A96E6AF8FF717AF1513F13C00BB84A84BF1C5B8CC321E3D23C54D807655033B1A146742942E1C9B674C9C49CC2C93YFl7M" TargetMode="External"/><Relationship Id="rId23" Type="http://schemas.openxmlformats.org/officeDocument/2006/relationships/hyperlink" Target="consultantplus://offline/ref=CDD6108B2741B29F216A88EBB9E3A913A9194AFB3808B2D2FC1EF792E79C344B7D63C318C3335B04381140370FCA774CDB2C409D53D02D91EB370DC9YEl4M" TargetMode="External"/><Relationship Id="rId28" Type="http://schemas.openxmlformats.org/officeDocument/2006/relationships/hyperlink" Target="consultantplus://offline/ref=CDD6108B2741B29F216A96E6AF8FF717A81016F7380ABB84A84BF1C5B8CC321E3D23C54F8173500E6C4004630BC027039E79539E57CCY2lE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DD6108B2741B29F216A88EBB9E3A913A9194AFB3B08B1D0F41BF792E79C344B7D63C318C3335B043811403603CA774CDB2C409D53D02D91EB370DC9YEl4M" TargetMode="External"/><Relationship Id="rId19" Type="http://schemas.openxmlformats.org/officeDocument/2006/relationships/hyperlink" Target="consultantplus://offline/ref=CDD6108B2741B29F216A88EBB9E3A913A9194AFB3801B4DBF41CF792E79C344B7D63C318C3335B043811403603CA774CDB2C409D53D02D91EB370DC9YEl4M" TargetMode="External"/><Relationship Id="rId31" Type="http://schemas.openxmlformats.org/officeDocument/2006/relationships/hyperlink" Target="consultantplus://offline/ref=CDD6108B2741B29F216A96E6AF8FF717A81313F13D0ABB84A84BF1C5B8CC321E3D23C54D80775607311A146742942E1C9B674C9C49CC2C93YF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D6108B2741B29F216A88EBB9E3A913A9194AFB3801B4DBF41CF792E79C344B7D63C318C3335B043811403603CA774CDB2C409D53D02D91EB370DC9YEl4M" TargetMode="External"/><Relationship Id="rId14" Type="http://schemas.openxmlformats.org/officeDocument/2006/relationships/hyperlink" Target="consultantplus://offline/ref=CDD6108B2741B29F216A96E6AF8FF717A81315F63E00BB84A84BF1C5B8CC321E3D23C549897C02547C444D3702DF221D817B4D9EY5l5M" TargetMode="External"/><Relationship Id="rId22" Type="http://schemas.openxmlformats.org/officeDocument/2006/relationships/hyperlink" Target="consultantplus://offline/ref=CDD6108B2741B29F216A88EBB9E3A913A9194AFB3E08B0D0F614AA98EFC538497A6C9C1DC4225B043C0F413618C3231FY9lDM" TargetMode="External"/><Relationship Id="rId27" Type="http://schemas.openxmlformats.org/officeDocument/2006/relationships/hyperlink" Target="consultantplus://offline/ref=CDD6108B2741B29F216A96E6AF8FF717A81214FF3F00BB84A84BF1C5B8CC321E3D23C54D80775604301A146742942E1C9B674C9C49CC2C93YFl7M" TargetMode="External"/><Relationship Id="rId30" Type="http://schemas.openxmlformats.org/officeDocument/2006/relationships/hyperlink" Target="consultantplus://offline/ref=CDD6108B2741B29F216A96E6AF8FF717AF1713F43B0CBB84A84BF1C5B8CC321E3D23C54D807756043B1A146742942E1C9B674C9C49CC2C93YFl7M" TargetMode="External"/><Relationship Id="rId35" Type="http://schemas.openxmlformats.org/officeDocument/2006/relationships/hyperlink" Target="consultantplus://offline/ref=CDD6108B2741B29F216A96E6AF8FF717A8131CF5390EBB84A84BF1C5B8CC321E3D23C54D80765F043E1A146742942E1C9B674C9C49CC2C93YFl7M" TargetMode="External"/><Relationship Id="rId8" Type="http://schemas.openxmlformats.org/officeDocument/2006/relationships/hyperlink" Target="consultantplus://offline/ref=CDD6108B2741B29F216A88EBB9E3A913A9194AFB3800B0DAF116F792E79C344B7D63C318C3335B043811403603CA774CDB2C409D53D02D91EB370DC9YEl4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5</cp:revision>
  <dcterms:created xsi:type="dcterms:W3CDTF">2022-10-14T12:37:00Z</dcterms:created>
  <dcterms:modified xsi:type="dcterms:W3CDTF">2023-10-05T11:38:00Z</dcterms:modified>
</cp:coreProperties>
</file>