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79" w:rsidRPr="009E2779" w:rsidRDefault="009E2779">
      <w:pPr>
        <w:pStyle w:val="ConsPlusTitle"/>
        <w:jc w:val="center"/>
        <w:outlineLvl w:val="0"/>
        <w:rPr>
          <w:rFonts w:ascii="Times New Roman" w:hAnsi="Times New Roman" w:cs="Times New Roman"/>
          <w:sz w:val="22"/>
        </w:rPr>
      </w:pPr>
      <w:r w:rsidRPr="009E2779">
        <w:rPr>
          <w:rFonts w:ascii="Times New Roman" w:hAnsi="Times New Roman" w:cs="Times New Roman"/>
          <w:sz w:val="22"/>
        </w:rPr>
        <w:t>АДМИНИСТРАЦИЯ Г. ВОЛОГДЫ</w:t>
      </w:r>
    </w:p>
    <w:p w:rsidR="009E2779" w:rsidRPr="009E2779" w:rsidRDefault="009E2779">
      <w:pPr>
        <w:pStyle w:val="ConsPlusTitle"/>
        <w:jc w:val="center"/>
        <w:rPr>
          <w:rFonts w:ascii="Times New Roman" w:hAnsi="Times New Roman" w:cs="Times New Roman"/>
          <w:sz w:val="22"/>
        </w:rPr>
      </w:pP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ПОСТАНОВЛЕНИЕ</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 xml:space="preserve">от 1 августа 2014 г. </w:t>
      </w:r>
      <w:r>
        <w:rPr>
          <w:rFonts w:ascii="Times New Roman" w:hAnsi="Times New Roman" w:cs="Times New Roman"/>
          <w:sz w:val="22"/>
        </w:rPr>
        <w:t>№</w:t>
      </w:r>
      <w:r w:rsidRPr="009E2779">
        <w:rPr>
          <w:rFonts w:ascii="Times New Roman" w:hAnsi="Times New Roman" w:cs="Times New Roman"/>
          <w:sz w:val="22"/>
        </w:rPr>
        <w:t xml:space="preserve"> 5542</w:t>
      </w:r>
    </w:p>
    <w:p w:rsidR="009E2779" w:rsidRPr="009E2779" w:rsidRDefault="009E2779">
      <w:pPr>
        <w:pStyle w:val="ConsPlusTitle"/>
        <w:jc w:val="center"/>
        <w:rPr>
          <w:rFonts w:ascii="Times New Roman" w:hAnsi="Times New Roman" w:cs="Times New Roman"/>
          <w:sz w:val="22"/>
        </w:rPr>
      </w:pP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ОБ УТВЕРЖДЕНИИ ПОРЯДКА ПРИНЯТИЯ РЕШЕНИЙ О РАЗРАБОТКЕ</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 И РЕАЛИЗАЦИИ</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НА ТЕРРИТОРИИ 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(в ред. постановлений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30.09.2014 </w:t>
            </w:r>
            <w:hyperlink r:id="rId7">
              <w:r>
                <w:rPr>
                  <w:rFonts w:ascii="Times New Roman" w:hAnsi="Times New Roman" w:cs="Times New Roman"/>
                  <w:sz w:val="22"/>
                </w:rPr>
                <w:t>№</w:t>
              </w:r>
              <w:r w:rsidRPr="009E2779">
                <w:rPr>
                  <w:rFonts w:ascii="Times New Roman" w:hAnsi="Times New Roman" w:cs="Times New Roman"/>
                  <w:sz w:val="22"/>
                </w:rPr>
                <w:t xml:space="preserve"> 7356</w:t>
              </w:r>
            </w:hyperlink>
            <w:r w:rsidRPr="009E2779">
              <w:rPr>
                <w:rFonts w:ascii="Times New Roman" w:hAnsi="Times New Roman" w:cs="Times New Roman"/>
                <w:sz w:val="22"/>
              </w:rPr>
              <w:t xml:space="preserve">, от 19.02.2015 </w:t>
            </w:r>
            <w:hyperlink r:id="rId8">
              <w:r>
                <w:rPr>
                  <w:rFonts w:ascii="Times New Roman" w:hAnsi="Times New Roman" w:cs="Times New Roman"/>
                  <w:sz w:val="22"/>
                </w:rPr>
                <w:t>№</w:t>
              </w:r>
              <w:r w:rsidRPr="009E2779">
                <w:rPr>
                  <w:rFonts w:ascii="Times New Roman" w:hAnsi="Times New Roman" w:cs="Times New Roman"/>
                  <w:sz w:val="22"/>
                </w:rPr>
                <w:t xml:space="preserve"> 1133</w:t>
              </w:r>
            </w:hyperlink>
            <w:r w:rsidRPr="009E2779">
              <w:rPr>
                <w:rFonts w:ascii="Times New Roman" w:hAnsi="Times New Roman" w:cs="Times New Roman"/>
                <w:sz w:val="22"/>
              </w:rPr>
              <w:t xml:space="preserve">, от 30.06.2016 </w:t>
            </w:r>
            <w:hyperlink r:id="rId9">
              <w:r>
                <w:rPr>
                  <w:rFonts w:ascii="Times New Roman" w:hAnsi="Times New Roman" w:cs="Times New Roman"/>
                  <w:sz w:val="22"/>
                </w:rPr>
                <w:t>№</w:t>
              </w:r>
              <w:r w:rsidRPr="009E2779">
                <w:rPr>
                  <w:rFonts w:ascii="Times New Roman" w:hAnsi="Times New Roman" w:cs="Times New Roman"/>
                  <w:sz w:val="22"/>
                </w:rPr>
                <w:t xml:space="preserve"> 752</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15.03.2017 </w:t>
            </w:r>
            <w:hyperlink r:id="rId10">
              <w:r>
                <w:rPr>
                  <w:rFonts w:ascii="Times New Roman" w:hAnsi="Times New Roman" w:cs="Times New Roman"/>
                  <w:sz w:val="22"/>
                </w:rPr>
                <w:t>№</w:t>
              </w:r>
              <w:r w:rsidRPr="009E2779">
                <w:rPr>
                  <w:rFonts w:ascii="Times New Roman" w:hAnsi="Times New Roman" w:cs="Times New Roman"/>
                  <w:sz w:val="22"/>
                </w:rPr>
                <w:t xml:space="preserve"> 246</w:t>
              </w:r>
            </w:hyperlink>
            <w:r w:rsidRPr="009E2779">
              <w:rPr>
                <w:rFonts w:ascii="Times New Roman" w:hAnsi="Times New Roman" w:cs="Times New Roman"/>
                <w:sz w:val="22"/>
              </w:rPr>
              <w:t xml:space="preserve">, от 01.12.2017 </w:t>
            </w:r>
            <w:hyperlink r:id="rId11">
              <w:r>
                <w:rPr>
                  <w:rFonts w:ascii="Times New Roman" w:hAnsi="Times New Roman" w:cs="Times New Roman"/>
                  <w:sz w:val="22"/>
                </w:rPr>
                <w:t>№</w:t>
              </w:r>
              <w:r w:rsidRPr="009E2779">
                <w:rPr>
                  <w:rFonts w:ascii="Times New Roman" w:hAnsi="Times New Roman" w:cs="Times New Roman"/>
                  <w:sz w:val="22"/>
                </w:rPr>
                <w:t xml:space="preserve"> 1336</w:t>
              </w:r>
            </w:hyperlink>
            <w:r w:rsidRPr="009E2779">
              <w:rPr>
                <w:rFonts w:ascii="Times New Roman" w:hAnsi="Times New Roman" w:cs="Times New Roman"/>
                <w:sz w:val="22"/>
              </w:rPr>
              <w:t xml:space="preserve">, от 10.10.2019 </w:t>
            </w:r>
            <w:hyperlink r:id="rId12">
              <w:r>
                <w:rPr>
                  <w:rFonts w:ascii="Times New Roman" w:hAnsi="Times New Roman" w:cs="Times New Roman"/>
                  <w:sz w:val="22"/>
                </w:rPr>
                <w:t>№</w:t>
              </w:r>
              <w:r w:rsidRPr="009E2779">
                <w:rPr>
                  <w:rFonts w:ascii="Times New Roman" w:hAnsi="Times New Roman" w:cs="Times New Roman"/>
                  <w:sz w:val="22"/>
                </w:rPr>
                <w:t xml:space="preserve"> 1449</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01.11.2019 </w:t>
            </w:r>
            <w:hyperlink r:id="rId13">
              <w:r>
                <w:rPr>
                  <w:rFonts w:ascii="Times New Roman" w:hAnsi="Times New Roman" w:cs="Times New Roman"/>
                  <w:sz w:val="22"/>
                </w:rPr>
                <w:t>№</w:t>
              </w:r>
              <w:r w:rsidRPr="009E2779">
                <w:rPr>
                  <w:rFonts w:ascii="Times New Roman" w:hAnsi="Times New Roman" w:cs="Times New Roman"/>
                  <w:sz w:val="22"/>
                </w:rPr>
                <w:t xml:space="preserve"> 1541</w:t>
              </w:r>
            </w:hyperlink>
            <w:r w:rsidRPr="009E2779">
              <w:rPr>
                <w:rFonts w:ascii="Times New Roman" w:hAnsi="Times New Roman" w:cs="Times New Roman"/>
                <w:sz w:val="22"/>
              </w:rPr>
              <w:t xml:space="preserve">, от 12.12.2019 </w:t>
            </w:r>
            <w:hyperlink r:id="rId14">
              <w:r>
                <w:rPr>
                  <w:rFonts w:ascii="Times New Roman" w:hAnsi="Times New Roman" w:cs="Times New Roman"/>
                  <w:sz w:val="22"/>
                </w:rPr>
                <w:t>№</w:t>
              </w:r>
              <w:r w:rsidRPr="009E2779">
                <w:rPr>
                  <w:rFonts w:ascii="Times New Roman" w:hAnsi="Times New Roman" w:cs="Times New Roman"/>
                  <w:sz w:val="22"/>
                </w:rPr>
                <w:t xml:space="preserve"> 1716</w:t>
              </w:r>
            </w:hyperlink>
            <w:r w:rsidRPr="009E2779">
              <w:rPr>
                <w:rFonts w:ascii="Times New Roman" w:hAnsi="Times New Roman" w:cs="Times New Roman"/>
                <w:sz w:val="22"/>
              </w:rPr>
              <w:t xml:space="preserve">, от 21.06.2021 </w:t>
            </w:r>
            <w:hyperlink r:id="rId15">
              <w:r>
                <w:rPr>
                  <w:rFonts w:ascii="Times New Roman" w:hAnsi="Times New Roman" w:cs="Times New Roman"/>
                  <w:sz w:val="22"/>
                </w:rPr>
                <w:t>№</w:t>
              </w:r>
              <w:r w:rsidRPr="009E2779">
                <w:rPr>
                  <w:rFonts w:ascii="Times New Roman" w:hAnsi="Times New Roman" w:cs="Times New Roman"/>
                  <w:sz w:val="22"/>
                </w:rPr>
                <w:t xml:space="preserve"> 851</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13.09.2021 </w:t>
            </w:r>
            <w:hyperlink r:id="rId16">
              <w:r>
                <w:rPr>
                  <w:rFonts w:ascii="Times New Roman" w:hAnsi="Times New Roman" w:cs="Times New Roman"/>
                  <w:sz w:val="22"/>
                </w:rPr>
                <w:t>№</w:t>
              </w:r>
              <w:r w:rsidRPr="009E2779">
                <w:rPr>
                  <w:rFonts w:ascii="Times New Roman" w:hAnsi="Times New Roman" w:cs="Times New Roman"/>
                  <w:sz w:val="22"/>
                </w:rPr>
                <w:t xml:space="preserve"> 1406</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 изм., внесенными постановлениями Администрации г. Вологды</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04.03.2016 </w:t>
            </w:r>
            <w:hyperlink r:id="rId17">
              <w:r>
                <w:rPr>
                  <w:rFonts w:ascii="Times New Roman" w:hAnsi="Times New Roman" w:cs="Times New Roman"/>
                  <w:sz w:val="22"/>
                </w:rPr>
                <w:t>№</w:t>
              </w:r>
              <w:r w:rsidRPr="009E2779">
                <w:rPr>
                  <w:rFonts w:ascii="Times New Roman" w:hAnsi="Times New Roman" w:cs="Times New Roman"/>
                  <w:sz w:val="22"/>
                </w:rPr>
                <w:t xml:space="preserve"> 230</w:t>
              </w:r>
            </w:hyperlink>
            <w:r w:rsidRPr="009E2779">
              <w:rPr>
                <w:rFonts w:ascii="Times New Roman" w:hAnsi="Times New Roman" w:cs="Times New Roman"/>
                <w:sz w:val="22"/>
              </w:rPr>
              <w:t xml:space="preserve">, от 06.05.2016 </w:t>
            </w:r>
            <w:hyperlink r:id="rId18">
              <w:r>
                <w:rPr>
                  <w:rFonts w:ascii="Times New Roman" w:hAnsi="Times New Roman" w:cs="Times New Roman"/>
                  <w:sz w:val="22"/>
                </w:rPr>
                <w:t>№</w:t>
              </w:r>
              <w:r w:rsidRPr="009E2779">
                <w:rPr>
                  <w:rFonts w:ascii="Times New Roman" w:hAnsi="Times New Roman" w:cs="Times New Roman"/>
                  <w:sz w:val="22"/>
                </w:rPr>
                <w:t xml:space="preserve"> 490</w:t>
              </w:r>
            </w:hyperlink>
            <w:r w:rsidRPr="009E2779">
              <w:rPr>
                <w:rFonts w:ascii="Times New Roman" w:hAnsi="Times New Roman" w:cs="Times New Roman"/>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 xml:space="preserve">В соответствии с Бюджетным </w:t>
      </w:r>
      <w:hyperlink r:id="rId19">
        <w:r w:rsidRPr="009E2779">
          <w:rPr>
            <w:rFonts w:ascii="Times New Roman" w:hAnsi="Times New Roman" w:cs="Times New Roman"/>
            <w:sz w:val="22"/>
          </w:rPr>
          <w:t>кодексом</w:t>
        </w:r>
      </w:hyperlink>
      <w:r w:rsidRPr="009E2779">
        <w:rPr>
          <w:rFonts w:ascii="Times New Roman" w:hAnsi="Times New Roman" w:cs="Times New Roman"/>
          <w:sz w:val="22"/>
        </w:rPr>
        <w:t xml:space="preserve"> Российской Федерации, на основании </w:t>
      </w:r>
      <w:hyperlink r:id="rId20">
        <w:r w:rsidRPr="009E2779">
          <w:rPr>
            <w:rFonts w:ascii="Times New Roman" w:hAnsi="Times New Roman" w:cs="Times New Roman"/>
            <w:sz w:val="22"/>
          </w:rPr>
          <w:t>статей 27</w:t>
        </w:r>
      </w:hyperlink>
      <w:r w:rsidRPr="009E2779">
        <w:rPr>
          <w:rFonts w:ascii="Times New Roman" w:hAnsi="Times New Roman" w:cs="Times New Roman"/>
          <w:sz w:val="22"/>
        </w:rPr>
        <w:t xml:space="preserve">, </w:t>
      </w:r>
      <w:hyperlink r:id="rId21">
        <w:r w:rsidRPr="009E2779">
          <w:rPr>
            <w:rFonts w:ascii="Times New Roman" w:hAnsi="Times New Roman" w:cs="Times New Roman"/>
            <w:sz w:val="22"/>
          </w:rPr>
          <w:t>44</w:t>
        </w:r>
      </w:hyperlink>
      <w:r w:rsidRPr="009E2779">
        <w:rPr>
          <w:rFonts w:ascii="Times New Roman" w:hAnsi="Times New Roman" w:cs="Times New Roman"/>
          <w:sz w:val="22"/>
        </w:rPr>
        <w:t xml:space="preserve"> Устава городского округа города Вологды постановляю:</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постановлений Администрации г. Вологды от 10.10.2019 </w:t>
      </w:r>
      <w:hyperlink r:id="rId22">
        <w:r>
          <w:rPr>
            <w:rFonts w:ascii="Times New Roman" w:hAnsi="Times New Roman" w:cs="Times New Roman"/>
            <w:sz w:val="22"/>
          </w:rPr>
          <w:t>№</w:t>
        </w:r>
        <w:r w:rsidRPr="009E2779">
          <w:rPr>
            <w:rFonts w:ascii="Times New Roman" w:hAnsi="Times New Roman" w:cs="Times New Roman"/>
            <w:sz w:val="22"/>
          </w:rPr>
          <w:t xml:space="preserve"> 1449</w:t>
        </w:r>
      </w:hyperlink>
      <w:r w:rsidRPr="009E2779">
        <w:rPr>
          <w:rFonts w:ascii="Times New Roman" w:hAnsi="Times New Roman" w:cs="Times New Roman"/>
          <w:sz w:val="22"/>
        </w:rPr>
        <w:t xml:space="preserve">, от 13.09.2021 </w:t>
      </w:r>
      <w:hyperlink r:id="rId23">
        <w:r>
          <w:rPr>
            <w:rFonts w:ascii="Times New Roman" w:hAnsi="Times New Roman" w:cs="Times New Roman"/>
            <w:sz w:val="22"/>
          </w:rPr>
          <w:t>№</w:t>
        </w:r>
        <w:r w:rsidRPr="009E2779">
          <w:rPr>
            <w:rFonts w:ascii="Times New Roman" w:hAnsi="Times New Roman" w:cs="Times New Roman"/>
            <w:sz w:val="22"/>
          </w:rPr>
          <w:t xml:space="preserve"> 1406</w:t>
        </w:r>
      </w:hyperlink>
      <w:r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 Утвердить прилагаемый </w:t>
      </w:r>
      <w:hyperlink w:anchor="P54">
        <w:r w:rsidRPr="009E2779">
          <w:rPr>
            <w:rFonts w:ascii="Times New Roman" w:hAnsi="Times New Roman" w:cs="Times New Roman"/>
            <w:sz w:val="22"/>
          </w:rPr>
          <w:t>Порядок</w:t>
        </w:r>
      </w:hyperlink>
      <w:r w:rsidRPr="009E2779">
        <w:rPr>
          <w:rFonts w:ascii="Times New Roman" w:hAnsi="Times New Roman" w:cs="Times New Roman"/>
          <w:sz w:val="22"/>
        </w:rPr>
        <w:t xml:space="preserve"> принятия решений о разработке муниципальных программ, их формирования и реализации на территории городского округа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24">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 Установить, что </w:t>
      </w:r>
      <w:hyperlink w:anchor="P54">
        <w:r w:rsidRPr="009E2779">
          <w:rPr>
            <w:rFonts w:ascii="Times New Roman" w:hAnsi="Times New Roman" w:cs="Times New Roman"/>
            <w:sz w:val="22"/>
          </w:rPr>
          <w:t>Порядок</w:t>
        </w:r>
      </w:hyperlink>
      <w:r w:rsidRPr="009E2779">
        <w:rPr>
          <w:rFonts w:ascii="Times New Roman" w:hAnsi="Times New Roman" w:cs="Times New Roman"/>
          <w:sz w:val="22"/>
        </w:rPr>
        <w:t xml:space="preserve"> принятия решений о разработке муниципальных программ, их формирования и реализации на территории городского округа города Вологды, утвержденный настоящим постановлением, применяется к отношениям по разработке, формированию и реализации муниципальных программ городского округа города Вологды, действие которых начинается с 1 января 2015 года.</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25">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3. Признать утратившими силу с 1 января 2015 года:</w:t>
      </w:r>
    </w:p>
    <w:p w:rsidR="009E2779" w:rsidRPr="009E2779" w:rsidRDefault="00A87EE3">
      <w:pPr>
        <w:pStyle w:val="ConsPlusNormal"/>
        <w:spacing w:before="200"/>
        <w:ind w:firstLine="540"/>
        <w:jc w:val="both"/>
        <w:rPr>
          <w:rFonts w:ascii="Times New Roman" w:hAnsi="Times New Roman" w:cs="Times New Roman"/>
          <w:sz w:val="22"/>
        </w:rPr>
      </w:pPr>
      <w:hyperlink r:id="rId26">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Главы города Вологды от 12 декабря 2007 года </w:t>
      </w:r>
      <w:r w:rsidR="009E2779">
        <w:rPr>
          <w:rFonts w:ascii="Times New Roman" w:hAnsi="Times New Roman" w:cs="Times New Roman"/>
          <w:sz w:val="22"/>
        </w:rPr>
        <w:t>№ 5868 «</w:t>
      </w:r>
      <w:r w:rsidR="009E2779" w:rsidRPr="009E2779">
        <w:rPr>
          <w:rFonts w:ascii="Times New Roman" w:hAnsi="Times New Roman" w:cs="Times New Roman"/>
          <w:sz w:val="22"/>
        </w:rPr>
        <w:t>Об утверждении Порядка принятия решений о разработке муниципальных программ, их формирования и реализации на террито</w:t>
      </w:r>
      <w:r w:rsidR="009E2779">
        <w:rPr>
          <w:rFonts w:ascii="Times New Roman" w:hAnsi="Times New Roman" w:cs="Times New Roman"/>
          <w:sz w:val="22"/>
        </w:rPr>
        <w:t>рии муниципального образования «Город Вологда»</w:t>
      </w:r>
      <w:r w:rsidR="009E2779" w:rsidRPr="009E2779">
        <w:rPr>
          <w:rFonts w:ascii="Times New Roman" w:hAnsi="Times New Roman" w:cs="Times New Roman"/>
          <w:sz w:val="22"/>
        </w:rPr>
        <w:t xml:space="preserve">, за исключением </w:t>
      </w:r>
      <w:hyperlink r:id="rId27">
        <w:r w:rsidR="009E2779" w:rsidRPr="009E2779">
          <w:rPr>
            <w:rFonts w:ascii="Times New Roman" w:hAnsi="Times New Roman" w:cs="Times New Roman"/>
            <w:sz w:val="22"/>
          </w:rPr>
          <w:t>пункта 2</w:t>
        </w:r>
      </w:hyperlink>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28">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Главы города Вологды от 13 октября 2008 года </w:t>
      </w:r>
      <w:r w:rsidR="009E2779">
        <w:rPr>
          <w:rFonts w:ascii="Times New Roman" w:hAnsi="Times New Roman" w:cs="Times New Roman"/>
          <w:sz w:val="22"/>
        </w:rPr>
        <w:t>№ 5884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 5868 «</w:t>
      </w:r>
      <w:r w:rsidR="009E2779" w:rsidRPr="009E2779">
        <w:rPr>
          <w:rFonts w:ascii="Times New Roman" w:hAnsi="Times New Roman" w:cs="Times New Roman"/>
          <w:sz w:val="22"/>
        </w:rPr>
        <w:t>Об утверждении Порядка разработки, утверждения и реализации целевых программ на террито</w:t>
      </w:r>
      <w:r w:rsidR="009E2779">
        <w:rPr>
          <w:rFonts w:ascii="Times New Roman" w:hAnsi="Times New Roman" w:cs="Times New Roman"/>
          <w:sz w:val="22"/>
        </w:rPr>
        <w:t>рии муниципального образования «Город Вологда»</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29">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26 октября 2010 года </w:t>
      </w:r>
      <w:r w:rsidR="009E2779">
        <w:rPr>
          <w:rFonts w:ascii="Times New Roman" w:hAnsi="Times New Roman" w:cs="Times New Roman"/>
          <w:sz w:val="22"/>
        </w:rPr>
        <w:t>№ 5733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0">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31 августа 2011 года </w:t>
      </w:r>
      <w:r w:rsidR="009E2779">
        <w:rPr>
          <w:rFonts w:ascii="Times New Roman" w:hAnsi="Times New Roman" w:cs="Times New Roman"/>
          <w:sz w:val="22"/>
        </w:rPr>
        <w:t>№ 4868 «</w:t>
      </w:r>
      <w:r w:rsidR="009E2779" w:rsidRPr="009E2779">
        <w:rPr>
          <w:rFonts w:ascii="Times New Roman" w:hAnsi="Times New Roman" w:cs="Times New Roman"/>
          <w:sz w:val="22"/>
        </w:rPr>
        <w:t xml:space="preserve">О внесении изменения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1">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28 сентября 2011 года </w:t>
      </w:r>
      <w:r w:rsidR="009E2779">
        <w:rPr>
          <w:rFonts w:ascii="Times New Roman" w:hAnsi="Times New Roman" w:cs="Times New Roman"/>
          <w:sz w:val="22"/>
        </w:rPr>
        <w:t>№ 5671 «</w:t>
      </w:r>
      <w:r w:rsidR="009E2779" w:rsidRPr="009E2779">
        <w:rPr>
          <w:rFonts w:ascii="Times New Roman" w:hAnsi="Times New Roman" w:cs="Times New Roman"/>
          <w:sz w:val="22"/>
        </w:rPr>
        <w:t xml:space="preserve">О внесении изменения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2">
        <w:r w:rsidR="009E2779" w:rsidRPr="009E2779">
          <w:rPr>
            <w:rFonts w:ascii="Times New Roman" w:hAnsi="Times New Roman" w:cs="Times New Roman"/>
            <w:sz w:val="22"/>
          </w:rPr>
          <w:t>пункт 2</w:t>
        </w:r>
      </w:hyperlink>
      <w:r w:rsidR="009E2779" w:rsidRPr="009E2779">
        <w:rPr>
          <w:rFonts w:ascii="Times New Roman" w:hAnsi="Times New Roman" w:cs="Times New Roman"/>
          <w:sz w:val="22"/>
        </w:rPr>
        <w:t xml:space="preserve"> постановления Администрации города Вологды от 27 сентября 2012 года </w:t>
      </w:r>
      <w:r w:rsidR="009E2779">
        <w:rPr>
          <w:rFonts w:ascii="Times New Roman" w:hAnsi="Times New Roman" w:cs="Times New Roman"/>
          <w:sz w:val="22"/>
        </w:rPr>
        <w:t>№ 5630 «</w:t>
      </w:r>
      <w:r w:rsidR="009E2779" w:rsidRPr="009E2779">
        <w:rPr>
          <w:rFonts w:ascii="Times New Roman" w:hAnsi="Times New Roman" w:cs="Times New Roman"/>
          <w:sz w:val="22"/>
        </w:rPr>
        <w:t xml:space="preserve">О признании </w:t>
      </w:r>
      <w:proofErr w:type="gramStart"/>
      <w:r w:rsidR="009E2779" w:rsidRPr="009E2779">
        <w:rPr>
          <w:rFonts w:ascii="Times New Roman" w:hAnsi="Times New Roman" w:cs="Times New Roman"/>
          <w:sz w:val="22"/>
        </w:rPr>
        <w:t>утратившими</w:t>
      </w:r>
      <w:proofErr w:type="gramEnd"/>
      <w:r w:rsidR="009E2779" w:rsidRPr="009E2779">
        <w:rPr>
          <w:rFonts w:ascii="Times New Roman" w:hAnsi="Times New Roman" w:cs="Times New Roman"/>
          <w:sz w:val="22"/>
        </w:rPr>
        <w:t xml:space="preserve"> силу и внесении изменений в отдель</w:t>
      </w:r>
      <w:r w:rsidR="009E2779">
        <w:rPr>
          <w:rFonts w:ascii="Times New Roman" w:hAnsi="Times New Roman" w:cs="Times New Roman"/>
          <w:sz w:val="22"/>
        </w:rPr>
        <w:t>ные муниципальные правовые акты»</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3">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26 декабря 2012 года </w:t>
      </w:r>
      <w:r w:rsidR="009E2779">
        <w:rPr>
          <w:rFonts w:ascii="Times New Roman" w:hAnsi="Times New Roman" w:cs="Times New Roman"/>
          <w:sz w:val="22"/>
        </w:rPr>
        <w:t>№ 7880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4">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14 февраля 2013 года </w:t>
      </w:r>
      <w:r w:rsidR="009E2779">
        <w:rPr>
          <w:rFonts w:ascii="Times New Roman" w:hAnsi="Times New Roman" w:cs="Times New Roman"/>
          <w:sz w:val="22"/>
        </w:rPr>
        <w:t>№ 1237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5">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1 июля 2013 года </w:t>
      </w:r>
      <w:r w:rsidR="009E2779">
        <w:rPr>
          <w:rFonts w:ascii="Times New Roman" w:hAnsi="Times New Roman" w:cs="Times New Roman"/>
          <w:sz w:val="22"/>
        </w:rPr>
        <w:t>№ 5230 «</w:t>
      </w:r>
      <w:r w:rsidR="009E2779" w:rsidRPr="009E2779">
        <w:rPr>
          <w:rFonts w:ascii="Times New Roman" w:hAnsi="Times New Roman" w:cs="Times New Roman"/>
          <w:sz w:val="22"/>
        </w:rPr>
        <w:t xml:space="preserve">О внесении изменений в постановление Администрации города Вологды от 14 февраля 2013 года </w:t>
      </w:r>
      <w:r w:rsidR="009E2779">
        <w:rPr>
          <w:rFonts w:ascii="Times New Roman" w:hAnsi="Times New Roman" w:cs="Times New Roman"/>
          <w:sz w:val="22"/>
        </w:rPr>
        <w:t>№</w:t>
      </w:r>
      <w:r w:rsidR="009E2779" w:rsidRPr="009E2779">
        <w:rPr>
          <w:rFonts w:ascii="Times New Roman" w:hAnsi="Times New Roman" w:cs="Times New Roman"/>
          <w:sz w:val="22"/>
        </w:rPr>
        <w:t xml:space="preserve"> 1237 и признании </w:t>
      </w:r>
      <w:proofErr w:type="gramStart"/>
      <w:r w:rsidR="009E2779" w:rsidRPr="009E2779">
        <w:rPr>
          <w:rFonts w:ascii="Times New Roman" w:hAnsi="Times New Roman" w:cs="Times New Roman"/>
          <w:sz w:val="22"/>
        </w:rPr>
        <w:t>утратившими</w:t>
      </w:r>
      <w:proofErr w:type="gramEnd"/>
      <w:r w:rsidR="009E2779" w:rsidRPr="009E2779">
        <w:rPr>
          <w:rFonts w:ascii="Times New Roman" w:hAnsi="Times New Roman" w:cs="Times New Roman"/>
          <w:sz w:val="22"/>
        </w:rPr>
        <w:t xml:space="preserve"> силу отдельных постановлен</w:t>
      </w:r>
      <w:r w:rsidR="009E2779">
        <w:rPr>
          <w:rFonts w:ascii="Times New Roman" w:hAnsi="Times New Roman" w:cs="Times New Roman"/>
          <w:sz w:val="22"/>
        </w:rPr>
        <w:t>ий Администрации города Вологды»</w:t>
      </w:r>
      <w:r w:rsidR="009E2779" w:rsidRPr="009E2779">
        <w:rPr>
          <w:rFonts w:ascii="Times New Roman" w:hAnsi="Times New Roman" w:cs="Times New Roman"/>
          <w:sz w:val="22"/>
        </w:rPr>
        <w:t xml:space="preserve">, за исключением </w:t>
      </w:r>
      <w:hyperlink r:id="rId36">
        <w:r w:rsidR="009E2779" w:rsidRPr="009E2779">
          <w:rPr>
            <w:rFonts w:ascii="Times New Roman" w:hAnsi="Times New Roman" w:cs="Times New Roman"/>
            <w:sz w:val="22"/>
          </w:rPr>
          <w:t>пункта 2</w:t>
        </w:r>
      </w:hyperlink>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7">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21 августа 2013 года </w:t>
      </w:r>
      <w:r w:rsidR="009E2779">
        <w:rPr>
          <w:rFonts w:ascii="Times New Roman" w:hAnsi="Times New Roman" w:cs="Times New Roman"/>
          <w:sz w:val="22"/>
        </w:rPr>
        <w:t>№ 6651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w:t>
      </w:r>
      <w:r w:rsidR="009E2779" w:rsidRPr="009E2779">
        <w:rPr>
          <w:rFonts w:ascii="Times New Roman" w:hAnsi="Times New Roman" w:cs="Times New Roman"/>
          <w:sz w:val="22"/>
        </w:rPr>
        <w:t xml:space="preserve"> 5868</w:t>
      </w:r>
      <w:r w:rsidR="009E2779">
        <w:rPr>
          <w:rFonts w:ascii="Times New Roman" w:hAnsi="Times New Roman" w:cs="Times New Roman"/>
          <w:sz w:val="22"/>
        </w:rPr>
        <w:t>»</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8">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19 сентября 2013 года </w:t>
      </w:r>
      <w:r w:rsidR="009E2779">
        <w:rPr>
          <w:rFonts w:ascii="Times New Roman" w:hAnsi="Times New Roman" w:cs="Times New Roman"/>
          <w:sz w:val="22"/>
        </w:rPr>
        <w:t>№ 7667 «</w:t>
      </w:r>
      <w:r w:rsidR="009E2779" w:rsidRPr="009E2779">
        <w:rPr>
          <w:rFonts w:ascii="Times New Roman" w:hAnsi="Times New Roman" w:cs="Times New Roman"/>
          <w:sz w:val="22"/>
        </w:rPr>
        <w:t xml:space="preserve">О внесении изменений в постановление Главы города Вологды от 12 декабря 2007 года </w:t>
      </w:r>
      <w:r w:rsidR="009E2779">
        <w:rPr>
          <w:rFonts w:ascii="Times New Roman" w:hAnsi="Times New Roman" w:cs="Times New Roman"/>
          <w:sz w:val="22"/>
        </w:rPr>
        <w:t>№ 5868»</w:t>
      </w:r>
      <w:r w:rsidR="009E2779"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39">
        <w:r w:rsidR="009E2779" w:rsidRPr="009E2779">
          <w:rPr>
            <w:rFonts w:ascii="Times New Roman" w:hAnsi="Times New Roman" w:cs="Times New Roman"/>
            <w:sz w:val="22"/>
          </w:rPr>
          <w:t>постановление</w:t>
        </w:r>
      </w:hyperlink>
      <w:r w:rsidR="009E2779" w:rsidRPr="009E2779">
        <w:rPr>
          <w:rFonts w:ascii="Times New Roman" w:hAnsi="Times New Roman" w:cs="Times New Roman"/>
          <w:sz w:val="22"/>
        </w:rPr>
        <w:t xml:space="preserve"> Администрации города Вологды от 14 апреля 2014 года </w:t>
      </w:r>
      <w:r w:rsidR="009E2779">
        <w:rPr>
          <w:rFonts w:ascii="Times New Roman" w:hAnsi="Times New Roman" w:cs="Times New Roman"/>
          <w:sz w:val="22"/>
        </w:rPr>
        <w:t>№ 2566 «</w:t>
      </w:r>
      <w:r w:rsidR="009E2779" w:rsidRPr="009E2779">
        <w:rPr>
          <w:rFonts w:ascii="Times New Roman" w:hAnsi="Times New Roman" w:cs="Times New Roman"/>
          <w:sz w:val="22"/>
        </w:rPr>
        <w:t>О приостановлении действия абзаца третьего пункта 5.1 Порядка принятия решений о разработке муниципальных программ, их формирования и реализации на террито</w:t>
      </w:r>
      <w:r w:rsidR="009E2779">
        <w:rPr>
          <w:rFonts w:ascii="Times New Roman" w:hAnsi="Times New Roman" w:cs="Times New Roman"/>
          <w:sz w:val="22"/>
        </w:rPr>
        <w:t>рии муниципального образования «Город Вологда»</w:t>
      </w:r>
      <w:r w:rsidR="009E2779"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4. Исключен. - </w:t>
      </w:r>
      <w:hyperlink r:id="rId40">
        <w:r w:rsidRPr="009E2779">
          <w:rPr>
            <w:rFonts w:ascii="Times New Roman" w:hAnsi="Times New Roman" w:cs="Times New Roman"/>
            <w:sz w:val="22"/>
          </w:rPr>
          <w:t>Постановление</w:t>
        </w:r>
      </w:hyperlink>
      <w:r w:rsidRPr="009E2779">
        <w:rPr>
          <w:rFonts w:ascii="Times New Roman" w:hAnsi="Times New Roman" w:cs="Times New Roman"/>
          <w:sz w:val="22"/>
        </w:rPr>
        <w:t xml:space="preserve"> Администрации г. Вологды от 10.10.2019 </w:t>
      </w:r>
      <w:r>
        <w:rPr>
          <w:rFonts w:ascii="Times New Roman" w:hAnsi="Times New Roman" w:cs="Times New Roman"/>
          <w:sz w:val="22"/>
        </w:rPr>
        <w:t>№</w:t>
      </w:r>
      <w:r w:rsidRPr="009E2779">
        <w:rPr>
          <w:rFonts w:ascii="Times New Roman" w:hAnsi="Times New Roman" w:cs="Times New Roman"/>
          <w:sz w:val="22"/>
        </w:rPr>
        <w:t xml:space="preserve"> 1449.</w:t>
      </w:r>
    </w:p>
    <w:p w:rsidR="009E2779" w:rsidRPr="009E2779" w:rsidRDefault="00A87EE3">
      <w:pPr>
        <w:pStyle w:val="ConsPlusNormal"/>
        <w:spacing w:before="200"/>
        <w:ind w:firstLine="540"/>
        <w:jc w:val="both"/>
        <w:rPr>
          <w:rFonts w:ascii="Times New Roman" w:hAnsi="Times New Roman" w:cs="Times New Roman"/>
          <w:sz w:val="22"/>
        </w:rPr>
      </w:pPr>
      <w:hyperlink r:id="rId41">
        <w:r w:rsidR="009E2779" w:rsidRPr="009E2779">
          <w:rPr>
            <w:rFonts w:ascii="Times New Roman" w:hAnsi="Times New Roman" w:cs="Times New Roman"/>
            <w:sz w:val="22"/>
          </w:rPr>
          <w:t>4</w:t>
        </w:r>
      </w:hyperlink>
      <w:r w:rsidR="009E2779" w:rsidRPr="009E2779">
        <w:rPr>
          <w:rFonts w:ascii="Times New Roman" w:hAnsi="Times New Roman" w:cs="Times New Roman"/>
          <w:sz w:val="22"/>
        </w:rPr>
        <w:t xml:space="preserve">. </w:t>
      </w:r>
      <w:proofErr w:type="gramStart"/>
      <w:r w:rsidR="009E2779" w:rsidRPr="009E2779">
        <w:rPr>
          <w:rFonts w:ascii="Times New Roman" w:hAnsi="Times New Roman" w:cs="Times New Roman"/>
          <w:sz w:val="22"/>
        </w:rPr>
        <w:t>Контроль за</w:t>
      </w:r>
      <w:proofErr w:type="gramEnd"/>
      <w:r w:rsidR="009E2779" w:rsidRPr="009E2779">
        <w:rPr>
          <w:rFonts w:ascii="Times New Roman" w:hAnsi="Times New Roman" w:cs="Times New Roman"/>
          <w:sz w:val="22"/>
        </w:rPr>
        <w:t xml:space="preserve"> выполнением настоящего постановления возложить на Департамент финансов Администрации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постановлений Администрации г. Вологды от 19.02.2015 </w:t>
      </w:r>
      <w:hyperlink r:id="rId42">
        <w:r>
          <w:rPr>
            <w:rFonts w:ascii="Times New Roman" w:hAnsi="Times New Roman" w:cs="Times New Roman"/>
            <w:sz w:val="22"/>
          </w:rPr>
          <w:t>№</w:t>
        </w:r>
        <w:r w:rsidRPr="009E2779">
          <w:rPr>
            <w:rFonts w:ascii="Times New Roman" w:hAnsi="Times New Roman" w:cs="Times New Roman"/>
            <w:sz w:val="22"/>
          </w:rPr>
          <w:t xml:space="preserve"> 1133</w:t>
        </w:r>
      </w:hyperlink>
      <w:r w:rsidRPr="009E2779">
        <w:rPr>
          <w:rFonts w:ascii="Times New Roman" w:hAnsi="Times New Roman" w:cs="Times New Roman"/>
          <w:sz w:val="22"/>
        </w:rPr>
        <w:t xml:space="preserve">, от 30.06.2016 </w:t>
      </w:r>
      <w:hyperlink r:id="rId43">
        <w:r>
          <w:rPr>
            <w:rFonts w:ascii="Times New Roman" w:hAnsi="Times New Roman" w:cs="Times New Roman"/>
            <w:sz w:val="22"/>
          </w:rPr>
          <w:t>№</w:t>
        </w:r>
        <w:r w:rsidRPr="009E2779">
          <w:rPr>
            <w:rFonts w:ascii="Times New Roman" w:hAnsi="Times New Roman" w:cs="Times New Roman"/>
            <w:sz w:val="22"/>
          </w:rPr>
          <w:t xml:space="preserve"> 752</w:t>
        </w:r>
      </w:hyperlink>
      <w:r w:rsidRPr="009E2779">
        <w:rPr>
          <w:rFonts w:ascii="Times New Roman" w:hAnsi="Times New Roman" w:cs="Times New Roman"/>
          <w:sz w:val="22"/>
        </w:rPr>
        <w:t xml:space="preserve">, от 15.03.2017 </w:t>
      </w:r>
      <w:hyperlink r:id="rId44">
        <w:r>
          <w:rPr>
            <w:rFonts w:ascii="Times New Roman" w:hAnsi="Times New Roman" w:cs="Times New Roman"/>
            <w:sz w:val="22"/>
          </w:rPr>
          <w:t>№</w:t>
        </w:r>
        <w:r w:rsidRPr="009E2779">
          <w:rPr>
            <w:rFonts w:ascii="Times New Roman" w:hAnsi="Times New Roman" w:cs="Times New Roman"/>
            <w:sz w:val="22"/>
          </w:rPr>
          <w:t xml:space="preserve"> 246</w:t>
        </w:r>
      </w:hyperlink>
      <w:r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45">
        <w:r w:rsidR="009E2779" w:rsidRPr="009E2779">
          <w:rPr>
            <w:rFonts w:ascii="Times New Roman" w:hAnsi="Times New Roman" w:cs="Times New Roman"/>
            <w:sz w:val="22"/>
          </w:rPr>
          <w:t>5</w:t>
        </w:r>
      </w:hyperlink>
      <w:r w:rsidR="009E2779" w:rsidRPr="009E2779">
        <w:rPr>
          <w:rFonts w:ascii="Times New Roman" w:hAnsi="Times New Roman" w:cs="Times New Roman"/>
          <w:sz w:val="22"/>
        </w:rPr>
        <w:t>. Настоящее постановление п</w:t>
      </w:r>
      <w:r w:rsidR="009E2779">
        <w:rPr>
          <w:rFonts w:ascii="Times New Roman" w:hAnsi="Times New Roman" w:cs="Times New Roman"/>
          <w:sz w:val="22"/>
        </w:rPr>
        <w:t>одлежит опубликованию в газете «Вологодские новости»</w:t>
      </w:r>
      <w:r w:rsidR="009E2779" w:rsidRPr="009E2779">
        <w:rPr>
          <w:rFonts w:ascii="Times New Roman" w:hAnsi="Times New Roman" w:cs="Times New Roman"/>
          <w:sz w:val="22"/>
        </w:rPr>
        <w:t xml:space="preserve"> и размещению на официальном сайте Администрации города Вологды в информаци</w:t>
      </w:r>
      <w:r w:rsidR="009E2779">
        <w:rPr>
          <w:rFonts w:ascii="Times New Roman" w:hAnsi="Times New Roman" w:cs="Times New Roman"/>
          <w:sz w:val="22"/>
        </w:rPr>
        <w:t>онно-телекоммуникационной сети «Интернет»</w:t>
      </w:r>
      <w:r w:rsidR="009E2779" w:rsidRPr="009E2779">
        <w:rPr>
          <w:rFonts w:ascii="Times New Roman" w:hAnsi="Times New Roman" w:cs="Times New Roman"/>
          <w:sz w:val="22"/>
        </w:rPr>
        <w:t>.</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Глава г. Вологды</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Е.Б.ШУЛЕПОВ</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0"/>
        <w:rPr>
          <w:rFonts w:ascii="Times New Roman" w:hAnsi="Times New Roman" w:cs="Times New Roman"/>
          <w:sz w:val="22"/>
        </w:rPr>
      </w:pPr>
      <w:r w:rsidRPr="009E2779">
        <w:rPr>
          <w:rFonts w:ascii="Times New Roman" w:hAnsi="Times New Roman" w:cs="Times New Roman"/>
          <w:sz w:val="22"/>
        </w:rPr>
        <w:t>Утвержден</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Постановлением</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Администрации г. Вологды</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 xml:space="preserve">от 1 августа 2014 г. </w:t>
      </w:r>
      <w:r>
        <w:rPr>
          <w:rFonts w:ascii="Times New Roman" w:hAnsi="Times New Roman" w:cs="Times New Roman"/>
          <w:sz w:val="22"/>
        </w:rPr>
        <w:t>№</w:t>
      </w:r>
      <w:r w:rsidRPr="009E2779">
        <w:rPr>
          <w:rFonts w:ascii="Times New Roman" w:hAnsi="Times New Roman" w:cs="Times New Roman"/>
          <w:sz w:val="22"/>
        </w:rPr>
        <w:t xml:space="preserve"> 5542</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Title"/>
        <w:jc w:val="center"/>
        <w:rPr>
          <w:rFonts w:ascii="Times New Roman" w:hAnsi="Times New Roman" w:cs="Times New Roman"/>
          <w:sz w:val="22"/>
        </w:rPr>
      </w:pPr>
      <w:bookmarkStart w:id="0" w:name="P54"/>
      <w:bookmarkEnd w:id="0"/>
      <w:r w:rsidRPr="009E2779">
        <w:rPr>
          <w:rFonts w:ascii="Times New Roman" w:hAnsi="Times New Roman" w:cs="Times New Roman"/>
          <w:sz w:val="22"/>
        </w:rPr>
        <w:t>ПОРЯДОК</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ПРИНЯТИЯ РЕШЕНИЙ О РАЗРАБОТКЕ МУНИЦИПАЛЬНЫХ</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ПРОГРАММ, ИХ ФОРМИРОВАНИЯ И РЕАЛИЗАЦИИ НА ТЕРРИТОРИИ</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(в ред. постановлений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30.09.2014 </w:t>
            </w:r>
            <w:hyperlink r:id="rId46">
              <w:r>
                <w:rPr>
                  <w:rFonts w:ascii="Times New Roman" w:hAnsi="Times New Roman" w:cs="Times New Roman"/>
                  <w:sz w:val="22"/>
                </w:rPr>
                <w:t>№</w:t>
              </w:r>
              <w:r w:rsidRPr="009E2779">
                <w:rPr>
                  <w:rFonts w:ascii="Times New Roman" w:hAnsi="Times New Roman" w:cs="Times New Roman"/>
                  <w:sz w:val="22"/>
                </w:rPr>
                <w:t xml:space="preserve"> 7356</w:t>
              </w:r>
            </w:hyperlink>
            <w:r w:rsidRPr="009E2779">
              <w:rPr>
                <w:rFonts w:ascii="Times New Roman" w:hAnsi="Times New Roman" w:cs="Times New Roman"/>
                <w:sz w:val="22"/>
              </w:rPr>
              <w:t xml:space="preserve">, от 19.02.2015 </w:t>
            </w:r>
            <w:hyperlink r:id="rId47">
              <w:r>
                <w:rPr>
                  <w:rFonts w:ascii="Times New Roman" w:hAnsi="Times New Roman" w:cs="Times New Roman"/>
                  <w:sz w:val="22"/>
                </w:rPr>
                <w:t>№</w:t>
              </w:r>
              <w:r w:rsidRPr="009E2779">
                <w:rPr>
                  <w:rFonts w:ascii="Times New Roman" w:hAnsi="Times New Roman" w:cs="Times New Roman"/>
                  <w:sz w:val="22"/>
                </w:rPr>
                <w:t xml:space="preserve"> 1133</w:t>
              </w:r>
            </w:hyperlink>
            <w:r w:rsidRPr="009E2779">
              <w:rPr>
                <w:rFonts w:ascii="Times New Roman" w:hAnsi="Times New Roman" w:cs="Times New Roman"/>
                <w:sz w:val="22"/>
              </w:rPr>
              <w:t xml:space="preserve">, от 01.12.2017 </w:t>
            </w:r>
            <w:hyperlink r:id="rId48">
              <w:r>
                <w:rPr>
                  <w:rFonts w:ascii="Times New Roman" w:hAnsi="Times New Roman" w:cs="Times New Roman"/>
                  <w:sz w:val="22"/>
                </w:rPr>
                <w:t>№</w:t>
              </w:r>
              <w:r w:rsidRPr="009E2779">
                <w:rPr>
                  <w:rFonts w:ascii="Times New Roman" w:hAnsi="Times New Roman" w:cs="Times New Roman"/>
                  <w:sz w:val="22"/>
                </w:rPr>
                <w:t xml:space="preserve"> 1336</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10.10.2019 </w:t>
            </w:r>
            <w:hyperlink r:id="rId49">
              <w:r>
                <w:rPr>
                  <w:rFonts w:ascii="Times New Roman" w:hAnsi="Times New Roman" w:cs="Times New Roman"/>
                  <w:sz w:val="22"/>
                </w:rPr>
                <w:t>№</w:t>
              </w:r>
              <w:r w:rsidRPr="009E2779">
                <w:rPr>
                  <w:rFonts w:ascii="Times New Roman" w:hAnsi="Times New Roman" w:cs="Times New Roman"/>
                  <w:sz w:val="22"/>
                </w:rPr>
                <w:t xml:space="preserve"> 1449</w:t>
              </w:r>
            </w:hyperlink>
            <w:r w:rsidRPr="009E2779">
              <w:rPr>
                <w:rFonts w:ascii="Times New Roman" w:hAnsi="Times New Roman" w:cs="Times New Roman"/>
                <w:sz w:val="22"/>
              </w:rPr>
              <w:t xml:space="preserve">, от 01.11.2019 </w:t>
            </w:r>
            <w:hyperlink r:id="rId50">
              <w:r>
                <w:rPr>
                  <w:rFonts w:ascii="Times New Roman" w:hAnsi="Times New Roman" w:cs="Times New Roman"/>
                  <w:sz w:val="22"/>
                </w:rPr>
                <w:t>№</w:t>
              </w:r>
              <w:r w:rsidRPr="009E2779">
                <w:rPr>
                  <w:rFonts w:ascii="Times New Roman" w:hAnsi="Times New Roman" w:cs="Times New Roman"/>
                  <w:sz w:val="22"/>
                </w:rPr>
                <w:t xml:space="preserve"> 1541</w:t>
              </w:r>
            </w:hyperlink>
            <w:r w:rsidRPr="009E2779">
              <w:rPr>
                <w:rFonts w:ascii="Times New Roman" w:hAnsi="Times New Roman" w:cs="Times New Roman"/>
                <w:sz w:val="22"/>
              </w:rPr>
              <w:t xml:space="preserve">, от 12.12.2019 </w:t>
            </w:r>
            <w:hyperlink r:id="rId51">
              <w:r>
                <w:rPr>
                  <w:rFonts w:ascii="Times New Roman" w:hAnsi="Times New Roman" w:cs="Times New Roman"/>
                  <w:sz w:val="22"/>
                </w:rPr>
                <w:t>№</w:t>
              </w:r>
              <w:r w:rsidRPr="009E2779">
                <w:rPr>
                  <w:rFonts w:ascii="Times New Roman" w:hAnsi="Times New Roman" w:cs="Times New Roman"/>
                  <w:sz w:val="22"/>
                </w:rPr>
                <w:t xml:space="preserve"> 1716</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21.06.2021 </w:t>
            </w:r>
            <w:hyperlink r:id="rId52">
              <w:r>
                <w:rPr>
                  <w:rFonts w:ascii="Times New Roman" w:hAnsi="Times New Roman" w:cs="Times New Roman"/>
                  <w:sz w:val="22"/>
                </w:rPr>
                <w:t>№</w:t>
              </w:r>
              <w:r w:rsidRPr="009E2779">
                <w:rPr>
                  <w:rFonts w:ascii="Times New Roman" w:hAnsi="Times New Roman" w:cs="Times New Roman"/>
                  <w:sz w:val="22"/>
                </w:rPr>
                <w:t xml:space="preserve"> 851</w:t>
              </w:r>
            </w:hyperlink>
            <w:r w:rsidRPr="009E2779">
              <w:rPr>
                <w:rFonts w:ascii="Times New Roman" w:hAnsi="Times New Roman" w:cs="Times New Roman"/>
                <w:sz w:val="22"/>
              </w:rPr>
              <w:t xml:space="preserve">, от 13.09.2021 </w:t>
            </w:r>
            <w:hyperlink r:id="rId53">
              <w:r>
                <w:rPr>
                  <w:rFonts w:ascii="Times New Roman" w:hAnsi="Times New Roman" w:cs="Times New Roman"/>
                  <w:sz w:val="22"/>
                </w:rPr>
                <w:t>№</w:t>
              </w:r>
              <w:r w:rsidRPr="009E2779">
                <w:rPr>
                  <w:rFonts w:ascii="Times New Roman" w:hAnsi="Times New Roman" w:cs="Times New Roman"/>
                  <w:sz w:val="22"/>
                </w:rPr>
                <w:t xml:space="preserve"> 1406</w:t>
              </w:r>
            </w:hyperlink>
            <w:r w:rsidRPr="009E2779">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с изм., </w:t>
            </w:r>
            <w:proofErr w:type="gramStart"/>
            <w:r w:rsidRPr="009E2779">
              <w:rPr>
                <w:rFonts w:ascii="Times New Roman" w:hAnsi="Times New Roman" w:cs="Times New Roman"/>
                <w:sz w:val="22"/>
              </w:rPr>
              <w:t>внесенными</w:t>
            </w:r>
            <w:proofErr w:type="gramEnd"/>
            <w:r w:rsidRPr="009E2779">
              <w:rPr>
                <w:rFonts w:ascii="Times New Roman" w:hAnsi="Times New Roman" w:cs="Times New Roman"/>
                <w:sz w:val="22"/>
              </w:rPr>
              <w:t xml:space="preserve"> </w:t>
            </w:r>
            <w:hyperlink r:id="rId54">
              <w:r w:rsidRPr="009E2779">
                <w:rPr>
                  <w:rFonts w:ascii="Times New Roman" w:hAnsi="Times New Roman" w:cs="Times New Roman"/>
                  <w:sz w:val="22"/>
                </w:rPr>
                <w:t>постановлением</w:t>
              </w:r>
            </w:hyperlink>
            <w:r w:rsidRPr="009E2779">
              <w:rPr>
                <w:rFonts w:ascii="Times New Roman" w:hAnsi="Times New Roman" w:cs="Times New Roman"/>
                <w:sz w:val="22"/>
              </w:rPr>
              <w:t xml:space="preserve"> Администрации г. Вологды</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06.05.2016 </w:t>
            </w:r>
            <w:r>
              <w:rPr>
                <w:rFonts w:ascii="Times New Roman" w:hAnsi="Times New Roman" w:cs="Times New Roman"/>
                <w:sz w:val="22"/>
              </w:rPr>
              <w:t>№</w:t>
            </w:r>
            <w:r w:rsidRPr="009E2779">
              <w:rPr>
                <w:rFonts w:ascii="Times New Roman" w:hAnsi="Times New Roman" w:cs="Times New Roman"/>
                <w:sz w:val="22"/>
              </w:rPr>
              <w:t xml:space="preserve"> 490)</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Title"/>
        <w:jc w:val="center"/>
        <w:outlineLvl w:val="1"/>
        <w:rPr>
          <w:rFonts w:ascii="Times New Roman" w:hAnsi="Times New Roman" w:cs="Times New Roman"/>
          <w:sz w:val="22"/>
        </w:rPr>
      </w:pPr>
      <w:r w:rsidRPr="009E2779">
        <w:rPr>
          <w:rFonts w:ascii="Times New Roman" w:hAnsi="Times New Roman" w:cs="Times New Roman"/>
          <w:sz w:val="22"/>
        </w:rPr>
        <w:t>1. Общие положения</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 xml:space="preserve">1.1. Настоящий Порядок разработан в соответствии со </w:t>
      </w:r>
      <w:hyperlink r:id="rId55">
        <w:r w:rsidRPr="009E2779">
          <w:rPr>
            <w:rFonts w:ascii="Times New Roman" w:hAnsi="Times New Roman" w:cs="Times New Roman"/>
            <w:sz w:val="22"/>
          </w:rPr>
          <w:t>статьей 179</w:t>
        </w:r>
      </w:hyperlink>
      <w:r w:rsidRPr="009E2779">
        <w:rPr>
          <w:rFonts w:ascii="Times New Roman" w:hAnsi="Times New Roman" w:cs="Times New Roman"/>
          <w:sz w:val="22"/>
        </w:rPr>
        <w:t xml:space="preserve"> Бюджетного кодекса Российской Федерации, устанавливает требования к структуре и составу муниципальных программ городского округа города Вологды (далее - муниципальная программа) и определяет процедуру их принятия и реализации.</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56">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1.2. Для целей настоящего Порядка используются следующие понятия:</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муниципальная программа - утвержденный постановлением Администрации города Вологды комплекс мероприятий, согласованных по содержанию, исполнителям и срокам осуществления, увязанных по задачам и ресурсам, направленных на достижение приоритетных </w:t>
      </w:r>
      <w:proofErr w:type="gramStart"/>
      <w:r w:rsidRPr="009E2779">
        <w:rPr>
          <w:rFonts w:ascii="Times New Roman" w:hAnsi="Times New Roman" w:cs="Times New Roman"/>
          <w:sz w:val="22"/>
        </w:rPr>
        <w:t>целей социально-экономического развития городского округа города Вологды</w:t>
      </w:r>
      <w:proofErr w:type="gramEnd"/>
      <w:r w:rsidRPr="009E2779">
        <w:rPr>
          <w:rFonts w:ascii="Times New Roman" w:hAnsi="Times New Roman" w:cs="Times New Roman"/>
          <w:sz w:val="22"/>
        </w:rPr>
        <w:t>;</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57">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подпрограмма - составная часть муниципальной программы, представляющая собой комплекс мероприятий, направленных на решение задач в рамках муниципальной программы, объединенных исходя из необходимости рациональной организации решения задач. Деление муниципальной программы на подпрограммы осуществляется исходя из масштабности и сложности решаемых задач;</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разработчик муниципальной программы - орган Администрации города Вологды (далее - орган Администрации города Вологды), в компетенцию которого входят решение вопросов местного значения и реализация переданных органам местного самоуправления городского округа города Вологды государственных полномочий, принявший решение о разработке и разработавший муниципальную программу. Разработчик муниципальной программы отвечает за реализацию муниципальной программы в целом;</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58">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59">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программно-целевой метод - метод управления, при котором разработанные цели и механизмы их достижения увязаны с используемыми ресурсами;</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мероприятие - действие или совокупность действий, направленных на достижение задач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исполнители муниципальной программы - органы Администрации города Вологды, </w:t>
      </w:r>
      <w:r w:rsidRPr="009E2779">
        <w:rPr>
          <w:rFonts w:ascii="Times New Roman" w:hAnsi="Times New Roman" w:cs="Times New Roman"/>
          <w:sz w:val="22"/>
        </w:rPr>
        <w:lastRenderedPageBreak/>
        <w:t>муниципальные учреждения городского округа города Вологды, являющиеся ответственными за реализацию мероприятий муниципальной программы;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60">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участники муниципальной программы - исполнители муниципальной программы, муниципальные предприятия, иные физические и юридические лица, на которых в соответствии с утвержденной муниципальной программой, муниципальным заданием или в рамках выделения муниципальных грантов, субсидий, бюджетных инвестиций возложены обязанности по выполнению мероприятий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целевой показатель - показатель эффективности реализации муниципальной программы, отражающий степень достижения целей и выполнения задач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1.3. Муниципальные программы разрабатываются органами Администрации города Вологды для достижения целей и решения задач городского округа города Вологды с учетом </w:t>
      </w:r>
      <w:proofErr w:type="gramStart"/>
      <w:r w:rsidRPr="009E2779">
        <w:rPr>
          <w:rFonts w:ascii="Times New Roman" w:hAnsi="Times New Roman" w:cs="Times New Roman"/>
          <w:sz w:val="22"/>
        </w:rPr>
        <w:t>документов стратегического планирования городского округа города Вологды</w:t>
      </w:r>
      <w:proofErr w:type="gramEnd"/>
      <w:r w:rsidRPr="009E2779">
        <w:rPr>
          <w:rFonts w:ascii="Times New Roman" w:hAnsi="Times New Roman" w:cs="Times New Roman"/>
          <w:sz w:val="22"/>
        </w:rPr>
        <w:t>.</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61">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Сроки реализации муниципальных программ не должны превышать срок реализации </w:t>
      </w:r>
      <w:hyperlink r:id="rId62">
        <w:r w:rsidRPr="009E2779">
          <w:rPr>
            <w:rFonts w:ascii="Times New Roman" w:hAnsi="Times New Roman" w:cs="Times New Roman"/>
            <w:sz w:val="22"/>
          </w:rPr>
          <w:t>Стратегии</w:t>
        </w:r>
      </w:hyperlink>
      <w:r w:rsidRPr="009E2779">
        <w:rPr>
          <w:rFonts w:ascii="Times New Roman" w:hAnsi="Times New Roman" w:cs="Times New Roman"/>
          <w:sz w:val="22"/>
        </w:rPr>
        <w:t xml:space="preserve"> социально-экономического разви</w:t>
      </w:r>
      <w:r>
        <w:rPr>
          <w:rFonts w:ascii="Times New Roman" w:hAnsi="Times New Roman" w:cs="Times New Roman"/>
          <w:sz w:val="22"/>
        </w:rPr>
        <w:t>тия муниципального образования «Город Вологда»</w:t>
      </w:r>
      <w:r w:rsidRPr="009E2779">
        <w:rPr>
          <w:rFonts w:ascii="Times New Roman" w:hAnsi="Times New Roman" w:cs="Times New Roman"/>
          <w:sz w:val="22"/>
        </w:rPr>
        <w:t xml:space="preserve"> на период до 2030 года, утвержденной решением Вологодской городской Думы от 30 мая 2019 года </w:t>
      </w:r>
      <w:r>
        <w:rPr>
          <w:rFonts w:ascii="Times New Roman" w:hAnsi="Times New Roman" w:cs="Times New Roman"/>
          <w:sz w:val="22"/>
        </w:rPr>
        <w:t>№</w:t>
      </w:r>
      <w:r w:rsidRPr="009E2779">
        <w:rPr>
          <w:rFonts w:ascii="Times New Roman" w:hAnsi="Times New Roman" w:cs="Times New Roman"/>
          <w:sz w:val="22"/>
        </w:rPr>
        <w:t xml:space="preserve"> 1845 (с последующими изменениями).</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(абзац введен </w:t>
      </w:r>
      <w:hyperlink r:id="rId63">
        <w:r w:rsidRPr="009E2779">
          <w:rPr>
            <w:rFonts w:ascii="Times New Roman" w:hAnsi="Times New Roman" w:cs="Times New Roman"/>
            <w:sz w:val="22"/>
          </w:rPr>
          <w:t>постановлением</w:t>
        </w:r>
      </w:hyperlink>
      <w:r w:rsidRPr="009E2779">
        <w:rPr>
          <w:rFonts w:ascii="Times New Roman" w:hAnsi="Times New Roman" w:cs="Times New Roman"/>
          <w:sz w:val="22"/>
        </w:rPr>
        <w:t xml:space="preserve"> Администрации г. Вологды от 10.10.2019 </w:t>
      </w:r>
      <w:r>
        <w:rPr>
          <w:rFonts w:ascii="Times New Roman" w:hAnsi="Times New Roman" w:cs="Times New Roman"/>
          <w:sz w:val="22"/>
        </w:rPr>
        <w:t>№</w:t>
      </w:r>
      <w:r w:rsidRPr="009E2779">
        <w:rPr>
          <w:rFonts w:ascii="Times New Roman" w:hAnsi="Times New Roman" w:cs="Times New Roman"/>
          <w:sz w:val="22"/>
        </w:rPr>
        <w:t xml:space="preserve"> 1449)</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1.4. В случае если муниципальная программа направлена на решение двух и более задач, мероприятия муниципальной программы могут быть выделены в подпрограммы.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1.5. Мероприятия муниципальной программы могут выполняться разработчиком муниципальной программы самостоятельно, а также с привлечением других органов Администрации города Вологды, муниципальных предприятий и учреждений, иных физических и юридических лиц.</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1.6. Муниципальная программа должна содержать:</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1.6.1. </w:t>
      </w:r>
      <w:hyperlink w:anchor="P191">
        <w:r w:rsidRPr="009E2779">
          <w:rPr>
            <w:rFonts w:ascii="Times New Roman" w:hAnsi="Times New Roman" w:cs="Times New Roman"/>
            <w:sz w:val="22"/>
          </w:rPr>
          <w:t>Паспорт</w:t>
        </w:r>
      </w:hyperlink>
      <w:r w:rsidRPr="009E2779">
        <w:rPr>
          <w:rFonts w:ascii="Times New Roman" w:hAnsi="Times New Roman" w:cs="Times New Roman"/>
          <w:sz w:val="22"/>
        </w:rPr>
        <w:t xml:space="preserve"> муниципальной программы по форме согласно приложению </w:t>
      </w:r>
      <w:r>
        <w:rPr>
          <w:rFonts w:ascii="Times New Roman" w:hAnsi="Times New Roman" w:cs="Times New Roman"/>
          <w:sz w:val="22"/>
        </w:rPr>
        <w:t>№</w:t>
      </w:r>
      <w:r w:rsidRPr="009E2779">
        <w:rPr>
          <w:rFonts w:ascii="Times New Roman" w:hAnsi="Times New Roman" w:cs="Times New Roman"/>
          <w:sz w:val="22"/>
        </w:rPr>
        <w:t xml:space="preserve"> 1 к настоящему Порядку.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1.6.2. Общие положения, где должны быть отражены: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цел</w:t>
      </w:r>
      <w:proofErr w:type="gramStart"/>
      <w:r w:rsidRPr="009E2779">
        <w:rPr>
          <w:rFonts w:ascii="Times New Roman" w:hAnsi="Times New Roman" w:cs="Times New Roman"/>
          <w:sz w:val="22"/>
        </w:rPr>
        <w:t>ь(</w:t>
      </w:r>
      <w:proofErr w:type="gramEnd"/>
      <w:r w:rsidRPr="009E2779">
        <w:rPr>
          <w:rFonts w:ascii="Times New Roman" w:hAnsi="Times New Roman" w:cs="Times New Roman"/>
          <w:sz w:val="22"/>
        </w:rPr>
        <w:t>и) и задача(и)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правовое обоснование разработки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обоснование необходимости решения задач программно-целевым методом.</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1.6.3. </w:t>
      </w:r>
      <w:proofErr w:type="gramStart"/>
      <w:r w:rsidRPr="009E2779">
        <w:rPr>
          <w:rFonts w:ascii="Times New Roman" w:hAnsi="Times New Roman" w:cs="Times New Roman"/>
          <w:sz w:val="22"/>
        </w:rPr>
        <w:t xml:space="preserve">Информацию о наличии на региональном и федеральном уровнях государственных программ, направленных на достижение схожих целей и задач, а также о взаимодействии разработчика муниципальной программы с органами государственной власти, направленном на включение мероприятий муниципальной программы в соответствующие государственные программы с целью получения </w:t>
      </w:r>
      <w:proofErr w:type="spellStart"/>
      <w:r w:rsidRPr="009E2779">
        <w:rPr>
          <w:rFonts w:ascii="Times New Roman" w:hAnsi="Times New Roman" w:cs="Times New Roman"/>
          <w:sz w:val="22"/>
        </w:rPr>
        <w:t>софинансирования</w:t>
      </w:r>
      <w:proofErr w:type="spellEnd"/>
      <w:r w:rsidRPr="009E2779">
        <w:rPr>
          <w:rFonts w:ascii="Times New Roman" w:hAnsi="Times New Roman" w:cs="Times New Roman"/>
          <w:sz w:val="22"/>
        </w:rPr>
        <w:t xml:space="preserve"> из федерального и (или) областного бюджетов.</w:t>
      </w:r>
      <w:proofErr w:type="gramEnd"/>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1.6.4. Информацию о внебюджетных источниках финансирования мероприятий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1.6.5. Перечень подпрограмм муниципальной программы с обоснованием их выделения и кратким описанием каждой подпрограммы (при наличии).</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1.6.6. </w:t>
      </w:r>
      <w:hyperlink w:anchor="P236">
        <w:r w:rsidRPr="009E2779">
          <w:rPr>
            <w:rFonts w:ascii="Times New Roman" w:hAnsi="Times New Roman" w:cs="Times New Roman"/>
            <w:sz w:val="22"/>
          </w:rPr>
          <w:t>Систему</w:t>
        </w:r>
      </w:hyperlink>
      <w:r w:rsidRPr="009E2779">
        <w:rPr>
          <w:rFonts w:ascii="Times New Roman" w:hAnsi="Times New Roman" w:cs="Times New Roman"/>
          <w:sz w:val="22"/>
        </w:rPr>
        <w:t xml:space="preserve"> мероприятий муниципальной программы (подпрограмм муниципальной программы) по форме согласно приложению </w:t>
      </w:r>
      <w:r>
        <w:rPr>
          <w:rFonts w:ascii="Times New Roman" w:hAnsi="Times New Roman" w:cs="Times New Roman"/>
          <w:sz w:val="22"/>
        </w:rPr>
        <w:t>№</w:t>
      </w:r>
      <w:r w:rsidRPr="009E2779">
        <w:rPr>
          <w:rFonts w:ascii="Times New Roman" w:hAnsi="Times New Roman" w:cs="Times New Roman"/>
          <w:sz w:val="22"/>
        </w:rPr>
        <w:t xml:space="preserve"> 2 к настоящему Порядку.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lastRenderedPageBreak/>
        <w:t xml:space="preserve">1.6.7. </w:t>
      </w:r>
      <w:hyperlink w:anchor="P318">
        <w:r w:rsidRPr="009E2779">
          <w:rPr>
            <w:rFonts w:ascii="Times New Roman" w:hAnsi="Times New Roman" w:cs="Times New Roman"/>
            <w:sz w:val="22"/>
          </w:rPr>
          <w:t>Сведения</w:t>
        </w:r>
      </w:hyperlink>
      <w:r w:rsidRPr="009E2779">
        <w:rPr>
          <w:rFonts w:ascii="Times New Roman" w:hAnsi="Times New Roman" w:cs="Times New Roman"/>
          <w:sz w:val="22"/>
        </w:rPr>
        <w:t xml:space="preserve"> о целевых показателях муниципальной программы (подпрограмм муниципальной программы) и методику их расчета по форме согласно приложению </w:t>
      </w:r>
      <w:r>
        <w:rPr>
          <w:rFonts w:ascii="Times New Roman" w:hAnsi="Times New Roman" w:cs="Times New Roman"/>
          <w:sz w:val="22"/>
        </w:rPr>
        <w:t>№</w:t>
      </w:r>
      <w:r w:rsidRPr="009E2779">
        <w:rPr>
          <w:rFonts w:ascii="Times New Roman" w:hAnsi="Times New Roman" w:cs="Times New Roman"/>
          <w:sz w:val="22"/>
        </w:rPr>
        <w:t xml:space="preserve"> 3 к настоящему Порядку.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1.6.8. Объем финансовых потребностей на реализацию мероприятий муниципальной </w:t>
      </w:r>
      <w:hyperlink w:anchor="P410">
        <w:r w:rsidRPr="009E2779">
          <w:rPr>
            <w:rFonts w:ascii="Times New Roman" w:hAnsi="Times New Roman" w:cs="Times New Roman"/>
            <w:sz w:val="22"/>
          </w:rPr>
          <w:t>программы</w:t>
        </w:r>
      </w:hyperlink>
      <w:r w:rsidRPr="009E2779">
        <w:rPr>
          <w:rFonts w:ascii="Times New Roman" w:hAnsi="Times New Roman" w:cs="Times New Roman"/>
          <w:sz w:val="22"/>
        </w:rPr>
        <w:t xml:space="preserve"> (подпрограмм муниципальной программы) с распределением по источникам финансирования и исполнителям, участникам муниципальной программы по форме согласно </w:t>
      </w:r>
      <w:hyperlink w:anchor="P410">
        <w:r w:rsidRPr="009E2779">
          <w:rPr>
            <w:rFonts w:ascii="Times New Roman" w:hAnsi="Times New Roman" w:cs="Times New Roman"/>
            <w:sz w:val="22"/>
          </w:rPr>
          <w:t xml:space="preserve">приложению </w:t>
        </w:r>
        <w:r>
          <w:rPr>
            <w:rFonts w:ascii="Times New Roman" w:hAnsi="Times New Roman" w:cs="Times New Roman"/>
            <w:sz w:val="22"/>
          </w:rPr>
          <w:t>№</w:t>
        </w:r>
        <w:r w:rsidRPr="009E2779">
          <w:rPr>
            <w:rFonts w:ascii="Times New Roman" w:hAnsi="Times New Roman" w:cs="Times New Roman"/>
            <w:sz w:val="22"/>
          </w:rPr>
          <w:t xml:space="preserve"> 4</w:t>
        </w:r>
      </w:hyperlink>
      <w:r w:rsidRPr="009E2779">
        <w:rPr>
          <w:rFonts w:ascii="Times New Roman" w:hAnsi="Times New Roman" w:cs="Times New Roman"/>
          <w:sz w:val="22"/>
        </w:rPr>
        <w:t xml:space="preserve"> к настоящему Порядку.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1.6.9. </w:t>
      </w:r>
      <w:hyperlink w:anchor="P837">
        <w:r w:rsidRPr="009E2779">
          <w:rPr>
            <w:rFonts w:ascii="Times New Roman" w:hAnsi="Times New Roman" w:cs="Times New Roman"/>
            <w:sz w:val="22"/>
          </w:rPr>
          <w:t>График</w:t>
        </w:r>
      </w:hyperlink>
      <w:r w:rsidRPr="009E2779">
        <w:rPr>
          <w:rFonts w:ascii="Times New Roman" w:hAnsi="Times New Roman" w:cs="Times New Roman"/>
          <w:sz w:val="22"/>
        </w:rPr>
        <w:t xml:space="preserve"> реализации мероприятий муниципальной программы в очередном финансовом году по форме согласно приложению </w:t>
      </w:r>
      <w:r>
        <w:rPr>
          <w:rFonts w:ascii="Times New Roman" w:hAnsi="Times New Roman" w:cs="Times New Roman"/>
          <w:sz w:val="22"/>
        </w:rPr>
        <w:t>№</w:t>
      </w:r>
      <w:r w:rsidRPr="009E2779">
        <w:rPr>
          <w:rFonts w:ascii="Times New Roman" w:hAnsi="Times New Roman" w:cs="Times New Roman"/>
          <w:sz w:val="22"/>
        </w:rPr>
        <w:t xml:space="preserve"> 5 к настоящему Порядку.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1.6.10. Порядок взаимодействия разработчика муниципальной программы с исполнителями, участниками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1.7. Муниципальная программа может содержать дополнительную информацию.</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1.8. Мероприятия муниципальной программы должны быть направлены на решение поставленных задач и результатом их выполнения могут быть в том числе:</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увеличение объема и (или) качества предоставления услуг населению городского округа города Вологды, в том числе оказываемых за счет или с привлечением средств бюджета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64">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организация предоставления новых видов муниципальных услуг;</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улучшение межведомственного взаимодействия в рамках реализации мероприятий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совершенствование и оптимизация механизмов решения вопросов местного значения и </w:t>
      </w:r>
      <w:proofErr w:type="gramStart"/>
      <w:r w:rsidRPr="009E2779">
        <w:rPr>
          <w:rFonts w:ascii="Times New Roman" w:hAnsi="Times New Roman" w:cs="Times New Roman"/>
          <w:sz w:val="22"/>
        </w:rPr>
        <w:t>реализации</w:t>
      </w:r>
      <w:proofErr w:type="gramEnd"/>
      <w:r w:rsidRPr="009E2779">
        <w:rPr>
          <w:rFonts w:ascii="Times New Roman" w:hAnsi="Times New Roman" w:cs="Times New Roman"/>
          <w:sz w:val="22"/>
        </w:rPr>
        <w:t xml:space="preserve"> переданных органам местного самоуправления городского округа города Вологды государственных полномочий.</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65">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Title"/>
        <w:jc w:val="center"/>
        <w:outlineLvl w:val="1"/>
        <w:rPr>
          <w:rFonts w:ascii="Times New Roman" w:hAnsi="Times New Roman" w:cs="Times New Roman"/>
          <w:sz w:val="22"/>
        </w:rPr>
      </w:pPr>
      <w:r w:rsidRPr="009E2779">
        <w:rPr>
          <w:rFonts w:ascii="Times New Roman" w:hAnsi="Times New Roman" w:cs="Times New Roman"/>
          <w:sz w:val="22"/>
        </w:rPr>
        <w:t>2. Принятие решения о разработке</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муниципальной программы и ее формирование</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bookmarkStart w:id="1" w:name="P115"/>
      <w:bookmarkEnd w:id="1"/>
      <w:r w:rsidRPr="009E2779">
        <w:rPr>
          <w:rFonts w:ascii="Times New Roman" w:hAnsi="Times New Roman" w:cs="Times New Roman"/>
          <w:sz w:val="22"/>
        </w:rPr>
        <w:t xml:space="preserve">2.1. </w:t>
      </w:r>
      <w:proofErr w:type="gramStart"/>
      <w:r w:rsidRPr="009E2779">
        <w:rPr>
          <w:rFonts w:ascii="Times New Roman" w:hAnsi="Times New Roman" w:cs="Times New Roman"/>
          <w:sz w:val="22"/>
        </w:rPr>
        <w:t>Орган Администрации города Вологды, принявший решение о необходимости решения поставленных перед ним задач с помощью программно-целевого метода, осуществляет разработку проекта муниципальной программы и направляет проект муниципальной программы одновременно с пояснительной запиской, включающей обоснование потребности в финансовых ресурсах для достижения целевых показателей муниципальной программы и источников финансирования мероприятий муниципальной программы, на экспертизу в:</w:t>
      </w:r>
      <w:proofErr w:type="gramEnd"/>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Департамент экономического развития Администрации города Вологды;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Абзац исключен. - </w:t>
      </w:r>
      <w:hyperlink r:id="rId66">
        <w:r w:rsidRPr="009E2779">
          <w:rPr>
            <w:rFonts w:ascii="Times New Roman" w:hAnsi="Times New Roman" w:cs="Times New Roman"/>
            <w:sz w:val="22"/>
          </w:rPr>
          <w:t>Постановление</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Департамент финансов Администрации города Вологды.</w:t>
      </w:r>
    </w:p>
    <w:p w:rsidR="009E2779" w:rsidRPr="009E2779" w:rsidRDefault="009E2779">
      <w:pPr>
        <w:pStyle w:val="ConsPlusNormal"/>
        <w:spacing w:before="200"/>
        <w:ind w:firstLine="540"/>
        <w:jc w:val="both"/>
        <w:rPr>
          <w:rFonts w:ascii="Times New Roman" w:hAnsi="Times New Roman" w:cs="Times New Roman"/>
          <w:sz w:val="22"/>
        </w:rPr>
      </w:pPr>
      <w:bookmarkStart w:id="2" w:name="P119"/>
      <w:bookmarkEnd w:id="2"/>
      <w:r w:rsidRPr="009E2779">
        <w:rPr>
          <w:rFonts w:ascii="Times New Roman" w:hAnsi="Times New Roman" w:cs="Times New Roman"/>
          <w:sz w:val="22"/>
        </w:rPr>
        <w:t xml:space="preserve">2.2. В течение 5 рабочих дней со дня поступления проекта муниципальной программы органы Администрации города Вологды, указанные в </w:t>
      </w:r>
      <w:hyperlink w:anchor="P115">
        <w:r w:rsidRPr="009E2779">
          <w:rPr>
            <w:rFonts w:ascii="Times New Roman" w:hAnsi="Times New Roman" w:cs="Times New Roman"/>
            <w:sz w:val="22"/>
          </w:rPr>
          <w:t>пункте 2.1</w:t>
        </w:r>
      </w:hyperlink>
      <w:r w:rsidRPr="009E2779">
        <w:rPr>
          <w:rFonts w:ascii="Times New Roman" w:hAnsi="Times New Roman" w:cs="Times New Roman"/>
          <w:sz w:val="22"/>
        </w:rPr>
        <w:t xml:space="preserve"> настоящего Порядка, проводят его экспертизу и готовят в письменном виде заключения:</w:t>
      </w:r>
    </w:p>
    <w:p w:rsidR="009E2779" w:rsidRPr="009E2779" w:rsidRDefault="009E2779">
      <w:pPr>
        <w:pStyle w:val="ConsPlusNormal"/>
        <w:spacing w:before="200"/>
        <w:ind w:firstLine="540"/>
        <w:jc w:val="both"/>
        <w:rPr>
          <w:rFonts w:ascii="Times New Roman" w:hAnsi="Times New Roman" w:cs="Times New Roman"/>
          <w:sz w:val="22"/>
        </w:rPr>
      </w:pPr>
      <w:bookmarkStart w:id="3" w:name="P120"/>
      <w:bookmarkEnd w:id="3"/>
      <w:r w:rsidRPr="009E2779">
        <w:rPr>
          <w:rFonts w:ascii="Times New Roman" w:hAnsi="Times New Roman" w:cs="Times New Roman"/>
          <w:sz w:val="22"/>
        </w:rPr>
        <w:t>2.2.1. Департамент экономического развития Администрации города Вологды - о соответствии проекта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целям, задачам и целевым показателям, обозначенным в документах стратегического планирования городского округа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lastRenderedPageBreak/>
        <w:t xml:space="preserve">(в ред. </w:t>
      </w:r>
      <w:hyperlink r:id="rId67">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потребности в финансовых ресурсах для достижения целевых показателей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возможным источникам финансирования мероприятий муниципальной программы.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w:t>
      </w:r>
      <w:proofErr w:type="spellStart"/>
      <w:r w:rsidRPr="009E2779">
        <w:rPr>
          <w:rFonts w:ascii="Times New Roman" w:hAnsi="Times New Roman" w:cs="Times New Roman"/>
          <w:sz w:val="22"/>
        </w:rPr>
        <w:t>пп</w:t>
      </w:r>
      <w:proofErr w:type="spellEnd"/>
      <w:r w:rsidRPr="009E2779">
        <w:rPr>
          <w:rFonts w:ascii="Times New Roman" w:hAnsi="Times New Roman" w:cs="Times New Roman"/>
          <w:sz w:val="22"/>
        </w:rPr>
        <w:t xml:space="preserve">. 2.2.1 в ред. </w:t>
      </w:r>
      <w:hyperlink r:id="rId68">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bookmarkStart w:id="4" w:name="P126"/>
      <w:bookmarkEnd w:id="4"/>
      <w:r w:rsidRPr="009E2779">
        <w:rPr>
          <w:rFonts w:ascii="Times New Roman" w:hAnsi="Times New Roman" w:cs="Times New Roman"/>
          <w:sz w:val="22"/>
        </w:rPr>
        <w:t>2.2.2. Департамент финансов Администрации города Вологды - о соответствии:</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проекта муниципальной программы предъявляемым к ней требованиям настоящего Порядка;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объемов расходных обязательств по проекту муниципальной программы возможностям доходной части бюджета города Вологды на очередной финансовый год и плановый период.</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w:t>
      </w:r>
      <w:proofErr w:type="spellStart"/>
      <w:r w:rsidRPr="009E2779">
        <w:rPr>
          <w:rFonts w:ascii="Times New Roman" w:hAnsi="Times New Roman" w:cs="Times New Roman"/>
          <w:sz w:val="22"/>
        </w:rPr>
        <w:t>пп</w:t>
      </w:r>
      <w:proofErr w:type="spellEnd"/>
      <w:r w:rsidRPr="009E2779">
        <w:rPr>
          <w:rFonts w:ascii="Times New Roman" w:hAnsi="Times New Roman" w:cs="Times New Roman"/>
          <w:sz w:val="22"/>
        </w:rPr>
        <w:t xml:space="preserve">. 2.2.2 в ред. </w:t>
      </w:r>
      <w:hyperlink r:id="rId69">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2.2.3. Исключен. - </w:t>
      </w:r>
      <w:hyperlink r:id="rId70">
        <w:r w:rsidRPr="009E2779">
          <w:rPr>
            <w:rFonts w:ascii="Times New Roman" w:hAnsi="Times New Roman" w:cs="Times New Roman"/>
            <w:sz w:val="22"/>
          </w:rPr>
          <w:t>Постановление</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2.3. </w:t>
      </w:r>
      <w:proofErr w:type="gramStart"/>
      <w:r w:rsidRPr="009E2779">
        <w:rPr>
          <w:rFonts w:ascii="Times New Roman" w:hAnsi="Times New Roman" w:cs="Times New Roman"/>
          <w:sz w:val="22"/>
        </w:rPr>
        <w:t xml:space="preserve">При получении отрицательных заключений, заключений с замечаниями от органов Администрации города Вологды, указанных в </w:t>
      </w:r>
      <w:hyperlink w:anchor="P115">
        <w:r w:rsidRPr="009E2779">
          <w:rPr>
            <w:rFonts w:ascii="Times New Roman" w:hAnsi="Times New Roman" w:cs="Times New Roman"/>
            <w:sz w:val="22"/>
          </w:rPr>
          <w:t>пункте 2.1</w:t>
        </w:r>
      </w:hyperlink>
      <w:r w:rsidRPr="009E2779">
        <w:rPr>
          <w:rFonts w:ascii="Times New Roman" w:hAnsi="Times New Roman" w:cs="Times New Roman"/>
          <w:sz w:val="22"/>
        </w:rPr>
        <w:t xml:space="preserve"> настоящего Порядка, разработчик муниципальной программы осуществляет доработку проекта муниципальной программы и повторно представляет его на рассмотрение в органы Администрации города Вологды в порядке, установленном </w:t>
      </w:r>
      <w:hyperlink w:anchor="P115">
        <w:r w:rsidRPr="009E2779">
          <w:rPr>
            <w:rFonts w:ascii="Times New Roman" w:hAnsi="Times New Roman" w:cs="Times New Roman"/>
            <w:sz w:val="22"/>
          </w:rPr>
          <w:t>пунктами 2.1</w:t>
        </w:r>
      </w:hyperlink>
      <w:r w:rsidRPr="009E2779">
        <w:rPr>
          <w:rFonts w:ascii="Times New Roman" w:hAnsi="Times New Roman" w:cs="Times New Roman"/>
          <w:sz w:val="22"/>
        </w:rPr>
        <w:t xml:space="preserve"> - </w:t>
      </w:r>
      <w:hyperlink w:anchor="P119">
        <w:r w:rsidRPr="009E2779">
          <w:rPr>
            <w:rFonts w:ascii="Times New Roman" w:hAnsi="Times New Roman" w:cs="Times New Roman"/>
            <w:sz w:val="22"/>
          </w:rPr>
          <w:t>2.2</w:t>
        </w:r>
      </w:hyperlink>
      <w:r w:rsidRPr="009E2779">
        <w:rPr>
          <w:rFonts w:ascii="Times New Roman" w:hAnsi="Times New Roman" w:cs="Times New Roman"/>
          <w:sz w:val="22"/>
        </w:rPr>
        <w:t xml:space="preserve"> настоящего Порядка, либо отказывается от дальнейшей разработки проекта муниципальной программы.</w:t>
      </w:r>
      <w:proofErr w:type="gramEnd"/>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2.4. После получения положительных заключений от органов Администрации города Вологды, указанных в </w:t>
      </w:r>
      <w:hyperlink w:anchor="P115">
        <w:r w:rsidRPr="009E2779">
          <w:rPr>
            <w:rFonts w:ascii="Times New Roman" w:hAnsi="Times New Roman" w:cs="Times New Roman"/>
            <w:sz w:val="22"/>
          </w:rPr>
          <w:t>пункте 2.1</w:t>
        </w:r>
      </w:hyperlink>
      <w:r w:rsidRPr="009E2779">
        <w:rPr>
          <w:rFonts w:ascii="Times New Roman" w:hAnsi="Times New Roman" w:cs="Times New Roman"/>
          <w:sz w:val="22"/>
        </w:rPr>
        <w:t xml:space="preserve"> настоящего Порядка, разработчик муниципальной программы разрабатывает и направляет проект постановления Администрации города Вологды об утверждении муниципальной программы на согласование в порядке и сроки, установленные инструкцией по делопроизводству в Администрации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 2.4 в ред. </w:t>
      </w:r>
      <w:hyperlink r:id="rId71">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01.12.2017 </w:t>
      </w:r>
      <w:r>
        <w:rPr>
          <w:rFonts w:ascii="Times New Roman" w:hAnsi="Times New Roman" w:cs="Times New Roman"/>
          <w:sz w:val="22"/>
        </w:rPr>
        <w:t>№</w:t>
      </w:r>
      <w:r w:rsidRPr="009E2779">
        <w:rPr>
          <w:rFonts w:ascii="Times New Roman" w:hAnsi="Times New Roman" w:cs="Times New Roman"/>
          <w:sz w:val="22"/>
        </w:rPr>
        <w:t xml:space="preserve"> 1336)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2.5 - 2.6. Исключены. - </w:t>
      </w:r>
      <w:hyperlink r:id="rId72">
        <w:r w:rsidRPr="009E2779">
          <w:rPr>
            <w:rFonts w:ascii="Times New Roman" w:hAnsi="Times New Roman" w:cs="Times New Roman"/>
            <w:sz w:val="22"/>
          </w:rPr>
          <w:t>Постановление</w:t>
        </w:r>
      </w:hyperlink>
      <w:r w:rsidRPr="009E2779">
        <w:rPr>
          <w:rFonts w:ascii="Times New Roman" w:hAnsi="Times New Roman" w:cs="Times New Roman"/>
          <w:sz w:val="22"/>
        </w:rPr>
        <w:t xml:space="preserve"> Администрации г. Вологды от 01.12.2017 </w:t>
      </w:r>
      <w:r>
        <w:rPr>
          <w:rFonts w:ascii="Times New Roman" w:hAnsi="Times New Roman" w:cs="Times New Roman"/>
          <w:sz w:val="22"/>
        </w:rPr>
        <w:t>№</w:t>
      </w:r>
      <w:r w:rsidRPr="009E2779">
        <w:rPr>
          <w:rFonts w:ascii="Times New Roman" w:hAnsi="Times New Roman" w:cs="Times New Roman"/>
          <w:sz w:val="22"/>
        </w:rPr>
        <w:t xml:space="preserve"> 1336.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2.5. Проект постановления Администрации города Вологды об утверждении муниципальной программы подлежит общественному обсуждению в соответствии с </w:t>
      </w:r>
      <w:hyperlink r:id="rId73">
        <w:r w:rsidRPr="009E2779">
          <w:rPr>
            <w:rFonts w:ascii="Times New Roman" w:hAnsi="Times New Roman" w:cs="Times New Roman"/>
            <w:sz w:val="22"/>
          </w:rPr>
          <w:t>Порядком</w:t>
        </w:r>
      </w:hyperlink>
      <w:r w:rsidRPr="009E2779">
        <w:rPr>
          <w:rFonts w:ascii="Times New Roman" w:hAnsi="Times New Roman" w:cs="Times New Roman"/>
          <w:sz w:val="22"/>
        </w:rPr>
        <w:t xml:space="preserve"> организации и проведен</w:t>
      </w:r>
      <w:r>
        <w:rPr>
          <w:rFonts w:ascii="Times New Roman" w:hAnsi="Times New Roman" w:cs="Times New Roman"/>
          <w:sz w:val="22"/>
        </w:rPr>
        <w:t>ия в муниципальном образовании «Город Вологда»</w:t>
      </w:r>
      <w:r w:rsidRPr="009E2779">
        <w:rPr>
          <w:rFonts w:ascii="Times New Roman" w:hAnsi="Times New Roman" w:cs="Times New Roman"/>
          <w:sz w:val="22"/>
        </w:rPr>
        <w:t xml:space="preserve"> общественных обсуждений проектов документов стратегического планирования, утвержденным решением Вологодской городской Думы от 25 марта 2021 года </w:t>
      </w:r>
      <w:r>
        <w:rPr>
          <w:rFonts w:ascii="Times New Roman" w:hAnsi="Times New Roman" w:cs="Times New Roman"/>
          <w:sz w:val="22"/>
        </w:rPr>
        <w:t>№</w:t>
      </w:r>
      <w:r w:rsidRPr="009E2779">
        <w:rPr>
          <w:rFonts w:ascii="Times New Roman" w:hAnsi="Times New Roman" w:cs="Times New Roman"/>
          <w:sz w:val="22"/>
        </w:rPr>
        <w:t xml:space="preserve"> 392.</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 2.5 </w:t>
      </w:r>
      <w:proofErr w:type="gramStart"/>
      <w:r w:rsidRPr="009E2779">
        <w:rPr>
          <w:rFonts w:ascii="Times New Roman" w:hAnsi="Times New Roman" w:cs="Times New Roman"/>
          <w:sz w:val="22"/>
        </w:rPr>
        <w:t>введен</w:t>
      </w:r>
      <w:proofErr w:type="gramEnd"/>
      <w:r w:rsidRPr="009E2779">
        <w:rPr>
          <w:rFonts w:ascii="Times New Roman" w:hAnsi="Times New Roman" w:cs="Times New Roman"/>
          <w:sz w:val="22"/>
        </w:rPr>
        <w:t xml:space="preserve"> </w:t>
      </w:r>
      <w:hyperlink r:id="rId74">
        <w:r w:rsidRPr="009E2779">
          <w:rPr>
            <w:rFonts w:ascii="Times New Roman" w:hAnsi="Times New Roman" w:cs="Times New Roman"/>
            <w:sz w:val="22"/>
          </w:rPr>
          <w:t>постановлением</w:t>
        </w:r>
      </w:hyperlink>
      <w:r w:rsidRPr="009E2779">
        <w:rPr>
          <w:rFonts w:ascii="Times New Roman" w:hAnsi="Times New Roman" w:cs="Times New Roman"/>
          <w:sz w:val="22"/>
        </w:rPr>
        <w:t xml:space="preserve"> Администрации г. Вологды от 21.06.2021 </w:t>
      </w:r>
      <w:r>
        <w:rPr>
          <w:rFonts w:ascii="Times New Roman" w:hAnsi="Times New Roman" w:cs="Times New Roman"/>
          <w:sz w:val="22"/>
        </w:rPr>
        <w:t>№</w:t>
      </w:r>
      <w:r w:rsidRPr="009E2779">
        <w:rPr>
          <w:rFonts w:ascii="Times New Roman" w:hAnsi="Times New Roman" w:cs="Times New Roman"/>
          <w:sz w:val="22"/>
        </w:rPr>
        <w:t xml:space="preserve"> 851)</w:t>
      </w:r>
    </w:p>
    <w:p w:rsidR="009E2779" w:rsidRPr="009E2779" w:rsidRDefault="00A87EE3">
      <w:pPr>
        <w:pStyle w:val="ConsPlusNormal"/>
        <w:spacing w:before="200"/>
        <w:ind w:firstLine="540"/>
        <w:jc w:val="both"/>
        <w:rPr>
          <w:rFonts w:ascii="Times New Roman" w:hAnsi="Times New Roman" w:cs="Times New Roman"/>
          <w:sz w:val="22"/>
        </w:rPr>
      </w:pPr>
      <w:hyperlink r:id="rId75">
        <w:proofErr w:type="gramStart"/>
        <w:r w:rsidR="009E2779" w:rsidRPr="009E2779">
          <w:rPr>
            <w:rFonts w:ascii="Times New Roman" w:hAnsi="Times New Roman" w:cs="Times New Roman"/>
            <w:sz w:val="22"/>
          </w:rPr>
          <w:t>2.6</w:t>
        </w:r>
      </w:hyperlink>
      <w:r w:rsidR="009E2779" w:rsidRPr="009E2779">
        <w:rPr>
          <w:rFonts w:ascii="Times New Roman" w:hAnsi="Times New Roman" w:cs="Times New Roman"/>
          <w:sz w:val="22"/>
        </w:rPr>
        <w:t>. Муниципальные программы, предлагаемые к реализации начиная с очередного финансового года, подлежат утверждению в соответствии с настоящим Порядком и в сроки, установленные планом подготовки проекта бюджета города Вологды на очередной финансовый год и плановый период, утвержденным постановлением Администрации города Вологды, но не позднее 1 рабочего дня до дня внесения проекта решения Вологодской городской Думы о бюджете города Вологды на очередной</w:t>
      </w:r>
      <w:proofErr w:type="gramEnd"/>
      <w:r w:rsidR="009E2779" w:rsidRPr="009E2779">
        <w:rPr>
          <w:rFonts w:ascii="Times New Roman" w:hAnsi="Times New Roman" w:cs="Times New Roman"/>
          <w:sz w:val="22"/>
        </w:rPr>
        <w:t xml:space="preserve"> финансовый год и плановый период (далее - решение о бюджете) в Вологодскую городскую Думу.</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постановлений Администрации г. Вологды от 10.10.2019 </w:t>
      </w:r>
      <w:hyperlink r:id="rId76">
        <w:r>
          <w:rPr>
            <w:rFonts w:ascii="Times New Roman" w:hAnsi="Times New Roman" w:cs="Times New Roman"/>
            <w:sz w:val="22"/>
          </w:rPr>
          <w:t>№</w:t>
        </w:r>
        <w:r w:rsidRPr="009E2779">
          <w:rPr>
            <w:rFonts w:ascii="Times New Roman" w:hAnsi="Times New Roman" w:cs="Times New Roman"/>
            <w:sz w:val="22"/>
          </w:rPr>
          <w:t xml:space="preserve"> 1449</w:t>
        </w:r>
      </w:hyperlink>
      <w:r w:rsidRPr="009E2779">
        <w:rPr>
          <w:rFonts w:ascii="Times New Roman" w:hAnsi="Times New Roman" w:cs="Times New Roman"/>
          <w:sz w:val="22"/>
        </w:rPr>
        <w:t xml:space="preserve">, от 01.11.2019 </w:t>
      </w:r>
      <w:hyperlink r:id="rId77">
        <w:r>
          <w:rPr>
            <w:rFonts w:ascii="Times New Roman" w:hAnsi="Times New Roman" w:cs="Times New Roman"/>
            <w:sz w:val="22"/>
          </w:rPr>
          <w:t>№</w:t>
        </w:r>
        <w:r w:rsidRPr="009E2779">
          <w:rPr>
            <w:rFonts w:ascii="Times New Roman" w:hAnsi="Times New Roman" w:cs="Times New Roman"/>
            <w:sz w:val="22"/>
          </w:rPr>
          <w:t xml:space="preserve"> 1541</w:t>
        </w:r>
      </w:hyperlink>
      <w:r w:rsidRPr="009E2779">
        <w:rPr>
          <w:rFonts w:ascii="Times New Roman" w:hAnsi="Times New Roman" w:cs="Times New Roman"/>
          <w:sz w:val="22"/>
        </w:rPr>
        <w:t>)</w:t>
      </w:r>
    </w:p>
    <w:p w:rsidR="009E2779" w:rsidRPr="009E2779" w:rsidRDefault="00A87EE3">
      <w:pPr>
        <w:pStyle w:val="ConsPlusNormal"/>
        <w:spacing w:before="200"/>
        <w:ind w:firstLine="540"/>
        <w:jc w:val="both"/>
        <w:rPr>
          <w:rFonts w:ascii="Times New Roman" w:hAnsi="Times New Roman" w:cs="Times New Roman"/>
          <w:sz w:val="22"/>
        </w:rPr>
      </w:pPr>
      <w:hyperlink r:id="rId78">
        <w:r w:rsidR="009E2779" w:rsidRPr="009E2779">
          <w:rPr>
            <w:rFonts w:ascii="Times New Roman" w:hAnsi="Times New Roman" w:cs="Times New Roman"/>
            <w:sz w:val="22"/>
          </w:rPr>
          <w:t>2.7</w:t>
        </w:r>
      </w:hyperlink>
      <w:r w:rsidR="009E2779" w:rsidRPr="009E2779">
        <w:rPr>
          <w:rFonts w:ascii="Times New Roman" w:hAnsi="Times New Roman" w:cs="Times New Roman"/>
          <w:sz w:val="22"/>
        </w:rPr>
        <w:t>.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(пункт в ред. </w:t>
      </w:r>
      <w:hyperlink r:id="rId79">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10.10.2019 </w:t>
      </w:r>
      <w:r>
        <w:rPr>
          <w:rFonts w:ascii="Times New Roman" w:hAnsi="Times New Roman" w:cs="Times New Roman"/>
          <w:sz w:val="22"/>
        </w:rPr>
        <w:t>№</w:t>
      </w:r>
      <w:r w:rsidRPr="009E2779">
        <w:rPr>
          <w:rFonts w:ascii="Times New Roman" w:hAnsi="Times New Roman" w:cs="Times New Roman"/>
          <w:sz w:val="22"/>
        </w:rPr>
        <w:t xml:space="preserve"> 1449)</w:t>
      </w:r>
    </w:p>
    <w:bookmarkStart w:id="5" w:name="P141"/>
    <w:bookmarkEnd w:id="5"/>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fldChar w:fldCharType="begin"/>
      </w:r>
      <w:r w:rsidRPr="009E2779">
        <w:rPr>
          <w:rFonts w:ascii="Times New Roman" w:hAnsi="Times New Roman" w:cs="Times New Roman"/>
          <w:sz w:val="22"/>
        </w:rPr>
        <w:instrText xml:space="preserve"> HYPERLINK "consultantplus://offline/ref=5928DA76C88CA3903200FF877446348441A10D221CD9F5C64C7E60695AE9F2A8AD7B1E40C7ED82A20736FC1D5A4CF593FC6AFE8ACF27C75FD843D350TEWCN" \h </w:instrText>
      </w:r>
      <w:r w:rsidRPr="009E2779">
        <w:rPr>
          <w:rFonts w:ascii="Times New Roman" w:hAnsi="Times New Roman" w:cs="Times New Roman"/>
          <w:sz w:val="22"/>
        </w:rPr>
        <w:fldChar w:fldCharType="separate"/>
      </w:r>
      <w:r w:rsidRPr="009E2779">
        <w:rPr>
          <w:rFonts w:ascii="Times New Roman" w:hAnsi="Times New Roman" w:cs="Times New Roman"/>
          <w:sz w:val="22"/>
        </w:rPr>
        <w:t>2.8</w:t>
      </w:r>
      <w:r w:rsidRPr="009E2779">
        <w:rPr>
          <w:rFonts w:ascii="Times New Roman" w:hAnsi="Times New Roman" w:cs="Times New Roman"/>
          <w:sz w:val="22"/>
        </w:rPr>
        <w:fldChar w:fldCharType="end"/>
      </w:r>
      <w:r w:rsidRPr="009E2779">
        <w:rPr>
          <w:rFonts w:ascii="Times New Roman" w:hAnsi="Times New Roman" w:cs="Times New Roman"/>
          <w:sz w:val="22"/>
        </w:rPr>
        <w:t>. Муниципальные программы подлежат приведению в соответствие с решением о бюджете не позднее трех месяцев со дня вступления его в силу.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Внесение изменений в ранее утвержденные муниципальные программы осуществляется в </w:t>
      </w:r>
      <w:r w:rsidRPr="009E2779">
        <w:rPr>
          <w:rFonts w:ascii="Times New Roman" w:hAnsi="Times New Roman" w:cs="Times New Roman"/>
          <w:sz w:val="22"/>
        </w:rPr>
        <w:lastRenderedPageBreak/>
        <w:t xml:space="preserve">сроки, установленные в </w:t>
      </w:r>
      <w:hyperlink w:anchor="P141">
        <w:r w:rsidRPr="009E2779">
          <w:rPr>
            <w:rFonts w:ascii="Times New Roman" w:hAnsi="Times New Roman" w:cs="Times New Roman"/>
            <w:sz w:val="22"/>
          </w:rPr>
          <w:t>абзаце первом</w:t>
        </w:r>
      </w:hyperlink>
      <w:r w:rsidRPr="009E2779">
        <w:rPr>
          <w:rFonts w:ascii="Times New Roman" w:hAnsi="Times New Roman" w:cs="Times New Roman"/>
          <w:sz w:val="22"/>
        </w:rPr>
        <w:t xml:space="preserve"> настоящего пункта, за исключением случая, установленного </w:t>
      </w:r>
      <w:hyperlink w:anchor="P143">
        <w:r w:rsidRPr="009E2779">
          <w:rPr>
            <w:rFonts w:ascii="Times New Roman" w:hAnsi="Times New Roman" w:cs="Times New Roman"/>
            <w:sz w:val="22"/>
          </w:rPr>
          <w:t>абзацем третьим</w:t>
        </w:r>
      </w:hyperlink>
      <w:r w:rsidRPr="009E2779">
        <w:rPr>
          <w:rFonts w:ascii="Times New Roman" w:hAnsi="Times New Roman" w:cs="Times New Roman"/>
          <w:sz w:val="22"/>
        </w:rPr>
        <w:t xml:space="preserve"> настоящего пункта.</w:t>
      </w:r>
    </w:p>
    <w:p w:rsidR="009E2779" w:rsidRPr="009E2779" w:rsidRDefault="009E2779">
      <w:pPr>
        <w:pStyle w:val="ConsPlusNormal"/>
        <w:spacing w:before="200"/>
        <w:ind w:firstLine="540"/>
        <w:jc w:val="both"/>
        <w:rPr>
          <w:rFonts w:ascii="Times New Roman" w:hAnsi="Times New Roman" w:cs="Times New Roman"/>
          <w:sz w:val="22"/>
        </w:rPr>
      </w:pPr>
      <w:bookmarkStart w:id="6" w:name="P143"/>
      <w:bookmarkEnd w:id="6"/>
      <w:r w:rsidRPr="009E2779">
        <w:rPr>
          <w:rFonts w:ascii="Times New Roman" w:hAnsi="Times New Roman" w:cs="Times New Roman"/>
          <w:sz w:val="22"/>
        </w:rPr>
        <w:t>В случае если решение Вологодской городской Думы о внесении изменений в решение о бюджете вступило в силу после 1 декабря текущего года, то муниципальные программы подлежат приведению в соответствие с указанным решением в срок до 1 марта следующего года.</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(пункт в ред. </w:t>
      </w:r>
      <w:hyperlink r:id="rId80">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10.10.2019 </w:t>
      </w:r>
      <w:r>
        <w:rPr>
          <w:rFonts w:ascii="Times New Roman" w:hAnsi="Times New Roman" w:cs="Times New Roman"/>
          <w:sz w:val="22"/>
        </w:rPr>
        <w:t>№</w:t>
      </w:r>
      <w:r w:rsidRPr="009E2779">
        <w:rPr>
          <w:rFonts w:ascii="Times New Roman" w:hAnsi="Times New Roman" w:cs="Times New Roman"/>
          <w:sz w:val="22"/>
        </w:rPr>
        <w:t xml:space="preserve"> 1449)</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Title"/>
        <w:jc w:val="center"/>
        <w:outlineLvl w:val="1"/>
        <w:rPr>
          <w:rFonts w:ascii="Times New Roman" w:hAnsi="Times New Roman" w:cs="Times New Roman"/>
          <w:sz w:val="22"/>
        </w:rPr>
      </w:pPr>
      <w:r w:rsidRPr="009E2779">
        <w:rPr>
          <w:rFonts w:ascii="Times New Roman" w:hAnsi="Times New Roman" w:cs="Times New Roman"/>
          <w:sz w:val="22"/>
        </w:rPr>
        <w:t>3. Реализация муниципальной программы</w:t>
      </w:r>
    </w:p>
    <w:p w:rsidR="009E2779" w:rsidRPr="009E2779" w:rsidRDefault="009E2779">
      <w:pPr>
        <w:pStyle w:val="ConsPlusTitle"/>
        <w:jc w:val="center"/>
        <w:rPr>
          <w:rFonts w:ascii="Times New Roman" w:hAnsi="Times New Roman" w:cs="Times New Roman"/>
          <w:sz w:val="22"/>
        </w:rPr>
      </w:pPr>
      <w:r w:rsidRPr="009E2779">
        <w:rPr>
          <w:rFonts w:ascii="Times New Roman" w:hAnsi="Times New Roman" w:cs="Times New Roman"/>
          <w:sz w:val="22"/>
        </w:rPr>
        <w:t xml:space="preserve">и </w:t>
      </w:r>
      <w:proofErr w:type="gramStart"/>
      <w:r w:rsidRPr="009E2779">
        <w:rPr>
          <w:rFonts w:ascii="Times New Roman" w:hAnsi="Times New Roman" w:cs="Times New Roman"/>
          <w:sz w:val="22"/>
        </w:rPr>
        <w:t>контроль за</w:t>
      </w:r>
      <w:proofErr w:type="gramEnd"/>
      <w:r w:rsidRPr="009E2779">
        <w:rPr>
          <w:rFonts w:ascii="Times New Roman" w:hAnsi="Times New Roman" w:cs="Times New Roman"/>
          <w:sz w:val="22"/>
        </w:rPr>
        <w:t xml:space="preserve"> ее выполнением</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3.1. Реализация муниципальных программ осуществляется в рамках действующего законодательства на основании графика реализации муниципальной программы в очередном финансовом году.</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3.2. В процессе реализации муниципальной программы изменения в муниципальную программу вносятся в случаях:</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корректировки целей и задач, предусмотренных документами стратегического планирования городского округа города Вологды;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81">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выявления невозможности решения поставленных задач посредством мероприятий, предусмотренных муниципальной программой, по результатам </w:t>
      </w:r>
      <w:proofErr w:type="gramStart"/>
      <w:r w:rsidRPr="009E2779">
        <w:rPr>
          <w:rFonts w:ascii="Times New Roman" w:hAnsi="Times New Roman" w:cs="Times New Roman"/>
          <w:sz w:val="22"/>
        </w:rPr>
        <w:t>контроля за</w:t>
      </w:r>
      <w:proofErr w:type="gramEnd"/>
      <w:r w:rsidRPr="009E2779">
        <w:rPr>
          <w:rFonts w:ascii="Times New Roman" w:hAnsi="Times New Roman" w:cs="Times New Roman"/>
          <w:sz w:val="22"/>
        </w:rPr>
        <w:t xml:space="preserve"> выполнением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изменения бюджетных ассигнований на реализацию мероприятий муниципальной программы, предусмотренных решением о бюджете, сводной бюджетной росписью города Вологды, и (или) изменения внебюджетных источников;</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изменение графика реализации муниципальной 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во исполнение поручений Мэра города Вологды, нормативных правовых актов, муниципальных правовых актов, соглашений (договоров) с органами исполнительной государственной власти Вологодской области, которые влияют на реализацию муниципальной программы, за исключением финансового обеспечения муниципальной программы.</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 3.2 в ред. </w:t>
      </w:r>
      <w:hyperlink r:id="rId82">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10.10.2019 </w:t>
      </w:r>
      <w:r>
        <w:rPr>
          <w:rFonts w:ascii="Times New Roman" w:hAnsi="Times New Roman" w:cs="Times New Roman"/>
          <w:sz w:val="22"/>
        </w:rPr>
        <w:t>№</w:t>
      </w:r>
      <w:r w:rsidRPr="009E2779">
        <w:rPr>
          <w:rFonts w:ascii="Times New Roman" w:hAnsi="Times New Roman" w:cs="Times New Roman"/>
          <w:sz w:val="22"/>
        </w:rPr>
        <w:t xml:space="preserve"> 1449)</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3.3. Разработчик муниципальной программы осуществляет разработку </w:t>
      </w:r>
      <w:proofErr w:type="gramStart"/>
      <w:r w:rsidRPr="009E2779">
        <w:rPr>
          <w:rFonts w:ascii="Times New Roman" w:hAnsi="Times New Roman" w:cs="Times New Roman"/>
          <w:sz w:val="22"/>
        </w:rPr>
        <w:t>проекта постановления Администрации города Вологды</w:t>
      </w:r>
      <w:proofErr w:type="gramEnd"/>
      <w:r w:rsidRPr="009E2779">
        <w:rPr>
          <w:rFonts w:ascii="Times New Roman" w:hAnsi="Times New Roman" w:cs="Times New Roman"/>
          <w:sz w:val="22"/>
        </w:rPr>
        <w:t xml:space="preserve"> о внесении изменений в муниципальную программу (далее - Проект) и направляет его на согласование в порядке и сроки, установленные инструкцией по делопроизводству в Администрации города Вологды. Органы Администрации города Вологды, указанные в </w:t>
      </w:r>
      <w:hyperlink w:anchor="P115">
        <w:r w:rsidRPr="009E2779">
          <w:rPr>
            <w:rFonts w:ascii="Times New Roman" w:hAnsi="Times New Roman" w:cs="Times New Roman"/>
            <w:sz w:val="22"/>
          </w:rPr>
          <w:t>пункте 2.1</w:t>
        </w:r>
      </w:hyperlink>
      <w:r w:rsidRPr="009E2779">
        <w:rPr>
          <w:rFonts w:ascii="Times New Roman" w:hAnsi="Times New Roman" w:cs="Times New Roman"/>
          <w:sz w:val="22"/>
        </w:rPr>
        <w:t xml:space="preserve"> настоящего Порядка, рассматривают Проект с учетом требований </w:t>
      </w:r>
      <w:hyperlink w:anchor="P120">
        <w:r w:rsidRPr="009E2779">
          <w:rPr>
            <w:rFonts w:ascii="Times New Roman" w:hAnsi="Times New Roman" w:cs="Times New Roman"/>
            <w:sz w:val="22"/>
          </w:rPr>
          <w:t>подпунктов 2.2.1</w:t>
        </w:r>
      </w:hyperlink>
      <w:r w:rsidRPr="009E2779">
        <w:rPr>
          <w:rFonts w:ascii="Times New Roman" w:hAnsi="Times New Roman" w:cs="Times New Roman"/>
          <w:sz w:val="22"/>
        </w:rPr>
        <w:t xml:space="preserve">, </w:t>
      </w:r>
      <w:hyperlink w:anchor="P126">
        <w:r w:rsidRPr="009E2779">
          <w:rPr>
            <w:rFonts w:ascii="Times New Roman" w:hAnsi="Times New Roman" w:cs="Times New Roman"/>
            <w:sz w:val="22"/>
          </w:rPr>
          <w:t>2.2.2 пункта 2.2</w:t>
        </w:r>
      </w:hyperlink>
      <w:r w:rsidRPr="009E2779">
        <w:rPr>
          <w:rFonts w:ascii="Times New Roman" w:hAnsi="Times New Roman" w:cs="Times New Roman"/>
          <w:sz w:val="22"/>
        </w:rPr>
        <w:t xml:space="preserve"> настоящего Порядка.</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83">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3.4. Досрочное прекращение реализации муниципальной программы может осуществляться в случаях:</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признания муниципальной программы неэффективной на основании проведенной оценки эффективности муниципальной программы в соответствии с </w:t>
      </w:r>
      <w:hyperlink w:anchor="P168">
        <w:r w:rsidRPr="009E2779">
          <w:rPr>
            <w:rFonts w:ascii="Times New Roman" w:hAnsi="Times New Roman" w:cs="Times New Roman"/>
            <w:sz w:val="22"/>
          </w:rPr>
          <w:t>пунктом 3.8</w:t>
        </w:r>
      </w:hyperlink>
      <w:r w:rsidRPr="009E2779">
        <w:rPr>
          <w:rFonts w:ascii="Times New Roman" w:hAnsi="Times New Roman" w:cs="Times New Roman"/>
          <w:sz w:val="22"/>
        </w:rPr>
        <w:t xml:space="preserve"> настоящего Порядка;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невозможности достижения конечных результатов муниципальной </w:t>
      </w:r>
      <w:proofErr w:type="gramStart"/>
      <w:r w:rsidRPr="009E2779">
        <w:rPr>
          <w:rFonts w:ascii="Times New Roman" w:hAnsi="Times New Roman" w:cs="Times New Roman"/>
          <w:sz w:val="22"/>
        </w:rPr>
        <w:t>программы</w:t>
      </w:r>
      <w:proofErr w:type="gramEnd"/>
      <w:r w:rsidRPr="009E2779">
        <w:rPr>
          <w:rFonts w:ascii="Times New Roman" w:hAnsi="Times New Roman" w:cs="Times New Roman"/>
          <w:sz w:val="22"/>
        </w:rPr>
        <w:t xml:space="preserve"> за счет предусмотренных в муниципальной программе объемов финансирования;</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исключения из компетенции органов местного самоуправления полномочий, в пределах которых реализуется муниципальная программа.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3.5. Исполнители муниципальной программы несут ответственность за выполнение мероприятий муниципальной программы, соблюдение установленных в муниципальной </w:t>
      </w:r>
      <w:r w:rsidRPr="009E2779">
        <w:rPr>
          <w:rFonts w:ascii="Times New Roman" w:hAnsi="Times New Roman" w:cs="Times New Roman"/>
          <w:sz w:val="22"/>
        </w:rPr>
        <w:lastRenderedPageBreak/>
        <w:t>программе сроков и достижение целевых показателей.</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3.6. Объем средств, направляемых в очередном финансовом году на реализацию мероприятий муниципальной программы, ежегодно определяется разработчиком муниципальной программы исходя из предельных объемов бюджетных ассигнований, доведенных разработчику муниципальной программы Департаментом финансов Администрации города Вологды при формировании проекта бюджета города Вологды на очередной финансовый год и плановый период.</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3.7. </w:t>
      </w:r>
      <w:hyperlink w:anchor="P909">
        <w:r w:rsidRPr="009E2779">
          <w:rPr>
            <w:rFonts w:ascii="Times New Roman" w:hAnsi="Times New Roman" w:cs="Times New Roman"/>
            <w:sz w:val="22"/>
          </w:rPr>
          <w:t>Отчет</w:t>
        </w:r>
      </w:hyperlink>
      <w:r w:rsidRPr="009E2779">
        <w:rPr>
          <w:rFonts w:ascii="Times New Roman" w:hAnsi="Times New Roman" w:cs="Times New Roman"/>
          <w:sz w:val="22"/>
        </w:rPr>
        <w:t xml:space="preserve"> о выполнении муниципальной программы по форме согласно приложению </w:t>
      </w:r>
      <w:r>
        <w:rPr>
          <w:rFonts w:ascii="Times New Roman" w:hAnsi="Times New Roman" w:cs="Times New Roman"/>
          <w:sz w:val="22"/>
        </w:rPr>
        <w:t>№</w:t>
      </w:r>
      <w:r w:rsidRPr="009E2779">
        <w:rPr>
          <w:rFonts w:ascii="Times New Roman" w:hAnsi="Times New Roman" w:cs="Times New Roman"/>
          <w:sz w:val="22"/>
        </w:rPr>
        <w:t xml:space="preserve"> 6 к настоящему Порядку (далее - Отчет о выполнении муниципальной программы) и пояснительная записка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 принимаемых мер по их устранению представляются исполнителе</w:t>
      </w:r>
      <w:proofErr w:type="gramStart"/>
      <w:r w:rsidRPr="009E2779">
        <w:rPr>
          <w:rFonts w:ascii="Times New Roman" w:hAnsi="Times New Roman" w:cs="Times New Roman"/>
          <w:sz w:val="22"/>
        </w:rPr>
        <w:t>м(</w:t>
      </w:r>
      <w:proofErr w:type="spellStart"/>
      <w:proofErr w:type="gramEnd"/>
      <w:r w:rsidRPr="009E2779">
        <w:rPr>
          <w:rFonts w:ascii="Times New Roman" w:hAnsi="Times New Roman" w:cs="Times New Roman"/>
          <w:sz w:val="22"/>
        </w:rPr>
        <w:t>ями</w:t>
      </w:r>
      <w:proofErr w:type="spellEnd"/>
      <w:r w:rsidRPr="009E2779">
        <w:rPr>
          <w:rFonts w:ascii="Times New Roman" w:hAnsi="Times New Roman" w:cs="Times New Roman"/>
          <w:sz w:val="22"/>
        </w:rPr>
        <w:t>) муниципальной программы разработчику муниципальной программы по итогам 1 квартала, 1 полугодия, 9 месяцев (далее - отчетный период) до 10 числа месяца, следующего за отчетным периодом, по итогам года - до 10 февраля года, следующего за отчетным годом. Разработчик муниципальной программы направляет сводный Отчет о выполнении муниципальной программы в Департамент финансов Администрации города Вологды ежеквартально до 15 числа месяца, следующего за отчетным кварталом, ежегодно до 1 марта года, следующего за отчетным годом.</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84">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bookmarkStart w:id="7" w:name="P168"/>
      <w:bookmarkEnd w:id="7"/>
      <w:r w:rsidRPr="009E2779">
        <w:rPr>
          <w:rFonts w:ascii="Times New Roman" w:hAnsi="Times New Roman" w:cs="Times New Roman"/>
          <w:sz w:val="22"/>
        </w:rPr>
        <w:t>3.8. Департамент финансов Администрации города Вологды рассматривает полученные Отчеты о выполнении муниципальных программ за отчетный период. По итогам рассмотрения полученных Отчетов о выполнении муниципальных программ готовит и направляет предложения разработчикам муниципальных программ по дальнейшей их реализации (при необходимости).</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85">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19.02.2015 </w:t>
      </w:r>
      <w:r>
        <w:rPr>
          <w:rFonts w:ascii="Times New Roman" w:hAnsi="Times New Roman" w:cs="Times New Roman"/>
          <w:sz w:val="22"/>
        </w:rPr>
        <w:t>№</w:t>
      </w:r>
      <w:r w:rsidRPr="009E2779">
        <w:rPr>
          <w:rFonts w:ascii="Times New Roman" w:hAnsi="Times New Roman" w:cs="Times New Roman"/>
          <w:sz w:val="22"/>
        </w:rPr>
        <w:t xml:space="preserve"> 1133)</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3.9. </w:t>
      </w:r>
      <w:proofErr w:type="gramStart"/>
      <w:r w:rsidRPr="009E2779">
        <w:rPr>
          <w:rFonts w:ascii="Times New Roman" w:hAnsi="Times New Roman" w:cs="Times New Roman"/>
          <w:sz w:val="22"/>
        </w:rPr>
        <w:t xml:space="preserve">Департамент финансов Администрации города Вологды на основании полученных Отчетов о выполнении муниципальных программ ежегодно в срок до 1 апреля готовит сводный годовой отчет, содержащий оценку эффективности реализации муниципальных программ в соответствии с </w:t>
      </w:r>
      <w:hyperlink r:id="rId86">
        <w:r w:rsidRPr="009E2779">
          <w:rPr>
            <w:rFonts w:ascii="Times New Roman" w:hAnsi="Times New Roman" w:cs="Times New Roman"/>
            <w:sz w:val="22"/>
          </w:rPr>
          <w:t>Методикой</w:t>
        </w:r>
      </w:hyperlink>
      <w:r w:rsidRPr="009E2779">
        <w:rPr>
          <w:rFonts w:ascii="Times New Roman" w:hAnsi="Times New Roman" w:cs="Times New Roman"/>
          <w:sz w:val="22"/>
        </w:rPr>
        <w:t xml:space="preserve"> оценки эффективности муниципальных программ городского округа города Вологды, утвержденной постановлением Администрации города Вологды, и представляет его Мэру города Вологды, разработчикам муниципальных программ.</w:t>
      </w:r>
      <w:proofErr w:type="gramEnd"/>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(в ред. </w:t>
      </w:r>
      <w:hyperlink r:id="rId87">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13.09.2021 </w:t>
      </w:r>
      <w:r>
        <w:rPr>
          <w:rFonts w:ascii="Times New Roman" w:hAnsi="Times New Roman" w:cs="Times New Roman"/>
          <w:sz w:val="22"/>
        </w:rPr>
        <w:t>№</w:t>
      </w:r>
      <w:r w:rsidRPr="009E2779">
        <w:rPr>
          <w:rFonts w:ascii="Times New Roman" w:hAnsi="Times New Roman" w:cs="Times New Roman"/>
          <w:sz w:val="22"/>
        </w:rPr>
        <w:t xml:space="preserve"> 1406)</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Дальнейшая реализация муниципальных программ осуществляется на основании поручений Мэра города Вологды по итогам рассмотрения сводного годового отчета.</w:t>
      </w:r>
    </w:p>
    <w:p w:rsidR="009E2779" w:rsidRPr="009E2779" w:rsidRDefault="009E2779">
      <w:pPr>
        <w:pStyle w:val="ConsPlusNormal"/>
        <w:jc w:val="both"/>
        <w:rPr>
          <w:rFonts w:ascii="Times New Roman" w:hAnsi="Times New Roman" w:cs="Times New Roman"/>
          <w:sz w:val="22"/>
        </w:rPr>
      </w:pPr>
      <w:r w:rsidRPr="009E2779">
        <w:rPr>
          <w:rFonts w:ascii="Times New Roman" w:hAnsi="Times New Roman" w:cs="Times New Roman"/>
          <w:sz w:val="22"/>
        </w:rPr>
        <w:t xml:space="preserve">(п. 3.9 в ред. </w:t>
      </w:r>
      <w:hyperlink r:id="rId88">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 от 01.12.2017 </w:t>
      </w:r>
      <w:r>
        <w:rPr>
          <w:rFonts w:ascii="Times New Roman" w:hAnsi="Times New Roman" w:cs="Times New Roman"/>
          <w:sz w:val="22"/>
        </w:rPr>
        <w:t>№</w:t>
      </w:r>
      <w:r w:rsidRPr="009E2779">
        <w:rPr>
          <w:rFonts w:ascii="Times New Roman" w:hAnsi="Times New Roman" w:cs="Times New Roman"/>
          <w:sz w:val="22"/>
        </w:rPr>
        <w:t xml:space="preserve"> 1336)</w:t>
      </w:r>
    </w:p>
    <w:p w:rsidR="009E2779" w:rsidRP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A87EE3" w:rsidRDefault="00A87EE3">
      <w:pPr>
        <w:pStyle w:val="ConsPlusNormal"/>
        <w:jc w:val="both"/>
        <w:rPr>
          <w:rFonts w:ascii="Times New Roman" w:hAnsi="Times New Roman" w:cs="Times New Roman"/>
          <w:sz w:val="22"/>
        </w:rPr>
      </w:pPr>
    </w:p>
    <w:p w:rsidR="00A87EE3" w:rsidRDefault="00A87EE3">
      <w:pPr>
        <w:pStyle w:val="ConsPlusNormal"/>
        <w:jc w:val="both"/>
        <w:rPr>
          <w:rFonts w:ascii="Times New Roman" w:hAnsi="Times New Roman" w:cs="Times New Roman"/>
          <w:sz w:val="22"/>
        </w:rPr>
      </w:pPr>
    </w:p>
    <w:p w:rsidR="00A87EE3" w:rsidRDefault="00A87EE3">
      <w:pPr>
        <w:pStyle w:val="ConsPlusNormal"/>
        <w:jc w:val="both"/>
        <w:rPr>
          <w:rFonts w:ascii="Times New Roman" w:hAnsi="Times New Roman" w:cs="Times New Roman"/>
          <w:sz w:val="22"/>
        </w:rPr>
      </w:pPr>
    </w:p>
    <w:p w:rsidR="00A87EE3" w:rsidRDefault="00A87EE3">
      <w:pPr>
        <w:pStyle w:val="ConsPlusNormal"/>
        <w:jc w:val="both"/>
        <w:rPr>
          <w:rFonts w:ascii="Times New Roman" w:hAnsi="Times New Roman" w:cs="Times New Roman"/>
          <w:sz w:val="22"/>
        </w:rPr>
      </w:pPr>
    </w:p>
    <w:p w:rsidR="00A87EE3" w:rsidRDefault="00A87EE3">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lastRenderedPageBreak/>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1</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 xml:space="preserve">(в ред. </w:t>
            </w:r>
            <w:hyperlink r:id="rId89">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13.09.2021 </w:t>
            </w:r>
            <w:r>
              <w:rPr>
                <w:rFonts w:ascii="Times New Roman" w:hAnsi="Times New Roman" w:cs="Times New Roman"/>
                <w:sz w:val="22"/>
              </w:rPr>
              <w:t>№</w:t>
            </w:r>
            <w:r w:rsidRPr="009E2779">
              <w:rPr>
                <w:rFonts w:ascii="Times New Roman" w:hAnsi="Times New Roman" w:cs="Times New Roman"/>
                <w:sz w:val="22"/>
              </w:rPr>
              <w:t xml:space="preserve"> 1406)</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rPr>
          <w:rFonts w:ascii="Times New Roman" w:hAnsi="Times New Roman" w:cs="Times New Roman"/>
          <w:sz w:val="22"/>
        </w:rPr>
      </w:pPr>
      <w:bookmarkStart w:id="8" w:name="P191"/>
      <w:bookmarkEnd w:id="8"/>
      <w:r w:rsidRPr="009E2779">
        <w:rPr>
          <w:rFonts w:ascii="Times New Roman" w:hAnsi="Times New Roman" w:cs="Times New Roman"/>
          <w:sz w:val="22"/>
        </w:rPr>
        <w:t>ПАСПОРТ</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муниципальной программы</w:t>
      </w:r>
    </w:p>
    <w:p w:rsidR="009E2779" w:rsidRPr="009E2779" w:rsidRDefault="009E2779">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Разработчик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Участники муниципальной программы &lt;*&gt;</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Цел</w:t>
            </w:r>
            <w:proofErr w:type="gramStart"/>
            <w:r w:rsidRPr="009E2779">
              <w:rPr>
                <w:rFonts w:ascii="Times New Roman" w:hAnsi="Times New Roman" w:cs="Times New Roman"/>
                <w:sz w:val="22"/>
              </w:rPr>
              <w:t>ь(</w:t>
            </w:r>
            <w:proofErr w:type="gramEnd"/>
            <w:r w:rsidRPr="009E2779">
              <w:rPr>
                <w:rFonts w:ascii="Times New Roman" w:hAnsi="Times New Roman" w:cs="Times New Roman"/>
                <w:sz w:val="22"/>
              </w:rPr>
              <w:t>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w:t>
            </w:r>
            <w:proofErr w:type="gramStart"/>
            <w:r w:rsidRPr="009E2779">
              <w:rPr>
                <w:rFonts w:ascii="Times New Roman" w:hAnsi="Times New Roman" w:cs="Times New Roman"/>
                <w:sz w:val="22"/>
              </w:rPr>
              <w:t>а(</w:t>
            </w:r>
            <w:proofErr w:type="gramEnd"/>
            <w:r w:rsidRPr="009E2779">
              <w:rPr>
                <w:rFonts w:ascii="Times New Roman" w:hAnsi="Times New Roman" w:cs="Times New Roman"/>
                <w:sz w:val="22"/>
              </w:rPr>
              <w:t>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Сроки и (или) этапы реализации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Целевые показатели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 xml:space="preserve">Объем финансового обеспечения </w:t>
            </w:r>
            <w:r w:rsidRPr="009E2779">
              <w:rPr>
                <w:rFonts w:ascii="Times New Roman" w:hAnsi="Times New Roman" w:cs="Times New Roman"/>
                <w:sz w:val="22"/>
              </w:rPr>
              <w:lastRenderedPageBreak/>
              <w:t>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lastRenderedPageBreak/>
              <w:t xml:space="preserve">Общий объем финансирования - ______ тыс. руб., в том числе за счет средств бюджета города Вологды - _______ тыс. руб. (с </w:t>
            </w:r>
            <w:r w:rsidRPr="009E2779">
              <w:rPr>
                <w:rFonts w:ascii="Times New Roman" w:hAnsi="Times New Roman" w:cs="Times New Roman"/>
                <w:sz w:val="22"/>
              </w:rPr>
              <w:lastRenderedPageBreak/>
              <w:t>распределением по срокам реализации)</w:t>
            </w:r>
          </w:p>
        </w:tc>
      </w:tr>
      <w:tr w:rsidR="009E2779" w:rsidRPr="009E2779">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lastRenderedPageBreak/>
              <w:t>Ожидаемые результаты реализации муниципальной программы</w:t>
            </w:r>
          </w:p>
        </w:tc>
        <w:tc>
          <w:tcPr>
            <w:tcW w:w="6690" w:type="dxa"/>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rsidP="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9E2779" w:rsidRPr="009E2779" w:rsidRDefault="009E2779">
      <w:pPr>
        <w:pStyle w:val="ConsPlusNormal"/>
        <w:spacing w:before="260"/>
        <w:ind w:firstLine="540"/>
        <w:jc w:val="both"/>
        <w:rPr>
          <w:rFonts w:ascii="Times New Roman" w:hAnsi="Times New Roman" w:cs="Times New Roman"/>
          <w:sz w:val="22"/>
        </w:rPr>
      </w:pPr>
      <w:r w:rsidRPr="009E2779">
        <w:rPr>
          <w:rFonts w:ascii="Times New Roman" w:hAnsi="Times New Roman" w:cs="Times New Roman"/>
          <w:sz w:val="22"/>
        </w:rPr>
        <w:t>&lt;*&gt; Участники муниципальной программы указываются при необходимости разработчика муниципальной программы.</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2</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 xml:space="preserve">(в ред. </w:t>
            </w:r>
            <w:hyperlink r:id="rId90">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13.09.2021 </w:t>
            </w:r>
            <w:r>
              <w:rPr>
                <w:rFonts w:ascii="Times New Roman" w:hAnsi="Times New Roman" w:cs="Times New Roman"/>
                <w:sz w:val="22"/>
              </w:rPr>
              <w:t>№</w:t>
            </w:r>
            <w:r w:rsidRPr="009E2779">
              <w:rPr>
                <w:rFonts w:ascii="Times New Roman" w:hAnsi="Times New Roman" w:cs="Times New Roman"/>
                <w:sz w:val="22"/>
              </w:rPr>
              <w:t xml:space="preserve"> 1406)</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rPr>
          <w:rFonts w:ascii="Times New Roman" w:hAnsi="Times New Roman" w:cs="Times New Roman"/>
          <w:sz w:val="22"/>
        </w:rPr>
      </w:pPr>
      <w:bookmarkStart w:id="9" w:name="P236"/>
      <w:bookmarkEnd w:id="9"/>
      <w:r w:rsidRPr="009E2779">
        <w:rPr>
          <w:rFonts w:ascii="Times New Roman" w:hAnsi="Times New Roman" w:cs="Times New Roman"/>
          <w:sz w:val="22"/>
        </w:rPr>
        <w:t>СИСТЕМА</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мероприятий муниципальной программы</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(подпрограмм муниципальной программы)</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rPr>
          <w:rFonts w:ascii="Times New Roman" w:hAnsi="Times New Roman" w:cs="Times New Roman"/>
          <w:sz w:val="22"/>
        </w:rPr>
        <w:sectPr w:rsidR="009E2779" w:rsidRPr="009E2779" w:rsidSect="00506E35">
          <w:headerReference w:type="default" r:id="rId91"/>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81"/>
        <w:gridCol w:w="2665"/>
        <w:gridCol w:w="1474"/>
        <w:gridCol w:w="1474"/>
        <w:gridCol w:w="3402"/>
      </w:tblGrid>
      <w:tr w:rsidR="009E2779" w:rsidRPr="009E2779">
        <w:tc>
          <w:tcPr>
            <w:tcW w:w="794" w:type="dxa"/>
            <w:vMerge w:val="restart"/>
          </w:tcPr>
          <w:p w:rsidR="009E2779" w:rsidRPr="009E2779" w:rsidRDefault="009E2779">
            <w:pPr>
              <w:pStyle w:val="ConsPlusNormal"/>
              <w:jc w:val="center"/>
              <w:rPr>
                <w:rFonts w:ascii="Times New Roman" w:hAnsi="Times New Roman" w:cs="Times New Roman"/>
                <w:sz w:val="22"/>
              </w:rPr>
            </w:pPr>
            <w:r>
              <w:rPr>
                <w:rFonts w:ascii="Times New Roman" w:hAnsi="Times New Roman" w:cs="Times New Roman"/>
                <w:sz w:val="22"/>
              </w:rPr>
              <w:lastRenderedPageBreak/>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238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подпрограммы (при наличии), задачи, мероприятия</w:t>
            </w:r>
          </w:p>
        </w:tc>
        <w:tc>
          <w:tcPr>
            <w:tcW w:w="2665"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 муниципальной программы &lt;*&gt;</w:t>
            </w:r>
          </w:p>
        </w:tc>
        <w:tc>
          <w:tcPr>
            <w:tcW w:w="2948" w:type="dxa"/>
            <w:gridSpan w:val="2"/>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Срок</w:t>
            </w:r>
          </w:p>
        </w:tc>
        <w:tc>
          <w:tcPr>
            <w:tcW w:w="3402"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целевого показателя муниципальной программы (подпрограммы)</w:t>
            </w:r>
          </w:p>
        </w:tc>
      </w:tr>
      <w:tr w:rsidR="009E2779" w:rsidRPr="009E2779">
        <w:tc>
          <w:tcPr>
            <w:tcW w:w="794" w:type="dxa"/>
            <w:vMerge/>
          </w:tcPr>
          <w:p w:rsidR="009E2779" w:rsidRPr="009E2779" w:rsidRDefault="009E2779">
            <w:pPr>
              <w:pStyle w:val="ConsPlusNormal"/>
              <w:rPr>
                <w:rFonts w:ascii="Times New Roman" w:hAnsi="Times New Roman" w:cs="Times New Roman"/>
                <w:sz w:val="22"/>
              </w:rPr>
            </w:pPr>
          </w:p>
        </w:tc>
        <w:tc>
          <w:tcPr>
            <w:tcW w:w="2381" w:type="dxa"/>
            <w:vMerge/>
          </w:tcPr>
          <w:p w:rsidR="009E2779" w:rsidRPr="009E2779" w:rsidRDefault="009E2779">
            <w:pPr>
              <w:pStyle w:val="ConsPlusNormal"/>
              <w:rPr>
                <w:rFonts w:ascii="Times New Roman" w:hAnsi="Times New Roman" w:cs="Times New Roman"/>
                <w:sz w:val="22"/>
              </w:rPr>
            </w:pPr>
          </w:p>
        </w:tc>
        <w:tc>
          <w:tcPr>
            <w:tcW w:w="2665" w:type="dxa"/>
            <w:vMerge/>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начала реализации</w:t>
            </w:r>
          </w:p>
        </w:tc>
        <w:tc>
          <w:tcPr>
            <w:tcW w:w="147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окончания реализации</w:t>
            </w:r>
          </w:p>
        </w:tc>
        <w:tc>
          <w:tcPr>
            <w:tcW w:w="3402" w:type="dxa"/>
            <w:vMerge/>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w:t>
            </w:r>
          </w:p>
        </w:tc>
        <w:tc>
          <w:tcPr>
            <w:tcW w:w="238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w:t>
            </w:r>
          </w:p>
        </w:tc>
        <w:tc>
          <w:tcPr>
            <w:tcW w:w="2665"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3</w:t>
            </w:r>
          </w:p>
        </w:tc>
        <w:tc>
          <w:tcPr>
            <w:tcW w:w="147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4</w:t>
            </w:r>
          </w:p>
        </w:tc>
        <w:tc>
          <w:tcPr>
            <w:tcW w:w="147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5</w:t>
            </w:r>
          </w:p>
        </w:tc>
        <w:tc>
          <w:tcPr>
            <w:tcW w:w="3402"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6</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w:t>
            </w:r>
          </w:p>
        </w:tc>
        <w:tc>
          <w:tcPr>
            <w:tcW w:w="11396" w:type="dxa"/>
            <w:gridSpan w:val="5"/>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Подпрограмма 1 (при наличии)</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w:t>
            </w:r>
          </w:p>
        </w:tc>
        <w:tc>
          <w:tcPr>
            <w:tcW w:w="11396" w:type="dxa"/>
            <w:gridSpan w:val="5"/>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1</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1.1.1</w:t>
            </w:r>
          </w:p>
        </w:tc>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1.1</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1.1.2</w:t>
            </w:r>
          </w:p>
        </w:tc>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1.2</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38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w:t>
            </w:r>
          </w:p>
        </w:tc>
        <w:tc>
          <w:tcPr>
            <w:tcW w:w="11396" w:type="dxa"/>
            <w:gridSpan w:val="5"/>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2</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1.2.1</w:t>
            </w:r>
          </w:p>
        </w:tc>
        <w:tc>
          <w:tcPr>
            <w:tcW w:w="2381" w:type="dxa"/>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2.1</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1.2.2</w:t>
            </w:r>
          </w:p>
        </w:tc>
        <w:tc>
          <w:tcPr>
            <w:tcW w:w="2381" w:type="dxa"/>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2.2</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381" w:type="dxa"/>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2665"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c>
          <w:tcPr>
            <w:tcW w:w="3402"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11396" w:type="dxa"/>
            <w:gridSpan w:val="5"/>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&lt;*&gt; Участники муниципальной программы указываются при необходимости разработчика муниципальной программы.</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lastRenderedPageBreak/>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3</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 xml:space="preserve">(в ред. </w:t>
            </w:r>
            <w:hyperlink r:id="rId92">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13.09.2021 </w:t>
            </w:r>
            <w:r>
              <w:rPr>
                <w:rFonts w:ascii="Times New Roman" w:hAnsi="Times New Roman" w:cs="Times New Roman"/>
                <w:sz w:val="22"/>
              </w:rPr>
              <w:t>№</w:t>
            </w:r>
            <w:r w:rsidRPr="009E2779">
              <w:rPr>
                <w:rFonts w:ascii="Times New Roman" w:hAnsi="Times New Roman" w:cs="Times New Roman"/>
                <w:sz w:val="22"/>
              </w:rPr>
              <w:t xml:space="preserve"> 1406)</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rPr>
          <w:rFonts w:ascii="Times New Roman" w:hAnsi="Times New Roman" w:cs="Times New Roman"/>
          <w:sz w:val="22"/>
        </w:rPr>
      </w:pPr>
      <w:bookmarkStart w:id="10" w:name="P318"/>
      <w:bookmarkEnd w:id="10"/>
      <w:r w:rsidRPr="009E2779">
        <w:rPr>
          <w:rFonts w:ascii="Times New Roman" w:hAnsi="Times New Roman" w:cs="Times New Roman"/>
          <w:sz w:val="22"/>
        </w:rPr>
        <w:t>СВЕДЕНИЯ</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о целевых показателях муниципальной программы</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(подпрограммы муниципальной программы) и методика их расчета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outlineLvl w:val="2"/>
        <w:rPr>
          <w:rFonts w:ascii="Times New Roman" w:hAnsi="Times New Roman" w:cs="Times New Roman"/>
          <w:sz w:val="22"/>
        </w:rPr>
      </w:pPr>
      <w:r w:rsidRPr="009E2779">
        <w:rPr>
          <w:rFonts w:ascii="Times New Roman" w:hAnsi="Times New Roman" w:cs="Times New Roman"/>
          <w:sz w:val="22"/>
        </w:rPr>
        <w:t xml:space="preserve">I. Перечень целевых показателей </w:t>
      </w:r>
      <w:proofErr w:type="gramStart"/>
      <w:r w:rsidRPr="009E2779">
        <w:rPr>
          <w:rFonts w:ascii="Times New Roman" w:hAnsi="Times New Roman" w:cs="Times New Roman"/>
          <w:sz w:val="22"/>
        </w:rPr>
        <w:t>муниципальной</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программы (подпрограммы муниципальной программы)</w:t>
      </w:r>
    </w:p>
    <w:p w:rsidR="009E2779" w:rsidRPr="009E2779" w:rsidRDefault="009E2779">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835"/>
        <w:gridCol w:w="1531"/>
        <w:gridCol w:w="1757"/>
        <w:gridCol w:w="1247"/>
        <w:gridCol w:w="1304"/>
        <w:gridCol w:w="1417"/>
        <w:gridCol w:w="1304"/>
      </w:tblGrid>
      <w:tr w:rsidR="009E2779" w:rsidRPr="009E2779">
        <w:tc>
          <w:tcPr>
            <w:tcW w:w="737" w:type="dxa"/>
            <w:vMerge w:val="restart"/>
          </w:tcPr>
          <w:p w:rsidR="009E2779" w:rsidRPr="009E2779" w:rsidRDefault="009E2779">
            <w:pPr>
              <w:pStyle w:val="ConsPlusNormal"/>
              <w:jc w:val="center"/>
              <w:rPr>
                <w:rFonts w:ascii="Times New Roman" w:hAnsi="Times New Roman" w:cs="Times New Roman"/>
                <w:sz w:val="22"/>
              </w:rPr>
            </w:pPr>
            <w:r>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2835"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Задачи, направленные на достижение целей</w:t>
            </w:r>
          </w:p>
        </w:tc>
        <w:tc>
          <w:tcPr>
            <w:tcW w:w="2835"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целевого показателя</w:t>
            </w:r>
          </w:p>
        </w:tc>
        <w:tc>
          <w:tcPr>
            <w:tcW w:w="153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Единица измерения целевого показателя</w:t>
            </w:r>
          </w:p>
        </w:tc>
        <w:tc>
          <w:tcPr>
            <w:tcW w:w="7029" w:type="dxa"/>
            <w:gridSpan w:val="5"/>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Значения целевых показателей</w:t>
            </w:r>
          </w:p>
        </w:tc>
      </w:tr>
      <w:tr w:rsidR="009E2779" w:rsidRPr="009E2779">
        <w:tc>
          <w:tcPr>
            <w:tcW w:w="737" w:type="dxa"/>
            <w:vMerge/>
          </w:tcPr>
          <w:p w:rsidR="009E2779" w:rsidRPr="009E2779" w:rsidRDefault="009E2779">
            <w:pPr>
              <w:pStyle w:val="ConsPlusNormal"/>
              <w:rPr>
                <w:rFonts w:ascii="Times New Roman" w:hAnsi="Times New Roman" w:cs="Times New Roman"/>
                <w:sz w:val="22"/>
              </w:rPr>
            </w:pPr>
          </w:p>
        </w:tc>
        <w:tc>
          <w:tcPr>
            <w:tcW w:w="2835" w:type="dxa"/>
            <w:vMerge/>
          </w:tcPr>
          <w:p w:rsidR="009E2779" w:rsidRPr="009E2779" w:rsidRDefault="009E2779">
            <w:pPr>
              <w:pStyle w:val="ConsPlusNormal"/>
              <w:rPr>
                <w:rFonts w:ascii="Times New Roman" w:hAnsi="Times New Roman" w:cs="Times New Roman"/>
                <w:sz w:val="22"/>
              </w:rPr>
            </w:pPr>
          </w:p>
        </w:tc>
        <w:tc>
          <w:tcPr>
            <w:tcW w:w="2835" w:type="dxa"/>
            <w:vMerge/>
          </w:tcPr>
          <w:p w:rsidR="009E2779" w:rsidRPr="009E2779" w:rsidRDefault="009E2779">
            <w:pPr>
              <w:pStyle w:val="ConsPlusNormal"/>
              <w:rPr>
                <w:rFonts w:ascii="Times New Roman" w:hAnsi="Times New Roman" w:cs="Times New Roman"/>
                <w:sz w:val="22"/>
              </w:rPr>
            </w:pPr>
          </w:p>
        </w:tc>
        <w:tc>
          <w:tcPr>
            <w:tcW w:w="1531" w:type="dxa"/>
            <w:vMerge/>
          </w:tcPr>
          <w:p w:rsidR="009E2779" w:rsidRPr="009E2779" w:rsidRDefault="009E2779">
            <w:pPr>
              <w:pStyle w:val="ConsPlusNormal"/>
              <w:rPr>
                <w:rFonts w:ascii="Times New Roman" w:hAnsi="Times New Roman" w:cs="Times New Roman"/>
                <w:sz w:val="22"/>
              </w:rPr>
            </w:pPr>
          </w:p>
        </w:tc>
        <w:tc>
          <w:tcPr>
            <w:tcW w:w="175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Базовый год</w:t>
            </w:r>
          </w:p>
        </w:tc>
        <w:tc>
          <w:tcPr>
            <w:tcW w:w="124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41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w:t>
            </w:r>
            <w:r>
              <w:rPr>
                <w:rFonts w:ascii="Times New Roman" w:hAnsi="Times New Roman" w:cs="Times New Roman"/>
                <w:sz w:val="22"/>
              </w:rPr>
              <w:t>№</w:t>
            </w:r>
            <w:r w:rsidRPr="009E2779">
              <w:rPr>
                <w:rFonts w:ascii="Times New Roman" w:hAnsi="Times New Roman" w:cs="Times New Roman"/>
                <w:sz w:val="22"/>
              </w:rPr>
              <w:t xml:space="preserve"> год</w:t>
            </w:r>
          </w:p>
        </w:tc>
      </w:tr>
      <w:tr w:rsidR="009E2779" w:rsidRPr="009E2779">
        <w:tc>
          <w:tcPr>
            <w:tcW w:w="73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w:t>
            </w:r>
          </w:p>
        </w:tc>
        <w:tc>
          <w:tcPr>
            <w:tcW w:w="2835"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w:t>
            </w:r>
          </w:p>
        </w:tc>
        <w:tc>
          <w:tcPr>
            <w:tcW w:w="2835"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3</w:t>
            </w:r>
          </w:p>
        </w:tc>
        <w:tc>
          <w:tcPr>
            <w:tcW w:w="153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4</w:t>
            </w:r>
          </w:p>
        </w:tc>
        <w:tc>
          <w:tcPr>
            <w:tcW w:w="175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5</w:t>
            </w:r>
          </w:p>
        </w:tc>
        <w:tc>
          <w:tcPr>
            <w:tcW w:w="124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6</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7</w:t>
            </w:r>
          </w:p>
        </w:tc>
        <w:tc>
          <w:tcPr>
            <w:tcW w:w="141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8</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9</w:t>
            </w:r>
          </w:p>
        </w:tc>
      </w:tr>
      <w:tr w:rsidR="009E2779" w:rsidRPr="009E2779">
        <w:tc>
          <w:tcPr>
            <w:tcW w:w="737"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программы 1</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Целевой показатель 1</w:t>
            </w:r>
          </w:p>
        </w:tc>
        <w:tc>
          <w:tcPr>
            <w:tcW w:w="1531" w:type="dxa"/>
          </w:tcPr>
          <w:p w:rsidR="009E2779" w:rsidRPr="009E2779" w:rsidRDefault="009E2779">
            <w:pPr>
              <w:pStyle w:val="ConsPlusNormal"/>
              <w:rPr>
                <w:rFonts w:ascii="Times New Roman" w:hAnsi="Times New Roman" w:cs="Times New Roman"/>
                <w:sz w:val="22"/>
              </w:rPr>
            </w:pPr>
          </w:p>
        </w:tc>
        <w:tc>
          <w:tcPr>
            <w:tcW w:w="1757"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1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r>
      <w:tr w:rsidR="009E2779" w:rsidRPr="009E2779">
        <w:tc>
          <w:tcPr>
            <w:tcW w:w="73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1531" w:type="dxa"/>
          </w:tcPr>
          <w:p w:rsidR="009E2779" w:rsidRPr="009E2779" w:rsidRDefault="009E2779">
            <w:pPr>
              <w:pStyle w:val="ConsPlusNormal"/>
              <w:rPr>
                <w:rFonts w:ascii="Times New Roman" w:hAnsi="Times New Roman" w:cs="Times New Roman"/>
                <w:sz w:val="22"/>
              </w:rPr>
            </w:pPr>
          </w:p>
        </w:tc>
        <w:tc>
          <w:tcPr>
            <w:tcW w:w="1757"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1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r>
      <w:tr w:rsidR="009E2779" w:rsidRPr="009E2779">
        <w:tc>
          <w:tcPr>
            <w:tcW w:w="14967" w:type="dxa"/>
            <w:gridSpan w:val="9"/>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Подпрограмма 1 (при наличии)</w:t>
            </w:r>
          </w:p>
        </w:tc>
      </w:tr>
      <w:tr w:rsidR="009E2779" w:rsidRPr="009E2779">
        <w:tc>
          <w:tcPr>
            <w:tcW w:w="73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подпрограммы 1</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Целевой показатель 1</w:t>
            </w:r>
          </w:p>
        </w:tc>
        <w:tc>
          <w:tcPr>
            <w:tcW w:w="1531" w:type="dxa"/>
          </w:tcPr>
          <w:p w:rsidR="009E2779" w:rsidRPr="009E2779" w:rsidRDefault="009E2779">
            <w:pPr>
              <w:pStyle w:val="ConsPlusNormal"/>
              <w:rPr>
                <w:rFonts w:ascii="Times New Roman" w:hAnsi="Times New Roman" w:cs="Times New Roman"/>
                <w:sz w:val="22"/>
              </w:rPr>
            </w:pPr>
          </w:p>
        </w:tc>
        <w:tc>
          <w:tcPr>
            <w:tcW w:w="1757"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1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r>
      <w:tr w:rsidR="009E2779" w:rsidRPr="009E2779">
        <w:tc>
          <w:tcPr>
            <w:tcW w:w="73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2835"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1531" w:type="dxa"/>
          </w:tcPr>
          <w:p w:rsidR="009E2779" w:rsidRPr="009E2779" w:rsidRDefault="009E2779">
            <w:pPr>
              <w:pStyle w:val="ConsPlusNormal"/>
              <w:rPr>
                <w:rFonts w:ascii="Times New Roman" w:hAnsi="Times New Roman" w:cs="Times New Roman"/>
                <w:sz w:val="22"/>
              </w:rPr>
            </w:pPr>
          </w:p>
        </w:tc>
        <w:tc>
          <w:tcPr>
            <w:tcW w:w="1757"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1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r>
      <w:tr w:rsidR="009E2779" w:rsidRPr="009E2779">
        <w:tc>
          <w:tcPr>
            <w:tcW w:w="14967" w:type="dxa"/>
            <w:gridSpan w:val="9"/>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lastRenderedPageBreak/>
              <w:t>...</w:t>
            </w:r>
          </w:p>
        </w:tc>
      </w:tr>
    </w:tbl>
    <w:p w:rsidR="009E2779" w:rsidRPr="009E2779" w:rsidRDefault="009E2779">
      <w:pPr>
        <w:pStyle w:val="ConsPlusNormal"/>
        <w:rPr>
          <w:rFonts w:ascii="Times New Roman" w:hAnsi="Times New Roman" w:cs="Times New Roman"/>
          <w:sz w:val="22"/>
        </w:rPr>
        <w:sectPr w:rsidR="009E2779" w:rsidRPr="009E2779">
          <w:pgSz w:w="16838" w:h="11905" w:orient="landscape"/>
          <w:pgMar w:top="1701" w:right="1134" w:bottom="850" w:left="1134" w:header="0" w:footer="0" w:gutter="0"/>
          <w:cols w:space="720"/>
          <w:titlePg/>
        </w:sect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outlineLvl w:val="2"/>
        <w:rPr>
          <w:rFonts w:ascii="Times New Roman" w:hAnsi="Times New Roman" w:cs="Times New Roman"/>
          <w:sz w:val="22"/>
        </w:rPr>
      </w:pPr>
      <w:r w:rsidRPr="009E2779">
        <w:rPr>
          <w:rFonts w:ascii="Times New Roman" w:hAnsi="Times New Roman" w:cs="Times New Roman"/>
          <w:sz w:val="22"/>
        </w:rPr>
        <w:t xml:space="preserve">II. Методика расчета показателей </w:t>
      </w:r>
      <w:proofErr w:type="gramStart"/>
      <w:r w:rsidRPr="009E2779">
        <w:rPr>
          <w:rFonts w:ascii="Times New Roman" w:hAnsi="Times New Roman" w:cs="Times New Roman"/>
          <w:sz w:val="22"/>
        </w:rPr>
        <w:t>муниципальной</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программы (подпрограммы муниципальной программы)</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Методика расчета показателей муниципальной программы (подпрограммы муниципальной программы) должна содержать следующую информацию:</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1. Наименование показателя муниципальной программы (подпрограммы).</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2. Единицу измерения.</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3. Источник данных, используемых для расчета показателей (в </w:t>
      </w:r>
      <w:proofErr w:type="spellStart"/>
      <w:r w:rsidRPr="009E2779">
        <w:rPr>
          <w:rFonts w:ascii="Times New Roman" w:hAnsi="Times New Roman" w:cs="Times New Roman"/>
          <w:sz w:val="22"/>
        </w:rPr>
        <w:t>т.ч</w:t>
      </w:r>
      <w:proofErr w:type="spellEnd"/>
      <w:r w:rsidRPr="009E2779">
        <w:rPr>
          <w:rFonts w:ascii="Times New Roman" w:hAnsi="Times New Roman" w:cs="Times New Roman"/>
          <w:sz w:val="22"/>
        </w:rPr>
        <w:t>. источник базовых показателей).</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4. Периодичность сбора данных (ежеквартальная, ежегодная и т.п.).</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5. Формулу (при необходимости) и краткий алгоритм расчета.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4</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(в ред. постановлений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12.12.2019 </w:t>
            </w:r>
            <w:hyperlink r:id="rId93">
              <w:r>
                <w:rPr>
                  <w:rFonts w:ascii="Times New Roman" w:hAnsi="Times New Roman" w:cs="Times New Roman"/>
                  <w:sz w:val="22"/>
                </w:rPr>
                <w:t>№</w:t>
              </w:r>
              <w:r w:rsidRPr="009E2779">
                <w:rPr>
                  <w:rFonts w:ascii="Times New Roman" w:hAnsi="Times New Roman" w:cs="Times New Roman"/>
                  <w:sz w:val="22"/>
                </w:rPr>
                <w:t xml:space="preserve"> 1716</w:t>
              </w:r>
            </w:hyperlink>
            <w:r w:rsidRPr="009E2779">
              <w:rPr>
                <w:rFonts w:ascii="Times New Roman" w:hAnsi="Times New Roman" w:cs="Times New Roman"/>
                <w:sz w:val="22"/>
              </w:rPr>
              <w:t xml:space="preserve">, от 13.09.2021 </w:t>
            </w:r>
            <w:hyperlink r:id="rId94">
              <w:r>
                <w:rPr>
                  <w:rFonts w:ascii="Times New Roman" w:hAnsi="Times New Roman" w:cs="Times New Roman"/>
                  <w:sz w:val="22"/>
                </w:rPr>
                <w:t>№</w:t>
              </w:r>
              <w:r w:rsidRPr="009E2779">
                <w:rPr>
                  <w:rFonts w:ascii="Times New Roman" w:hAnsi="Times New Roman" w:cs="Times New Roman"/>
                  <w:sz w:val="22"/>
                </w:rPr>
                <w:t xml:space="preserve"> 1406</w:t>
              </w:r>
            </w:hyperlink>
            <w:r w:rsidRPr="009E2779">
              <w:rPr>
                <w:rFonts w:ascii="Times New Roman" w:hAnsi="Times New Roman" w:cs="Times New Roman"/>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rPr>
          <w:rFonts w:ascii="Times New Roman" w:hAnsi="Times New Roman" w:cs="Times New Roman"/>
          <w:sz w:val="22"/>
        </w:rPr>
      </w:pPr>
      <w:bookmarkStart w:id="11" w:name="P410"/>
      <w:bookmarkEnd w:id="11"/>
      <w:r w:rsidRPr="009E2779">
        <w:rPr>
          <w:rFonts w:ascii="Times New Roman" w:hAnsi="Times New Roman" w:cs="Times New Roman"/>
          <w:sz w:val="22"/>
        </w:rPr>
        <w:t>ФИНАНСОВОЕ ОБЕСПЕЧЕНИЕ</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мероприятий муниципальной программы</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rPr>
          <w:rFonts w:ascii="Times New Roman" w:hAnsi="Times New Roman" w:cs="Times New Roman"/>
          <w:sz w:val="22"/>
        </w:rPr>
        <w:sectPr w:rsidR="009E2779" w:rsidRPr="009E27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041"/>
        <w:gridCol w:w="2041"/>
        <w:gridCol w:w="1361"/>
        <w:gridCol w:w="1361"/>
        <w:gridCol w:w="1361"/>
        <w:gridCol w:w="1247"/>
        <w:gridCol w:w="1077"/>
      </w:tblGrid>
      <w:tr w:rsidR="009E2779" w:rsidRPr="009E2779">
        <w:tc>
          <w:tcPr>
            <w:tcW w:w="680" w:type="dxa"/>
            <w:vMerge w:val="restart"/>
          </w:tcPr>
          <w:p w:rsidR="009E2779" w:rsidRPr="009E2779" w:rsidRDefault="009E2779">
            <w:pPr>
              <w:pStyle w:val="ConsPlusNormal"/>
              <w:jc w:val="center"/>
              <w:rPr>
                <w:rFonts w:ascii="Times New Roman" w:hAnsi="Times New Roman" w:cs="Times New Roman"/>
                <w:sz w:val="22"/>
              </w:rPr>
            </w:pPr>
            <w:r>
              <w:rPr>
                <w:rFonts w:ascii="Times New Roman" w:hAnsi="Times New Roman" w:cs="Times New Roman"/>
                <w:sz w:val="22"/>
              </w:rPr>
              <w:lastRenderedPageBreak/>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2154"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мероприятия муниципальной программы</w:t>
            </w: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 xml:space="preserve">Исполнитель, участник муниципальной программы </w:t>
            </w:r>
            <w:hyperlink w:anchor="P815">
              <w:r w:rsidRPr="009E2779">
                <w:rPr>
                  <w:rFonts w:ascii="Times New Roman" w:hAnsi="Times New Roman" w:cs="Times New Roman"/>
                  <w:sz w:val="22"/>
                </w:rPr>
                <w:t>&lt;*&gt;</w:t>
              </w:r>
            </w:hyperlink>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 xml:space="preserve">Источник финансирования </w:t>
            </w:r>
            <w:hyperlink w:anchor="P816">
              <w:r w:rsidRPr="009E2779">
                <w:rPr>
                  <w:rFonts w:ascii="Times New Roman" w:hAnsi="Times New Roman" w:cs="Times New Roman"/>
                  <w:sz w:val="22"/>
                </w:rPr>
                <w:t>&lt;**&gt;</w:t>
              </w:r>
            </w:hyperlink>
          </w:p>
        </w:tc>
        <w:tc>
          <w:tcPr>
            <w:tcW w:w="6407" w:type="dxa"/>
            <w:gridSpan w:val="5"/>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Финансовые затраты, тыс. руб.</w:t>
            </w: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20__ год</w:t>
            </w:r>
          </w:p>
        </w:tc>
        <w:tc>
          <w:tcPr>
            <w:tcW w:w="124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w:t>
            </w:r>
            <w:r>
              <w:rPr>
                <w:rFonts w:ascii="Times New Roman" w:hAnsi="Times New Roman" w:cs="Times New Roman"/>
                <w:sz w:val="22"/>
              </w:rPr>
              <w:t>№</w:t>
            </w:r>
            <w:r w:rsidRPr="009E2779">
              <w:rPr>
                <w:rFonts w:ascii="Times New Roman" w:hAnsi="Times New Roman" w:cs="Times New Roman"/>
                <w:sz w:val="22"/>
              </w:rPr>
              <w:t xml:space="preserve"> год</w:t>
            </w:r>
          </w:p>
        </w:tc>
        <w:tc>
          <w:tcPr>
            <w:tcW w:w="107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r>
      <w:tr w:rsidR="009E2779" w:rsidRPr="009E2779">
        <w:tc>
          <w:tcPr>
            <w:tcW w:w="680"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w:t>
            </w:r>
          </w:p>
        </w:tc>
        <w:tc>
          <w:tcPr>
            <w:tcW w:w="215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3</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4</w:t>
            </w: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5</w:t>
            </w: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6</w:t>
            </w:r>
          </w:p>
        </w:tc>
        <w:tc>
          <w:tcPr>
            <w:tcW w:w="136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7</w:t>
            </w:r>
          </w:p>
        </w:tc>
        <w:tc>
          <w:tcPr>
            <w:tcW w:w="124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8</w:t>
            </w:r>
          </w:p>
        </w:tc>
        <w:tc>
          <w:tcPr>
            <w:tcW w:w="107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9</w:t>
            </w:r>
          </w:p>
        </w:tc>
      </w:tr>
      <w:tr w:rsidR="009E2779" w:rsidRPr="009E2779">
        <w:tc>
          <w:tcPr>
            <w:tcW w:w="13323" w:type="dxa"/>
            <w:gridSpan w:val="9"/>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 Наименование подпрограммы (при наличии)</w:t>
            </w:r>
          </w:p>
        </w:tc>
      </w:tr>
      <w:tr w:rsidR="009E2779" w:rsidRPr="009E2779">
        <w:tc>
          <w:tcPr>
            <w:tcW w:w="680"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w:t>
            </w:r>
          </w:p>
        </w:tc>
        <w:tc>
          <w:tcPr>
            <w:tcW w:w="2154"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w:t>
            </w: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Итого</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lastRenderedPageBreak/>
              <w:t>1.2</w:t>
            </w:r>
          </w:p>
        </w:tc>
        <w:tc>
          <w:tcPr>
            <w:tcW w:w="2154"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w:t>
            </w: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Итого</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680" w:type="dxa"/>
            <w:vMerge/>
          </w:tcPr>
          <w:p w:rsidR="009E2779" w:rsidRPr="009E2779" w:rsidRDefault="009E2779">
            <w:pPr>
              <w:pStyle w:val="ConsPlusNormal"/>
              <w:rPr>
                <w:rFonts w:ascii="Times New Roman" w:hAnsi="Times New Roman" w:cs="Times New Roman"/>
                <w:sz w:val="22"/>
              </w:rPr>
            </w:pPr>
          </w:p>
        </w:tc>
        <w:tc>
          <w:tcPr>
            <w:tcW w:w="2154" w:type="dxa"/>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Итого по подпрограмме (при наличии)</w:t>
            </w: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Итого</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13323" w:type="dxa"/>
            <w:gridSpan w:val="9"/>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r>
      <w:tr w:rsidR="009E2779" w:rsidRPr="009E2779">
        <w:tc>
          <w:tcPr>
            <w:tcW w:w="2834" w:type="dxa"/>
            <w:gridSpan w:val="2"/>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Итого по муниципальной программе</w:t>
            </w: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val="restar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Итого</w:t>
            </w: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Всего</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МБ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r w:rsidR="009E2779" w:rsidRPr="009E2779">
        <w:tc>
          <w:tcPr>
            <w:tcW w:w="2834" w:type="dxa"/>
            <w:gridSpan w:val="2"/>
            <w:vMerge/>
          </w:tcPr>
          <w:p w:rsidR="009E2779" w:rsidRPr="009E2779" w:rsidRDefault="009E2779">
            <w:pPr>
              <w:pStyle w:val="ConsPlusNormal"/>
              <w:rPr>
                <w:rFonts w:ascii="Times New Roman" w:hAnsi="Times New Roman" w:cs="Times New Roman"/>
                <w:sz w:val="22"/>
              </w:rPr>
            </w:pPr>
          </w:p>
        </w:tc>
        <w:tc>
          <w:tcPr>
            <w:tcW w:w="2041" w:type="dxa"/>
            <w:vMerge/>
          </w:tcPr>
          <w:p w:rsidR="009E2779" w:rsidRPr="009E2779" w:rsidRDefault="009E2779">
            <w:pPr>
              <w:pStyle w:val="ConsPlusNormal"/>
              <w:rPr>
                <w:rFonts w:ascii="Times New Roman" w:hAnsi="Times New Roman" w:cs="Times New Roman"/>
                <w:sz w:val="22"/>
              </w:rPr>
            </w:pPr>
          </w:p>
        </w:tc>
        <w:tc>
          <w:tcPr>
            <w:tcW w:w="2041"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ВБ</w:t>
            </w: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361"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077" w:type="dxa"/>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bookmarkStart w:id="12" w:name="P815"/>
      <w:bookmarkEnd w:id="12"/>
      <w:r w:rsidRPr="009E2779">
        <w:rPr>
          <w:rFonts w:ascii="Times New Roman" w:hAnsi="Times New Roman" w:cs="Times New Roman"/>
          <w:sz w:val="22"/>
        </w:rPr>
        <w:t>&lt;*&gt; Участники муниципальной программы указываются при необходимости.</w:t>
      </w:r>
    </w:p>
    <w:p w:rsidR="009E2779" w:rsidRPr="009E2779" w:rsidRDefault="009E2779">
      <w:pPr>
        <w:pStyle w:val="ConsPlusNormal"/>
        <w:spacing w:before="200"/>
        <w:ind w:firstLine="540"/>
        <w:jc w:val="both"/>
        <w:rPr>
          <w:rFonts w:ascii="Times New Roman" w:hAnsi="Times New Roman" w:cs="Times New Roman"/>
          <w:sz w:val="22"/>
        </w:rPr>
      </w:pPr>
      <w:bookmarkStart w:id="13" w:name="P816"/>
      <w:bookmarkEnd w:id="13"/>
      <w:r w:rsidRPr="009E2779">
        <w:rPr>
          <w:rFonts w:ascii="Times New Roman" w:hAnsi="Times New Roman" w:cs="Times New Roman"/>
          <w:sz w:val="22"/>
        </w:rPr>
        <w:t>&lt;**&gt; ФБ - безвозмездные поступления из федерального бюджета;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РБ - безвозмездные поступления из регионального бюджета;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МБ - налоговые и неналоговые доходы местного бюджета и дотации из регионального бюджета;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ВБ - внебюджетные источники финансирования.</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lastRenderedPageBreak/>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5</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 xml:space="preserve">(в ред. </w:t>
            </w:r>
            <w:hyperlink r:id="rId95">
              <w:r w:rsidRPr="009E2779">
                <w:rPr>
                  <w:rFonts w:ascii="Times New Roman" w:hAnsi="Times New Roman" w:cs="Times New Roman"/>
                  <w:sz w:val="22"/>
                </w:rPr>
                <w:t>постановления</w:t>
              </w:r>
            </w:hyperlink>
            <w:r w:rsidRPr="009E2779">
              <w:rPr>
                <w:rFonts w:ascii="Times New Roman" w:hAnsi="Times New Roman" w:cs="Times New Roman"/>
                <w:sz w:val="22"/>
              </w:rPr>
              <w:t xml:space="preserve">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13.09.2021 </w:t>
            </w:r>
            <w:r>
              <w:rPr>
                <w:rFonts w:ascii="Times New Roman" w:hAnsi="Times New Roman" w:cs="Times New Roman"/>
                <w:sz w:val="22"/>
              </w:rPr>
              <w:t>№</w:t>
            </w:r>
            <w:r w:rsidRPr="009E2779">
              <w:rPr>
                <w:rFonts w:ascii="Times New Roman" w:hAnsi="Times New Roman" w:cs="Times New Roman"/>
                <w:sz w:val="22"/>
              </w:rPr>
              <w:t xml:space="preserve"> 1406)</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center"/>
        <w:rPr>
          <w:rFonts w:ascii="Times New Roman" w:hAnsi="Times New Roman" w:cs="Times New Roman"/>
          <w:sz w:val="22"/>
        </w:rPr>
      </w:pPr>
      <w:bookmarkStart w:id="14" w:name="P837"/>
      <w:bookmarkEnd w:id="14"/>
      <w:r w:rsidRPr="009E2779">
        <w:rPr>
          <w:rFonts w:ascii="Times New Roman" w:hAnsi="Times New Roman" w:cs="Times New Roman"/>
          <w:sz w:val="22"/>
        </w:rPr>
        <w:t>ГРАФИК</w:t>
      </w:r>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реализации мероприятий муниципальной программы в 20__ году</w:t>
      </w:r>
    </w:p>
    <w:p w:rsidR="009E2779" w:rsidRPr="009E2779" w:rsidRDefault="009E2779">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91"/>
        <w:gridCol w:w="1304"/>
        <w:gridCol w:w="1304"/>
        <w:gridCol w:w="1247"/>
        <w:gridCol w:w="1304"/>
        <w:gridCol w:w="1474"/>
      </w:tblGrid>
      <w:tr w:rsidR="009E2779" w:rsidRPr="009E2779">
        <w:tc>
          <w:tcPr>
            <w:tcW w:w="794" w:type="dxa"/>
          </w:tcPr>
          <w:p w:rsidR="009E2779" w:rsidRPr="009E2779" w:rsidRDefault="009E2779">
            <w:pPr>
              <w:pStyle w:val="ConsPlusNormal"/>
              <w:jc w:val="center"/>
              <w:rPr>
                <w:rFonts w:ascii="Times New Roman" w:hAnsi="Times New Roman" w:cs="Times New Roman"/>
                <w:sz w:val="22"/>
              </w:rPr>
            </w:pPr>
            <w:r>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289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задачи, мероприятия, этапа</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 квартал</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 квартал</w:t>
            </w:r>
          </w:p>
        </w:tc>
        <w:tc>
          <w:tcPr>
            <w:tcW w:w="1247"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3 квартал</w:t>
            </w:r>
          </w:p>
        </w:tc>
        <w:tc>
          <w:tcPr>
            <w:tcW w:w="130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4 квартал</w:t>
            </w:r>
          </w:p>
        </w:tc>
        <w:tc>
          <w:tcPr>
            <w:tcW w:w="147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Примечание &lt;**&gt;</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w:t>
            </w:r>
          </w:p>
        </w:tc>
        <w:tc>
          <w:tcPr>
            <w:tcW w:w="9524" w:type="dxa"/>
            <w:gridSpan w:val="6"/>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Подпрограмма 1 (при наличии)</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w:t>
            </w:r>
          </w:p>
        </w:tc>
        <w:tc>
          <w:tcPr>
            <w:tcW w:w="9524" w:type="dxa"/>
            <w:gridSpan w:val="6"/>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1</w:t>
            </w: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1.1.1</w:t>
            </w:r>
          </w:p>
        </w:tc>
        <w:tc>
          <w:tcPr>
            <w:tcW w:w="9524" w:type="dxa"/>
            <w:gridSpan w:val="6"/>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1.1</w:t>
            </w:r>
          </w:p>
        </w:tc>
      </w:tr>
      <w:tr w:rsidR="009E2779" w:rsidRPr="009E2779">
        <w:tc>
          <w:tcPr>
            <w:tcW w:w="794" w:type="dxa"/>
          </w:tcPr>
          <w:p w:rsidR="009E2779" w:rsidRPr="009E2779" w:rsidRDefault="009E2779">
            <w:pPr>
              <w:pStyle w:val="ConsPlusNormal"/>
              <w:rPr>
                <w:rFonts w:ascii="Times New Roman" w:hAnsi="Times New Roman" w:cs="Times New Roman"/>
                <w:sz w:val="22"/>
              </w:rPr>
            </w:pPr>
          </w:p>
        </w:tc>
        <w:tc>
          <w:tcPr>
            <w:tcW w:w="289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Реализация мероприятия &lt;*&gt;</w:t>
            </w:r>
          </w:p>
        </w:tc>
        <w:tc>
          <w:tcPr>
            <w:tcW w:w="1304"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1.1.2</w:t>
            </w:r>
          </w:p>
        </w:tc>
        <w:tc>
          <w:tcPr>
            <w:tcW w:w="9524" w:type="dxa"/>
            <w:gridSpan w:val="6"/>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1.2</w:t>
            </w:r>
          </w:p>
        </w:tc>
      </w:tr>
      <w:tr w:rsidR="009E2779" w:rsidRPr="009E2779">
        <w:tc>
          <w:tcPr>
            <w:tcW w:w="794" w:type="dxa"/>
          </w:tcPr>
          <w:p w:rsidR="009E2779" w:rsidRPr="009E2779" w:rsidRDefault="009E2779">
            <w:pPr>
              <w:pStyle w:val="ConsPlusNormal"/>
              <w:rPr>
                <w:rFonts w:ascii="Times New Roman" w:hAnsi="Times New Roman" w:cs="Times New Roman"/>
                <w:sz w:val="22"/>
              </w:rPr>
            </w:pPr>
          </w:p>
        </w:tc>
        <w:tc>
          <w:tcPr>
            <w:tcW w:w="289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Реализация мероприятия &lt;*&gt;</w:t>
            </w:r>
          </w:p>
        </w:tc>
        <w:tc>
          <w:tcPr>
            <w:tcW w:w="1304"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89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1304"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w:t>
            </w:r>
          </w:p>
        </w:tc>
        <w:tc>
          <w:tcPr>
            <w:tcW w:w="9524" w:type="dxa"/>
            <w:gridSpan w:val="6"/>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2</w:t>
            </w: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c>
          <w:tcPr>
            <w:tcW w:w="2891" w:type="dxa"/>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1304"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247" w:type="dxa"/>
          </w:tcPr>
          <w:p w:rsidR="009E2779" w:rsidRPr="009E2779" w:rsidRDefault="009E2779">
            <w:pPr>
              <w:pStyle w:val="ConsPlusNormal"/>
              <w:rPr>
                <w:rFonts w:ascii="Times New Roman" w:hAnsi="Times New Roman" w:cs="Times New Roman"/>
                <w:sz w:val="22"/>
              </w:rPr>
            </w:pPr>
          </w:p>
        </w:tc>
        <w:tc>
          <w:tcPr>
            <w:tcW w:w="1304" w:type="dxa"/>
          </w:tcPr>
          <w:p w:rsidR="009E2779" w:rsidRPr="009E2779" w:rsidRDefault="009E2779">
            <w:pPr>
              <w:pStyle w:val="ConsPlusNormal"/>
              <w:rPr>
                <w:rFonts w:ascii="Times New Roman" w:hAnsi="Times New Roman" w:cs="Times New Roman"/>
                <w:sz w:val="22"/>
              </w:rPr>
            </w:pPr>
          </w:p>
        </w:tc>
        <w:tc>
          <w:tcPr>
            <w:tcW w:w="1474" w:type="dxa"/>
          </w:tcPr>
          <w:p w:rsidR="009E2779" w:rsidRPr="009E2779" w:rsidRDefault="009E2779">
            <w:pPr>
              <w:pStyle w:val="ConsPlusNormal"/>
              <w:rPr>
                <w:rFonts w:ascii="Times New Roman" w:hAnsi="Times New Roman" w:cs="Times New Roman"/>
                <w:sz w:val="22"/>
              </w:rPr>
            </w:pPr>
          </w:p>
        </w:tc>
      </w:tr>
      <w:tr w:rsidR="009E2779" w:rsidRPr="009E2779">
        <w:tc>
          <w:tcPr>
            <w:tcW w:w="794" w:type="dxa"/>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lastRenderedPageBreak/>
              <w:t>...</w:t>
            </w:r>
          </w:p>
        </w:tc>
        <w:tc>
          <w:tcPr>
            <w:tcW w:w="9524" w:type="dxa"/>
            <w:gridSpan w:val="6"/>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w:t>
            </w:r>
          </w:p>
        </w:tc>
      </w:tr>
    </w:tbl>
    <w:p w:rsidR="009E2779" w:rsidRPr="009E2779" w:rsidRDefault="009E2779">
      <w:pPr>
        <w:pStyle w:val="ConsPlusNormal"/>
        <w:rPr>
          <w:rFonts w:ascii="Times New Roman" w:hAnsi="Times New Roman" w:cs="Times New Roman"/>
          <w:sz w:val="22"/>
        </w:rPr>
        <w:sectPr w:rsidR="009E2779" w:rsidRPr="009E2779">
          <w:pgSz w:w="16838" w:h="11905" w:orient="landscape"/>
          <w:pgMar w:top="1701" w:right="1134" w:bottom="850" w:left="1134" w:header="0" w:footer="0" w:gutter="0"/>
          <w:cols w:space="720"/>
          <w:titlePg/>
        </w:sect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&lt;*&gt; В случае если реализацию мероприятия можно отразить в количественном выражении, указывается количество запланированных к выполнению услуг/работ. В случае если мероприятие подразумевает собой единый комплекс работ или услуг, указывается промежуточный результат (этап) реализации соответствующего мероприятия, если невозможно выделить промежуточный результат (</w:t>
      </w:r>
      <w:proofErr w:type="gramStart"/>
      <w:r w:rsidRPr="009E2779">
        <w:rPr>
          <w:rFonts w:ascii="Times New Roman" w:hAnsi="Times New Roman" w:cs="Times New Roman"/>
          <w:sz w:val="22"/>
        </w:rPr>
        <w:t xml:space="preserve">этап) </w:t>
      </w:r>
      <w:proofErr w:type="gramEnd"/>
      <w:r w:rsidRPr="009E2779">
        <w:rPr>
          <w:rFonts w:ascii="Times New Roman" w:hAnsi="Times New Roman" w:cs="Times New Roman"/>
          <w:sz w:val="22"/>
        </w:rPr>
        <w:t>реализации соответствующего мероприятия, указывается планируемый процент исполнения.</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&lt;**&gt; В случае если реализация мероприятия планируется в течение нескольких лет, в примечании </w:t>
      </w:r>
      <w:proofErr w:type="gramStart"/>
      <w:r w:rsidRPr="009E2779">
        <w:rPr>
          <w:rFonts w:ascii="Times New Roman" w:hAnsi="Times New Roman" w:cs="Times New Roman"/>
          <w:sz w:val="22"/>
        </w:rPr>
        <w:t>указываются</w:t>
      </w:r>
      <w:proofErr w:type="gramEnd"/>
      <w:r w:rsidRPr="009E2779">
        <w:rPr>
          <w:rFonts w:ascii="Times New Roman" w:hAnsi="Times New Roman" w:cs="Times New Roman"/>
          <w:sz w:val="22"/>
        </w:rPr>
        <w:t xml:space="preserve"> год начала закупок товаров, работ, услуг для муниципальных нужд и собственно реализации мероприятий и год завершения закупки товаров, работ услуг для муниципальных нужд и реализации мероприятий.</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1"/>
        <w:rPr>
          <w:rFonts w:ascii="Times New Roman" w:hAnsi="Times New Roman" w:cs="Times New Roman"/>
          <w:sz w:val="22"/>
        </w:rPr>
      </w:pPr>
      <w:r w:rsidRPr="009E2779">
        <w:rPr>
          <w:rFonts w:ascii="Times New Roman" w:hAnsi="Times New Roman" w:cs="Times New Roman"/>
          <w:sz w:val="22"/>
        </w:rPr>
        <w:t xml:space="preserve">Приложение </w:t>
      </w:r>
      <w:r>
        <w:rPr>
          <w:rFonts w:ascii="Times New Roman" w:hAnsi="Times New Roman" w:cs="Times New Roman"/>
          <w:sz w:val="22"/>
        </w:rPr>
        <w:t>№</w:t>
      </w:r>
      <w:r w:rsidRPr="009E2779">
        <w:rPr>
          <w:rFonts w:ascii="Times New Roman" w:hAnsi="Times New Roman" w:cs="Times New Roman"/>
          <w:sz w:val="22"/>
        </w:rPr>
        <w:t xml:space="preserve"> 6</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Порядку</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принятия решений о разработке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муниципальных программ, их формирования</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и реализации на территории</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городского округа города Вологды</w:t>
      </w:r>
    </w:p>
    <w:p w:rsidR="009E2779" w:rsidRPr="009E2779" w:rsidRDefault="009E2779">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E2779" w:rsidRPr="009E2779">
        <w:tc>
          <w:tcPr>
            <w:tcW w:w="60" w:type="dxa"/>
            <w:tcBorders>
              <w:top w:val="nil"/>
              <w:left w:val="nil"/>
              <w:bottom w:val="nil"/>
              <w:right w:val="nil"/>
            </w:tcBorders>
            <w:shd w:val="clear" w:color="auto" w:fill="CED3F1"/>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Список изменяющих документов</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(в ред. постановлений Администрации г. Вологды</w:t>
            </w:r>
            <w:proofErr w:type="gramEnd"/>
          </w:p>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 xml:space="preserve">от 10.10.2019 </w:t>
            </w:r>
            <w:hyperlink r:id="rId96">
              <w:r>
                <w:rPr>
                  <w:rFonts w:ascii="Times New Roman" w:hAnsi="Times New Roman" w:cs="Times New Roman"/>
                  <w:sz w:val="22"/>
                </w:rPr>
                <w:t>№</w:t>
              </w:r>
              <w:r w:rsidRPr="009E2779">
                <w:rPr>
                  <w:rFonts w:ascii="Times New Roman" w:hAnsi="Times New Roman" w:cs="Times New Roman"/>
                  <w:sz w:val="22"/>
                </w:rPr>
                <w:t xml:space="preserve"> 1449</w:t>
              </w:r>
            </w:hyperlink>
            <w:r w:rsidRPr="009E2779">
              <w:rPr>
                <w:rFonts w:ascii="Times New Roman" w:hAnsi="Times New Roman" w:cs="Times New Roman"/>
                <w:sz w:val="22"/>
              </w:rPr>
              <w:t xml:space="preserve">, от 13.09.2021 </w:t>
            </w:r>
            <w:hyperlink r:id="rId97">
              <w:r>
                <w:rPr>
                  <w:rFonts w:ascii="Times New Roman" w:hAnsi="Times New Roman" w:cs="Times New Roman"/>
                  <w:sz w:val="22"/>
                </w:rPr>
                <w:t>№</w:t>
              </w:r>
              <w:r w:rsidRPr="009E2779">
                <w:rPr>
                  <w:rFonts w:ascii="Times New Roman" w:hAnsi="Times New Roman" w:cs="Times New Roman"/>
                  <w:sz w:val="22"/>
                </w:rPr>
                <w:t xml:space="preserve"> 1406</w:t>
              </w:r>
            </w:hyperlink>
            <w:r w:rsidRPr="009E2779">
              <w:rPr>
                <w:rFonts w:ascii="Times New Roman" w:hAnsi="Times New Roman" w:cs="Times New Roman"/>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rsidP="00506E35">
      <w:pPr>
        <w:pStyle w:val="ConsPlusNonformat"/>
        <w:jc w:val="center"/>
        <w:rPr>
          <w:rFonts w:ascii="Times New Roman" w:hAnsi="Times New Roman" w:cs="Times New Roman"/>
          <w:sz w:val="22"/>
        </w:rPr>
      </w:pPr>
      <w:bookmarkStart w:id="15" w:name="P909"/>
      <w:bookmarkEnd w:id="15"/>
      <w:r w:rsidRPr="009E2779">
        <w:rPr>
          <w:rFonts w:ascii="Times New Roman" w:hAnsi="Times New Roman" w:cs="Times New Roman"/>
          <w:sz w:val="22"/>
        </w:rPr>
        <w:t>ОТЧЕТ</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о выполнении муниципальной программы</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_________________________________________</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наименование муниципальной программы</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__________________________________________</w:t>
      </w:r>
    </w:p>
    <w:p w:rsidR="009E2779" w:rsidRPr="009E2779" w:rsidRDefault="009E2779" w:rsidP="00506E35">
      <w:pPr>
        <w:pStyle w:val="ConsPlusNonformat"/>
        <w:jc w:val="center"/>
        <w:rPr>
          <w:rFonts w:ascii="Times New Roman" w:hAnsi="Times New Roman" w:cs="Times New Roman"/>
          <w:sz w:val="22"/>
        </w:rPr>
      </w:pPr>
      <w:proofErr w:type="gramStart"/>
      <w:r w:rsidRPr="009E2779">
        <w:rPr>
          <w:rFonts w:ascii="Times New Roman" w:hAnsi="Times New Roman" w:cs="Times New Roman"/>
          <w:sz w:val="22"/>
        </w:rPr>
        <w:t>отчетный период (1 квартал, 1 полугодие, 9</w:t>
      </w:r>
      <w:proofErr w:type="gramEnd"/>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месяцев, год)</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rPr>
          <w:rFonts w:ascii="Times New Roman" w:hAnsi="Times New Roman" w:cs="Times New Roman"/>
          <w:sz w:val="22"/>
        </w:rPr>
        <w:sectPr w:rsidR="009E2779" w:rsidRPr="009E2779">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2"/>
        <w:gridCol w:w="1632"/>
        <w:gridCol w:w="1779"/>
        <w:gridCol w:w="1691"/>
        <w:gridCol w:w="2076"/>
        <w:gridCol w:w="1345"/>
        <w:gridCol w:w="1135"/>
        <w:gridCol w:w="1582"/>
        <w:gridCol w:w="1235"/>
        <w:gridCol w:w="790"/>
        <w:gridCol w:w="787"/>
      </w:tblGrid>
      <w:tr w:rsidR="009E2779" w:rsidRPr="009E2779" w:rsidTr="009E2779">
        <w:tc>
          <w:tcPr>
            <w:tcW w:w="219" w:type="pct"/>
            <w:vMerge w:val="restart"/>
          </w:tcPr>
          <w:p w:rsidR="009E2779" w:rsidRPr="009E2779" w:rsidRDefault="009E2779">
            <w:pPr>
              <w:pStyle w:val="ConsPlusNormal"/>
              <w:jc w:val="center"/>
              <w:rPr>
                <w:rFonts w:ascii="Times New Roman" w:hAnsi="Times New Roman" w:cs="Times New Roman"/>
                <w:sz w:val="22"/>
              </w:rPr>
            </w:pPr>
            <w:r>
              <w:rPr>
                <w:rFonts w:ascii="Times New Roman" w:hAnsi="Times New Roman" w:cs="Times New Roman"/>
                <w:sz w:val="22"/>
              </w:rPr>
              <w:lastRenderedPageBreak/>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556"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мероприятия</w:t>
            </w:r>
          </w:p>
        </w:tc>
        <w:tc>
          <w:tcPr>
            <w:tcW w:w="606"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Исполнитель, участник муниципальной программы &lt;*&gt;</w:t>
            </w:r>
          </w:p>
        </w:tc>
        <w:tc>
          <w:tcPr>
            <w:tcW w:w="573"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Источник финансирования &lt;**&gt;</w:t>
            </w:r>
          </w:p>
        </w:tc>
        <w:tc>
          <w:tcPr>
            <w:tcW w:w="1549" w:type="pct"/>
            <w:gridSpan w:val="3"/>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Финансовые затраты, тыс. руб.</w:t>
            </w:r>
          </w:p>
        </w:tc>
        <w:tc>
          <w:tcPr>
            <w:tcW w:w="1498" w:type="pct"/>
            <w:gridSpan w:val="4"/>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Целевые показатели</w:t>
            </w: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vMerge/>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План в соответствии со сводной бюджетной росписью бюджета города Вологды</w:t>
            </w:r>
          </w:p>
        </w:tc>
        <w:tc>
          <w:tcPr>
            <w:tcW w:w="455"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Фактические расходы</w:t>
            </w:r>
          </w:p>
        </w:tc>
        <w:tc>
          <w:tcPr>
            <w:tcW w:w="387"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Кассовые расходы</w:t>
            </w:r>
          </w:p>
        </w:tc>
        <w:tc>
          <w:tcPr>
            <w:tcW w:w="53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Наименование</w:t>
            </w:r>
          </w:p>
        </w:tc>
        <w:tc>
          <w:tcPr>
            <w:tcW w:w="421"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Единица измерения</w:t>
            </w:r>
          </w:p>
        </w:tc>
        <w:tc>
          <w:tcPr>
            <w:tcW w:w="26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План</w:t>
            </w:r>
          </w:p>
        </w:tc>
        <w:tc>
          <w:tcPr>
            <w:tcW w:w="26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Факт</w:t>
            </w:r>
          </w:p>
        </w:tc>
      </w:tr>
      <w:tr w:rsidR="009E2779" w:rsidRPr="009E2779" w:rsidTr="009E2779">
        <w:tc>
          <w:tcPr>
            <w:tcW w:w="21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w:t>
            </w:r>
          </w:p>
        </w:tc>
        <w:tc>
          <w:tcPr>
            <w:tcW w:w="556" w:type="pct"/>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w:t>
            </w:r>
          </w:p>
        </w:tc>
        <w:tc>
          <w:tcPr>
            <w:tcW w:w="606"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3</w:t>
            </w:r>
          </w:p>
        </w:tc>
        <w:tc>
          <w:tcPr>
            <w:tcW w:w="573" w:type="pct"/>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4</w:t>
            </w:r>
          </w:p>
        </w:tc>
        <w:tc>
          <w:tcPr>
            <w:tcW w:w="707" w:type="pct"/>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5</w:t>
            </w:r>
          </w:p>
        </w:tc>
        <w:tc>
          <w:tcPr>
            <w:tcW w:w="455" w:type="pct"/>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6</w:t>
            </w:r>
          </w:p>
        </w:tc>
        <w:tc>
          <w:tcPr>
            <w:tcW w:w="387" w:type="pct"/>
            <w:vAlign w:val="center"/>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7</w:t>
            </w:r>
          </w:p>
        </w:tc>
        <w:tc>
          <w:tcPr>
            <w:tcW w:w="53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8</w:t>
            </w:r>
          </w:p>
        </w:tc>
        <w:tc>
          <w:tcPr>
            <w:tcW w:w="421"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9</w:t>
            </w:r>
          </w:p>
        </w:tc>
        <w:tc>
          <w:tcPr>
            <w:tcW w:w="26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10</w:t>
            </w:r>
          </w:p>
        </w:tc>
        <w:tc>
          <w:tcPr>
            <w:tcW w:w="269"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11</w:t>
            </w:r>
          </w:p>
        </w:tc>
      </w:tr>
      <w:tr w:rsidR="009E2779" w:rsidRPr="009E2779" w:rsidTr="009E2779">
        <w:tc>
          <w:tcPr>
            <w:tcW w:w="219"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w:t>
            </w:r>
          </w:p>
        </w:tc>
        <w:tc>
          <w:tcPr>
            <w:tcW w:w="556"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Задача 1</w:t>
            </w:r>
          </w:p>
        </w:tc>
        <w:tc>
          <w:tcPr>
            <w:tcW w:w="606" w:type="pc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w:t>
            </w:r>
          </w:p>
        </w:tc>
        <w:tc>
          <w:tcPr>
            <w:tcW w:w="556"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1</w:t>
            </w:r>
          </w:p>
        </w:tc>
        <w:tc>
          <w:tcPr>
            <w:tcW w:w="606" w:type="pct"/>
            <w:vMerge w:val="restar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Всего</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ФБ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РБ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1.1.1</w:t>
            </w:r>
          </w:p>
        </w:tc>
        <w:tc>
          <w:tcPr>
            <w:tcW w:w="556" w:type="pct"/>
            <w:vAlign w:val="center"/>
          </w:tcPr>
          <w:p w:rsidR="009E2779" w:rsidRPr="009E2779" w:rsidRDefault="009E2779">
            <w:pPr>
              <w:pStyle w:val="ConsPlusNormal"/>
              <w:rPr>
                <w:rFonts w:ascii="Times New Roman" w:hAnsi="Times New Roman" w:cs="Times New Roman"/>
                <w:sz w:val="22"/>
              </w:rPr>
            </w:pPr>
          </w:p>
        </w:tc>
        <w:tc>
          <w:tcPr>
            <w:tcW w:w="606" w:type="pc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tcPr>
          <w:p w:rsidR="009E2779" w:rsidRPr="009E2779" w:rsidRDefault="009E2779">
            <w:pPr>
              <w:pStyle w:val="ConsPlusNormal"/>
              <w:rPr>
                <w:rFonts w:ascii="Times New Roman" w:hAnsi="Times New Roman" w:cs="Times New Roman"/>
                <w:sz w:val="22"/>
              </w:rPr>
            </w:pPr>
          </w:p>
        </w:tc>
        <w:tc>
          <w:tcPr>
            <w:tcW w:w="556" w:type="pct"/>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606" w:type="pc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w:t>
            </w:r>
          </w:p>
        </w:tc>
        <w:tc>
          <w:tcPr>
            <w:tcW w:w="556"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Мероприятие 2</w:t>
            </w:r>
          </w:p>
        </w:tc>
        <w:tc>
          <w:tcPr>
            <w:tcW w:w="606" w:type="pct"/>
            <w:vMerge w:val="restar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Всего</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ФБ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РБ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МБ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Merge/>
          </w:tcPr>
          <w:p w:rsidR="009E2779" w:rsidRPr="009E2779" w:rsidRDefault="009E2779">
            <w:pPr>
              <w:pStyle w:val="ConsPlusNormal"/>
              <w:rPr>
                <w:rFonts w:ascii="Times New Roman" w:hAnsi="Times New Roman" w:cs="Times New Roman"/>
                <w:sz w:val="22"/>
              </w:rPr>
            </w:pPr>
          </w:p>
        </w:tc>
        <w:tc>
          <w:tcPr>
            <w:tcW w:w="556" w:type="pct"/>
            <w:vMerge/>
          </w:tcPr>
          <w:p w:rsidR="009E2779" w:rsidRPr="009E2779" w:rsidRDefault="009E2779">
            <w:pPr>
              <w:pStyle w:val="ConsPlusNormal"/>
              <w:rPr>
                <w:rFonts w:ascii="Times New Roman" w:hAnsi="Times New Roman" w:cs="Times New Roman"/>
                <w:sz w:val="22"/>
              </w:rPr>
            </w:pPr>
          </w:p>
        </w:tc>
        <w:tc>
          <w:tcPr>
            <w:tcW w:w="606" w:type="pct"/>
            <w:vMerge/>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ВБ</w:t>
            </w: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1.2.1</w:t>
            </w:r>
          </w:p>
        </w:tc>
        <w:tc>
          <w:tcPr>
            <w:tcW w:w="556" w:type="pct"/>
            <w:vAlign w:val="center"/>
          </w:tcPr>
          <w:p w:rsidR="009E2779" w:rsidRPr="009E2779" w:rsidRDefault="009E2779">
            <w:pPr>
              <w:pStyle w:val="ConsPlusNormal"/>
              <w:rPr>
                <w:rFonts w:ascii="Times New Roman" w:hAnsi="Times New Roman" w:cs="Times New Roman"/>
                <w:sz w:val="22"/>
              </w:rPr>
            </w:pPr>
          </w:p>
        </w:tc>
        <w:tc>
          <w:tcPr>
            <w:tcW w:w="606" w:type="pc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219" w:type="pct"/>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lastRenderedPageBreak/>
              <w:t>...</w:t>
            </w:r>
          </w:p>
        </w:tc>
        <w:tc>
          <w:tcPr>
            <w:tcW w:w="556" w:type="pct"/>
            <w:vAlign w:val="center"/>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w:t>
            </w:r>
          </w:p>
        </w:tc>
        <w:tc>
          <w:tcPr>
            <w:tcW w:w="606" w:type="pct"/>
          </w:tcPr>
          <w:p w:rsidR="009E2779" w:rsidRPr="009E2779" w:rsidRDefault="009E2779">
            <w:pPr>
              <w:pStyle w:val="ConsPlusNormal"/>
              <w:rPr>
                <w:rFonts w:ascii="Times New Roman" w:hAnsi="Times New Roman" w:cs="Times New Roman"/>
                <w:sz w:val="22"/>
              </w:rPr>
            </w:pPr>
          </w:p>
        </w:tc>
        <w:tc>
          <w:tcPr>
            <w:tcW w:w="573" w:type="pct"/>
          </w:tcPr>
          <w:p w:rsidR="009E2779" w:rsidRPr="009E2779" w:rsidRDefault="009E2779">
            <w:pPr>
              <w:pStyle w:val="ConsPlusNormal"/>
              <w:rPr>
                <w:rFonts w:ascii="Times New Roman" w:hAnsi="Times New Roman" w:cs="Times New Roman"/>
                <w:sz w:val="22"/>
              </w:rPr>
            </w:pPr>
          </w:p>
        </w:tc>
        <w:tc>
          <w:tcPr>
            <w:tcW w:w="707" w:type="pct"/>
          </w:tcPr>
          <w:p w:rsidR="009E2779" w:rsidRPr="009E2779" w:rsidRDefault="009E2779">
            <w:pPr>
              <w:pStyle w:val="ConsPlusNormal"/>
              <w:rPr>
                <w:rFonts w:ascii="Times New Roman" w:hAnsi="Times New Roman" w:cs="Times New Roman"/>
                <w:sz w:val="22"/>
              </w:rPr>
            </w:pPr>
          </w:p>
        </w:tc>
        <w:tc>
          <w:tcPr>
            <w:tcW w:w="455" w:type="pct"/>
          </w:tcPr>
          <w:p w:rsidR="009E2779" w:rsidRPr="009E2779" w:rsidRDefault="009E2779">
            <w:pPr>
              <w:pStyle w:val="ConsPlusNormal"/>
              <w:rPr>
                <w:rFonts w:ascii="Times New Roman" w:hAnsi="Times New Roman" w:cs="Times New Roman"/>
                <w:sz w:val="22"/>
              </w:rPr>
            </w:pPr>
          </w:p>
        </w:tc>
        <w:tc>
          <w:tcPr>
            <w:tcW w:w="387" w:type="pct"/>
          </w:tcPr>
          <w:p w:rsidR="009E2779" w:rsidRPr="009E2779" w:rsidRDefault="009E2779">
            <w:pPr>
              <w:pStyle w:val="ConsPlusNormal"/>
              <w:rPr>
                <w:rFonts w:ascii="Times New Roman" w:hAnsi="Times New Roman" w:cs="Times New Roman"/>
                <w:sz w:val="22"/>
              </w:rPr>
            </w:pPr>
          </w:p>
        </w:tc>
        <w:tc>
          <w:tcPr>
            <w:tcW w:w="539" w:type="pct"/>
          </w:tcPr>
          <w:p w:rsidR="009E2779" w:rsidRPr="009E2779" w:rsidRDefault="009E2779">
            <w:pPr>
              <w:pStyle w:val="ConsPlusNormal"/>
              <w:rPr>
                <w:rFonts w:ascii="Times New Roman" w:hAnsi="Times New Roman" w:cs="Times New Roman"/>
                <w:sz w:val="22"/>
              </w:rPr>
            </w:pPr>
          </w:p>
        </w:tc>
        <w:tc>
          <w:tcPr>
            <w:tcW w:w="421"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c>
          <w:tcPr>
            <w:tcW w:w="269" w:type="pct"/>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&lt;*&gt; Участники муниципальной программы указываются при необходимости.</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&lt;*&gt; ФБ - безвозмездные поступления из федерального бюджета;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РБ - безвозмездные поступления из регионального бюджета (кроме дотаций);</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МБ - налоговые и неналоговые доходы местного бюджета и дотации из регионального бюджета;</w:t>
      </w:r>
    </w:p>
    <w:p w:rsidR="009E2779" w:rsidRPr="009E2779" w:rsidRDefault="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ВБ - внебюджетные источники финансирования.</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outlineLvl w:val="0"/>
        <w:rPr>
          <w:rFonts w:ascii="Times New Roman" w:hAnsi="Times New Roman" w:cs="Times New Roman"/>
          <w:sz w:val="22"/>
        </w:rPr>
      </w:pPr>
      <w:r w:rsidRPr="009E2779">
        <w:rPr>
          <w:rFonts w:ascii="Times New Roman" w:hAnsi="Times New Roman" w:cs="Times New Roman"/>
          <w:sz w:val="22"/>
        </w:rPr>
        <w:t>Приложение</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к Постановлению</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Администрации г. Вологды</w:t>
      </w: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 xml:space="preserve">от 1 августа 2014 г. </w:t>
      </w:r>
      <w:r>
        <w:rPr>
          <w:rFonts w:ascii="Times New Roman" w:hAnsi="Times New Roman" w:cs="Times New Roman"/>
          <w:sz w:val="22"/>
        </w:rPr>
        <w:t>№</w:t>
      </w:r>
      <w:r w:rsidRPr="009E2779">
        <w:rPr>
          <w:rFonts w:ascii="Times New Roman" w:hAnsi="Times New Roman" w:cs="Times New Roman"/>
          <w:sz w:val="22"/>
        </w:rPr>
        <w:t xml:space="preserve"> 5542</w:t>
      </w:r>
    </w:p>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jc w:val="right"/>
        <w:rPr>
          <w:rFonts w:ascii="Times New Roman" w:hAnsi="Times New Roman" w:cs="Times New Roman"/>
          <w:sz w:val="22"/>
        </w:rPr>
      </w:pPr>
      <w:r w:rsidRPr="009E2779">
        <w:rPr>
          <w:rFonts w:ascii="Times New Roman" w:hAnsi="Times New Roman" w:cs="Times New Roman"/>
          <w:sz w:val="22"/>
        </w:rPr>
        <w:t>Форма</w:t>
      </w:r>
    </w:p>
    <w:p w:rsidR="009E2779" w:rsidRPr="009E2779" w:rsidRDefault="009E2779">
      <w:pPr>
        <w:pStyle w:val="ConsPlusNormal"/>
        <w:jc w:val="both"/>
        <w:rPr>
          <w:rFonts w:ascii="Times New Roman" w:hAnsi="Times New Roman" w:cs="Times New Roman"/>
          <w:sz w:val="22"/>
        </w:rPr>
      </w:pP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ОТЧЕТ</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ОБ ИСПОЛНЕНИИ</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____________________________________</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(название муниципальной программы)</w:t>
      </w:r>
    </w:p>
    <w:p w:rsidR="009E2779" w:rsidRPr="009E2779" w:rsidRDefault="009E2779" w:rsidP="00506E35">
      <w:pPr>
        <w:pStyle w:val="ConsPlusNonformat"/>
        <w:jc w:val="center"/>
        <w:rPr>
          <w:rFonts w:ascii="Times New Roman" w:hAnsi="Times New Roman" w:cs="Times New Roman"/>
          <w:sz w:val="22"/>
        </w:rPr>
      </w:pPr>
      <w:r w:rsidRPr="009E2779">
        <w:rPr>
          <w:rFonts w:ascii="Times New Roman" w:hAnsi="Times New Roman" w:cs="Times New Roman"/>
          <w:sz w:val="22"/>
        </w:rPr>
        <w:t>за 2014 год</w:t>
      </w:r>
    </w:p>
    <w:p w:rsidR="009E2779" w:rsidRPr="009E2779" w:rsidRDefault="009E2779">
      <w:pPr>
        <w:pStyle w:val="ConsPlusNormal"/>
        <w:jc w:val="both"/>
        <w:rPr>
          <w:rFonts w:ascii="Times New Roman" w:hAnsi="Times New Roman"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3"/>
        <w:gridCol w:w="1234"/>
        <w:gridCol w:w="792"/>
        <w:gridCol w:w="1111"/>
        <w:gridCol w:w="1161"/>
        <w:gridCol w:w="1304"/>
        <w:gridCol w:w="792"/>
        <w:gridCol w:w="1111"/>
        <w:gridCol w:w="1161"/>
        <w:gridCol w:w="1304"/>
        <w:gridCol w:w="1234"/>
        <w:gridCol w:w="516"/>
        <w:gridCol w:w="508"/>
        <w:gridCol w:w="1038"/>
        <w:gridCol w:w="1065"/>
      </w:tblGrid>
      <w:tr w:rsidR="009E2779" w:rsidRPr="009E2779" w:rsidTr="009E2779">
        <w:tc>
          <w:tcPr>
            <w:tcW w:w="141" w:type="pct"/>
            <w:vMerge w:val="restart"/>
          </w:tcPr>
          <w:p w:rsidR="009E2779" w:rsidRPr="009E2779" w:rsidRDefault="009E2779">
            <w:pPr>
              <w:pStyle w:val="ConsPlusNormal"/>
              <w:jc w:val="center"/>
              <w:rPr>
                <w:rFonts w:ascii="Times New Roman" w:hAnsi="Times New Roman" w:cs="Times New Roman"/>
                <w:sz w:val="22"/>
              </w:rPr>
            </w:pPr>
            <w:bookmarkStart w:id="16" w:name="_GoBack"/>
            <w:r>
              <w:rPr>
                <w:rFonts w:ascii="Times New Roman" w:hAnsi="Times New Roman" w:cs="Times New Roman"/>
                <w:sz w:val="22"/>
              </w:rPr>
              <w:t>№</w:t>
            </w:r>
          </w:p>
          <w:p w:rsidR="009E2779" w:rsidRPr="009E2779" w:rsidRDefault="009E2779">
            <w:pPr>
              <w:pStyle w:val="ConsPlusNormal"/>
              <w:jc w:val="center"/>
              <w:rPr>
                <w:rFonts w:ascii="Times New Roman" w:hAnsi="Times New Roman" w:cs="Times New Roman"/>
                <w:sz w:val="22"/>
              </w:rPr>
            </w:pPr>
            <w:proofErr w:type="gramStart"/>
            <w:r w:rsidRPr="009E2779">
              <w:rPr>
                <w:rFonts w:ascii="Times New Roman" w:hAnsi="Times New Roman" w:cs="Times New Roman"/>
                <w:sz w:val="22"/>
              </w:rPr>
              <w:t>п</w:t>
            </w:r>
            <w:proofErr w:type="gramEnd"/>
            <w:r w:rsidRPr="009E2779">
              <w:rPr>
                <w:rFonts w:ascii="Times New Roman" w:hAnsi="Times New Roman" w:cs="Times New Roman"/>
                <w:sz w:val="22"/>
              </w:rPr>
              <w:t>/п</w:t>
            </w:r>
          </w:p>
        </w:tc>
        <w:tc>
          <w:tcPr>
            <w:tcW w:w="386" w:type="pct"/>
            <w:vMerge w:val="restar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Наименование мероприятий</w:t>
            </w:r>
          </w:p>
        </w:tc>
        <w:tc>
          <w:tcPr>
            <w:tcW w:w="3008" w:type="pct"/>
            <w:gridSpan w:val="8"/>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Объем ассигнований (тыс. руб.)</w:t>
            </w:r>
          </w:p>
        </w:tc>
        <w:tc>
          <w:tcPr>
            <w:tcW w:w="1465" w:type="pct"/>
            <w:gridSpan w:val="5"/>
            <w:vMerge w:val="restar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Целевые показатели</w:t>
            </w:r>
          </w:p>
        </w:tc>
      </w:tr>
      <w:bookmarkEnd w:id="16"/>
      <w:tr w:rsidR="009E2779" w:rsidRPr="009E2779" w:rsidTr="009E2779">
        <w:tc>
          <w:tcPr>
            <w:tcW w:w="141" w:type="pct"/>
            <w:vMerge/>
          </w:tcPr>
          <w:p w:rsidR="009E2779" w:rsidRPr="009E2779" w:rsidRDefault="009E2779">
            <w:pPr>
              <w:pStyle w:val="ConsPlusNormal"/>
              <w:rPr>
                <w:rFonts w:ascii="Times New Roman" w:hAnsi="Times New Roman" w:cs="Times New Roman"/>
                <w:sz w:val="22"/>
              </w:rPr>
            </w:pPr>
          </w:p>
        </w:tc>
        <w:tc>
          <w:tcPr>
            <w:tcW w:w="386" w:type="pct"/>
            <w:vMerge/>
          </w:tcPr>
          <w:p w:rsidR="009E2779" w:rsidRPr="009E2779" w:rsidRDefault="009E2779">
            <w:pPr>
              <w:pStyle w:val="ConsPlusNormal"/>
              <w:rPr>
                <w:rFonts w:ascii="Times New Roman" w:hAnsi="Times New Roman" w:cs="Times New Roman"/>
                <w:sz w:val="22"/>
              </w:rPr>
            </w:pPr>
          </w:p>
        </w:tc>
        <w:tc>
          <w:tcPr>
            <w:tcW w:w="1504" w:type="pct"/>
            <w:gridSpan w:val="4"/>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2013 год</w:t>
            </w:r>
          </w:p>
        </w:tc>
        <w:tc>
          <w:tcPr>
            <w:tcW w:w="1504" w:type="pct"/>
            <w:gridSpan w:val="4"/>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2014 год</w:t>
            </w:r>
          </w:p>
        </w:tc>
        <w:tc>
          <w:tcPr>
            <w:tcW w:w="1465" w:type="pct"/>
            <w:gridSpan w:val="5"/>
            <w:vMerge/>
          </w:tcPr>
          <w:p w:rsidR="009E2779" w:rsidRPr="009E2779" w:rsidRDefault="009E2779">
            <w:pPr>
              <w:pStyle w:val="ConsPlusNormal"/>
              <w:rPr>
                <w:rFonts w:ascii="Times New Roman" w:hAnsi="Times New Roman" w:cs="Times New Roman"/>
                <w:sz w:val="22"/>
              </w:rPr>
            </w:pPr>
          </w:p>
        </w:tc>
      </w:tr>
      <w:tr w:rsidR="009E2779" w:rsidRPr="009E2779" w:rsidTr="009E2779">
        <w:tc>
          <w:tcPr>
            <w:tcW w:w="141" w:type="pct"/>
            <w:vMerge/>
          </w:tcPr>
          <w:p w:rsidR="009E2779" w:rsidRPr="009E2779" w:rsidRDefault="009E2779">
            <w:pPr>
              <w:pStyle w:val="ConsPlusNormal"/>
              <w:rPr>
                <w:rFonts w:ascii="Times New Roman" w:hAnsi="Times New Roman" w:cs="Times New Roman"/>
                <w:sz w:val="22"/>
              </w:rPr>
            </w:pPr>
          </w:p>
        </w:tc>
        <w:tc>
          <w:tcPr>
            <w:tcW w:w="386" w:type="pct"/>
            <w:vMerge/>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Бюджет города Вологды</w:t>
            </w:r>
          </w:p>
        </w:tc>
        <w:tc>
          <w:tcPr>
            <w:tcW w:w="347"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Бюджет Вологодской области</w:t>
            </w:r>
          </w:p>
        </w:tc>
        <w:tc>
          <w:tcPr>
            <w:tcW w:w="360"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Федеральный бюджет</w:t>
            </w:r>
          </w:p>
        </w:tc>
        <w:tc>
          <w:tcPr>
            <w:tcW w:w="411"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Внебюджетные источники</w:t>
            </w:r>
          </w:p>
        </w:tc>
        <w:tc>
          <w:tcPr>
            <w:tcW w:w="386"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Бюджет города Вологды</w:t>
            </w:r>
          </w:p>
        </w:tc>
        <w:tc>
          <w:tcPr>
            <w:tcW w:w="347"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Бюджет Вологодской области</w:t>
            </w:r>
          </w:p>
        </w:tc>
        <w:tc>
          <w:tcPr>
            <w:tcW w:w="373"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Федеральный бюджет</w:t>
            </w:r>
          </w:p>
        </w:tc>
        <w:tc>
          <w:tcPr>
            <w:tcW w:w="398"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Внебюджетные источники</w:t>
            </w:r>
          </w:p>
        </w:tc>
        <w:tc>
          <w:tcPr>
            <w:tcW w:w="411"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Наименование</w:t>
            </w:r>
          </w:p>
        </w:tc>
        <w:tc>
          <w:tcPr>
            <w:tcW w:w="193"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План</w:t>
            </w:r>
          </w:p>
        </w:tc>
        <w:tc>
          <w:tcPr>
            <w:tcW w:w="206"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Факт</w:t>
            </w:r>
          </w:p>
        </w:tc>
        <w:tc>
          <w:tcPr>
            <w:tcW w:w="321" w:type="pct"/>
          </w:tcPr>
          <w:p w:rsidR="009E2779" w:rsidRPr="009E2779" w:rsidRDefault="009E2779">
            <w:pPr>
              <w:pStyle w:val="ConsPlusNormal"/>
              <w:jc w:val="center"/>
              <w:rPr>
                <w:rFonts w:ascii="Times New Roman" w:hAnsi="Times New Roman" w:cs="Times New Roman"/>
                <w:sz w:val="22"/>
              </w:rPr>
            </w:pPr>
            <w:r w:rsidRPr="009E2779">
              <w:rPr>
                <w:rFonts w:ascii="Times New Roman" w:hAnsi="Times New Roman" w:cs="Times New Roman"/>
                <w:sz w:val="22"/>
              </w:rPr>
              <w:t>Отклонение</w:t>
            </w:r>
          </w:p>
        </w:tc>
        <w:tc>
          <w:tcPr>
            <w:tcW w:w="334"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Примечание &lt;*&gt;</w:t>
            </w:r>
          </w:p>
        </w:tc>
      </w:tr>
      <w:tr w:rsidR="009E2779" w:rsidRPr="009E2779" w:rsidTr="009E2779">
        <w:tc>
          <w:tcPr>
            <w:tcW w:w="14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60"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73" w:type="pct"/>
          </w:tcPr>
          <w:p w:rsidR="009E2779" w:rsidRPr="009E2779" w:rsidRDefault="009E2779">
            <w:pPr>
              <w:pStyle w:val="ConsPlusNormal"/>
              <w:rPr>
                <w:rFonts w:ascii="Times New Roman" w:hAnsi="Times New Roman" w:cs="Times New Roman"/>
                <w:sz w:val="22"/>
              </w:rPr>
            </w:pPr>
          </w:p>
        </w:tc>
        <w:tc>
          <w:tcPr>
            <w:tcW w:w="398"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193" w:type="pct"/>
          </w:tcPr>
          <w:p w:rsidR="009E2779" w:rsidRPr="009E2779" w:rsidRDefault="009E2779">
            <w:pPr>
              <w:pStyle w:val="ConsPlusNormal"/>
              <w:rPr>
                <w:rFonts w:ascii="Times New Roman" w:hAnsi="Times New Roman" w:cs="Times New Roman"/>
                <w:sz w:val="22"/>
              </w:rPr>
            </w:pPr>
          </w:p>
        </w:tc>
        <w:tc>
          <w:tcPr>
            <w:tcW w:w="206" w:type="pct"/>
          </w:tcPr>
          <w:p w:rsidR="009E2779" w:rsidRPr="009E2779" w:rsidRDefault="009E2779">
            <w:pPr>
              <w:pStyle w:val="ConsPlusNormal"/>
              <w:rPr>
                <w:rFonts w:ascii="Times New Roman" w:hAnsi="Times New Roman" w:cs="Times New Roman"/>
                <w:sz w:val="22"/>
              </w:rPr>
            </w:pPr>
          </w:p>
        </w:tc>
        <w:tc>
          <w:tcPr>
            <w:tcW w:w="321" w:type="pct"/>
          </w:tcPr>
          <w:p w:rsidR="009E2779" w:rsidRPr="009E2779" w:rsidRDefault="009E2779">
            <w:pPr>
              <w:pStyle w:val="ConsPlusNormal"/>
              <w:rPr>
                <w:rFonts w:ascii="Times New Roman" w:hAnsi="Times New Roman" w:cs="Times New Roman"/>
                <w:sz w:val="22"/>
              </w:rPr>
            </w:pPr>
          </w:p>
        </w:tc>
        <w:tc>
          <w:tcPr>
            <w:tcW w:w="334"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14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60"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73" w:type="pct"/>
          </w:tcPr>
          <w:p w:rsidR="009E2779" w:rsidRPr="009E2779" w:rsidRDefault="009E2779">
            <w:pPr>
              <w:pStyle w:val="ConsPlusNormal"/>
              <w:rPr>
                <w:rFonts w:ascii="Times New Roman" w:hAnsi="Times New Roman" w:cs="Times New Roman"/>
                <w:sz w:val="22"/>
              </w:rPr>
            </w:pPr>
          </w:p>
        </w:tc>
        <w:tc>
          <w:tcPr>
            <w:tcW w:w="398"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193" w:type="pct"/>
          </w:tcPr>
          <w:p w:rsidR="009E2779" w:rsidRPr="009E2779" w:rsidRDefault="009E2779">
            <w:pPr>
              <w:pStyle w:val="ConsPlusNormal"/>
              <w:rPr>
                <w:rFonts w:ascii="Times New Roman" w:hAnsi="Times New Roman" w:cs="Times New Roman"/>
                <w:sz w:val="22"/>
              </w:rPr>
            </w:pPr>
          </w:p>
        </w:tc>
        <w:tc>
          <w:tcPr>
            <w:tcW w:w="206" w:type="pct"/>
          </w:tcPr>
          <w:p w:rsidR="009E2779" w:rsidRPr="009E2779" w:rsidRDefault="009E2779">
            <w:pPr>
              <w:pStyle w:val="ConsPlusNormal"/>
              <w:rPr>
                <w:rFonts w:ascii="Times New Roman" w:hAnsi="Times New Roman" w:cs="Times New Roman"/>
                <w:sz w:val="22"/>
              </w:rPr>
            </w:pPr>
          </w:p>
        </w:tc>
        <w:tc>
          <w:tcPr>
            <w:tcW w:w="321" w:type="pct"/>
          </w:tcPr>
          <w:p w:rsidR="009E2779" w:rsidRPr="009E2779" w:rsidRDefault="009E2779">
            <w:pPr>
              <w:pStyle w:val="ConsPlusNormal"/>
              <w:rPr>
                <w:rFonts w:ascii="Times New Roman" w:hAnsi="Times New Roman" w:cs="Times New Roman"/>
                <w:sz w:val="22"/>
              </w:rPr>
            </w:pPr>
          </w:p>
        </w:tc>
        <w:tc>
          <w:tcPr>
            <w:tcW w:w="334"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14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60"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73" w:type="pct"/>
          </w:tcPr>
          <w:p w:rsidR="009E2779" w:rsidRPr="009E2779" w:rsidRDefault="009E2779">
            <w:pPr>
              <w:pStyle w:val="ConsPlusNormal"/>
              <w:rPr>
                <w:rFonts w:ascii="Times New Roman" w:hAnsi="Times New Roman" w:cs="Times New Roman"/>
                <w:sz w:val="22"/>
              </w:rPr>
            </w:pPr>
          </w:p>
        </w:tc>
        <w:tc>
          <w:tcPr>
            <w:tcW w:w="398"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193" w:type="pct"/>
          </w:tcPr>
          <w:p w:rsidR="009E2779" w:rsidRPr="009E2779" w:rsidRDefault="009E2779">
            <w:pPr>
              <w:pStyle w:val="ConsPlusNormal"/>
              <w:rPr>
                <w:rFonts w:ascii="Times New Roman" w:hAnsi="Times New Roman" w:cs="Times New Roman"/>
                <w:sz w:val="22"/>
              </w:rPr>
            </w:pPr>
          </w:p>
        </w:tc>
        <w:tc>
          <w:tcPr>
            <w:tcW w:w="206" w:type="pct"/>
          </w:tcPr>
          <w:p w:rsidR="009E2779" w:rsidRPr="009E2779" w:rsidRDefault="009E2779">
            <w:pPr>
              <w:pStyle w:val="ConsPlusNormal"/>
              <w:rPr>
                <w:rFonts w:ascii="Times New Roman" w:hAnsi="Times New Roman" w:cs="Times New Roman"/>
                <w:sz w:val="22"/>
              </w:rPr>
            </w:pPr>
          </w:p>
        </w:tc>
        <w:tc>
          <w:tcPr>
            <w:tcW w:w="321" w:type="pct"/>
          </w:tcPr>
          <w:p w:rsidR="009E2779" w:rsidRPr="009E2779" w:rsidRDefault="009E2779">
            <w:pPr>
              <w:pStyle w:val="ConsPlusNormal"/>
              <w:rPr>
                <w:rFonts w:ascii="Times New Roman" w:hAnsi="Times New Roman" w:cs="Times New Roman"/>
                <w:sz w:val="22"/>
              </w:rPr>
            </w:pPr>
          </w:p>
        </w:tc>
        <w:tc>
          <w:tcPr>
            <w:tcW w:w="334" w:type="pct"/>
          </w:tcPr>
          <w:p w:rsidR="009E2779" w:rsidRPr="009E2779" w:rsidRDefault="009E2779">
            <w:pPr>
              <w:pStyle w:val="ConsPlusNormal"/>
              <w:rPr>
                <w:rFonts w:ascii="Times New Roman" w:hAnsi="Times New Roman" w:cs="Times New Roman"/>
                <w:sz w:val="22"/>
              </w:rPr>
            </w:pPr>
          </w:p>
        </w:tc>
      </w:tr>
      <w:tr w:rsidR="009E2779" w:rsidRPr="009E2779" w:rsidTr="009E2779">
        <w:tc>
          <w:tcPr>
            <w:tcW w:w="14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r w:rsidRPr="009E2779">
              <w:rPr>
                <w:rFonts w:ascii="Times New Roman" w:hAnsi="Times New Roman" w:cs="Times New Roman"/>
                <w:sz w:val="22"/>
              </w:rPr>
              <w:t>Итого:</w:t>
            </w: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60"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386" w:type="pct"/>
          </w:tcPr>
          <w:p w:rsidR="009E2779" w:rsidRPr="009E2779" w:rsidRDefault="009E2779">
            <w:pPr>
              <w:pStyle w:val="ConsPlusNormal"/>
              <w:rPr>
                <w:rFonts w:ascii="Times New Roman" w:hAnsi="Times New Roman" w:cs="Times New Roman"/>
                <w:sz w:val="22"/>
              </w:rPr>
            </w:pPr>
          </w:p>
        </w:tc>
        <w:tc>
          <w:tcPr>
            <w:tcW w:w="347" w:type="pct"/>
          </w:tcPr>
          <w:p w:rsidR="009E2779" w:rsidRPr="009E2779" w:rsidRDefault="009E2779">
            <w:pPr>
              <w:pStyle w:val="ConsPlusNormal"/>
              <w:rPr>
                <w:rFonts w:ascii="Times New Roman" w:hAnsi="Times New Roman" w:cs="Times New Roman"/>
                <w:sz w:val="22"/>
              </w:rPr>
            </w:pPr>
          </w:p>
        </w:tc>
        <w:tc>
          <w:tcPr>
            <w:tcW w:w="373" w:type="pct"/>
          </w:tcPr>
          <w:p w:rsidR="009E2779" w:rsidRPr="009E2779" w:rsidRDefault="009E2779">
            <w:pPr>
              <w:pStyle w:val="ConsPlusNormal"/>
              <w:rPr>
                <w:rFonts w:ascii="Times New Roman" w:hAnsi="Times New Roman" w:cs="Times New Roman"/>
                <w:sz w:val="22"/>
              </w:rPr>
            </w:pPr>
          </w:p>
        </w:tc>
        <w:tc>
          <w:tcPr>
            <w:tcW w:w="398" w:type="pct"/>
          </w:tcPr>
          <w:p w:rsidR="009E2779" w:rsidRPr="009E2779" w:rsidRDefault="009E2779">
            <w:pPr>
              <w:pStyle w:val="ConsPlusNormal"/>
              <w:rPr>
                <w:rFonts w:ascii="Times New Roman" w:hAnsi="Times New Roman" w:cs="Times New Roman"/>
                <w:sz w:val="22"/>
              </w:rPr>
            </w:pPr>
          </w:p>
        </w:tc>
        <w:tc>
          <w:tcPr>
            <w:tcW w:w="411" w:type="pct"/>
          </w:tcPr>
          <w:p w:rsidR="009E2779" w:rsidRPr="009E2779" w:rsidRDefault="009E2779">
            <w:pPr>
              <w:pStyle w:val="ConsPlusNormal"/>
              <w:rPr>
                <w:rFonts w:ascii="Times New Roman" w:hAnsi="Times New Roman" w:cs="Times New Roman"/>
                <w:sz w:val="22"/>
              </w:rPr>
            </w:pPr>
          </w:p>
        </w:tc>
        <w:tc>
          <w:tcPr>
            <w:tcW w:w="193" w:type="pct"/>
          </w:tcPr>
          <w:p w:rsidR="009E2779" w:rsidRPr="009E2779" w:rsidRDefault="009E2779">
            <w:pPr>
              <w:pStyle w:val="ConsPlusNormal"/>
              <w:rPr>
                <w:rFonts w:ascii="Times New Roman" w:hAnsi="Times New Roman" w:cs="Times New Roman"/>
                <w:sz w:val="22"/>
              </w:rPr>
            </w:pPr>
          </w:p>
        </w:tc>
        <w:tc>
          <w:tcPr>
            <w:tcW w:w="206" w:type="pct"/>
          </w:tcPr>
          <w:p w:rsidR="009E2779" w:rsidRPr="009E2779" w:rsidRDefault="009E2779">
            <w:pPr>
              <w:pStyle w:val="ConsPlusNormal"/>
              <w:rPr>
                <w:rFonts w:ascii="Times New Roman" w:hAnsi="Times New Roman" w:cs="Times New Roman"/>
                <w:sz w:val="22"/>
              </w:rPr>
            </w:pPr>
          </w:p>
        </w:tc>
        <w:tc>
          <w:tcPr>
            <w:tcW w:w="321" w:type="pct"/>
          </w:tcPr>
          <w:p w:rsidR="009E2779" w:rsidRPr="009E2779" w:rsidRDefault="009E2779">
            <w:pPr>
              <w:pStyle w:val="ConsPlusNormal"/>
              <w:rPr>
                <w:rFonts w:ascii="Times New Roman" w:hAnsi="Times New Roman" w:cs="Times New Roman"/>
                <w:sz w:val="22"/>
              </w:rPr>
            </w:pPr>
          </w:p>
        </w:tc>
        <w:tc>
          <w:tcPr>
            <w:tcW w:w="334" w:type="pct"/>
          </w:tcPr>
          <w:p w:rsidR="009E2779" w:rsidRPr="009E2779" w:rsidRDefault="009E2779">
            <w:pPr>
              <w:pStyle w:val="ConsPlusNormal"/>
              <w:rPr>
                <w:rFonts w:ascii="Times New Roman" w:hAnsi="Times New Roman" w:cs="Times New Roman"/>
                <w:sz w:val="22"/>
              </w:rPr>
            </w:pPr>
          </w:p>
        </w:tc>
      </w:tr>
    </w:tbl>
    <w:p w:rsidR="009E2779" w:rsidRPr="009E2779" w:rsidRDefault="009E2779">
      <w:pPr>
        <w:pStyle w:val="ConsPlusNormal"/>
        <w:jc w:val="both"/>
        <w:rPr>
          <w:rFonts w:ascii="Times New Roman" w:hAnsi="Times New Roman" w:cs="Times New Roman"/>
          <w:sz w:val="22"/>
        </w:rPr>
      </w:pPr>
    </w:p>
    <w:p w:rsidR="009E2779" w:rsidRPr="009E2779" w:rsidRDefault="009E2779">
      <w:pPr>
        <w:pStyle w:val="ConsPlusNormal"/>
        <w:ind w:firstLine="540"/>
        <w:jc w:val="both"/>
        <w:rPr>
          <w:rFonts w:ascii="Times New Roman" w:hAnsi="Times New Roman" w:cs="Times New Roman"/>
          <w:sz w:val="22"/>
        </w:rPr>
      </w:pPr>
      <w:r w:rsidRPr="009E2779">
        <w:rPr>
          <w:rFonts w:ascii="Times New Roman" w:hAnsi="Times New Roman" w:cs="Times New Roman"/>
          <w:sz w:val="22"/>
        </w:rPr>
        <w:t>--------------------------------</w:t>
      </w:r>
    </w:p>
    <w:p w:rsidR="00C76975" w:rsidRPr="009E2779" w:rsidRDefault="009E2779" w:rsidP="009E2779">
      <w:pPr>
        <w:pStyle w:val="ConsPlusNormal"/>
        <w:spacing w:before="200"/>
        <w:ind w:firstLine="540"/>
        <w:jc w:val="both"/>
        <w:rPr>
          <w:rFonts w:ascii="Times New Roman" w:hAnsi="Times New Roman" w:cs="Times New Roman"/>
          <w:sz w:val="22"/>
        </w:rPr>
      </w:pPr>
      <w:r w:rsidRPr="009E2779">
        <w:rPr>
          <w:rFonts w:ascii="Times New Roman" w:hAnsi="Times New Roman" w:cs="Times New Roman"/>
          <w:sz w:val="22"/>
        </w:rPr>
        <w:t xml:space="preserve">&lt;*&gt; Характеристика факторов, повлиявших на отклонение фактических результатов </w:t>
      </w:r>
      <w:proofErr w:type="gramStart"/>
      <w:r w:rsidRPr="009E2779">
        <w:rPr>
          <w:rFonts w:ascii="Times New Roman" w:hAnsi="Times New Roman" w:cs="Times New Roman"/>
          <w:sz w:val="22"/>
        </w:rPr>
        <w:t>от</w:t>
      </w:r>
      <w:proofErr w:type="gramEnd"/>
      <w:r w:rsidRPr="009E2779">
        <w:rPr>
          <w:rFonts w:ascii="Times New Roman" w:hAnsi="Times New Roman" w:cs="Times New Roman"/>
          <w:sz w:val="22"/>
        </w:rPr>
        <w:t xml:space="preserve"> запланированных.</w:t>
      </w:r>
    </w:p>
    <w:sectPr w:rsidR="00C76975" w:rsidRPr="009E2779">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35" w:rsidRDefault="00506E35" w:rsidP="00506E35">
      <w:pPr>
        <w:spacing w:after="0" w:line="240" w:lineRule="auto"/>
      </w:pPr>
      <w:r>
        <w:separator/>
      </w:r>
    </w:p>
  </w:endnote>
  <w:endnote w:type="continuationSeparator" w:id="0">
    <w:p w:rsidR="00506E35" w:rsidRDefault="00506E35" w:rsidP="0050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35" w:rsidRDefault="00506E35" w:rsidP="00506E35">
      <w:pPr>
        <w:spacing w:after="0" w:line="240" w:lineRule="auto"/>
      </w:pPr>
      <w:r>
        <w:separator/>
      </w:r>
    </w:p>
  </w:footnote>
  <w:footnote w:type="continuationSeparator" w:id="0">
    <w:p w:rsidR="00506E35" w:rsidRDefault="00506E35" w:rsidP="0050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35" w:rsidRDefault="00506E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79"/>
    <w:rsid w:val="00506E35"/>
    <w:rsid w:val="009E2779"/>
    <w:rsid w:val="00A87EE3"/>
    <w:rsid w:val="00C7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27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27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27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277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0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E35"/>
  </w:style>
  <w:style w:type="paragraph" w:styleId="a5">
    <w:name w:val="footer"/>
    <w:basedOn w:val="a"/>
    <w:link w:val="a6"/>
    <w:uiPriority w:val="99"/>
    <w:unhideWhenUsed/>
    <w:rsid w:val="00506E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27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2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27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27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277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0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E35"/>
  </w:style>
  <w:style w:type="paragraph" w:styleId="a5">
    <w:name w:val="footer"/>
    <w:basedOn w:val="a"/>
    <w:link w:val="a6"/>
    <w:uiPriority w:val="99"/>
    <w:unhideWhenUsed/>
    <w:rsid w:val="00506E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28DA76C88CA3903200FF877446348441A10D2214D4F8C64C7D3D6352B0FEAAAA744145C0FC82A00728FC154645A1C0TBWAN" TargetMode="External"/><Relationship Id="rId21" Type="http://schemas.openxmlformats.org/officeDocument/2006/relationships/hyperlink" Target="consultantplus://offline/ref=5928DA76C88CA3903200FF877446348441A10D221FD0F7C7457F60695AE9F2A8AD7B1E40C7ED82A20730F51D504CF593FC6AFE8ACF27C75FD843D350TEWCN" TargetMode="External"/><Relationship Id="rId42" Type="http://schemas.openxmlformats.org/officeDocument/2006/relationships/hyperlink" Target="consultantplus://offline/ref=5928DA76C88CA3903200FF877446348441A10D221CD1F0CA4D7460695AE9F2A8AD7B1E40C7ED82A20736FC1C5D4CF593FC6AFE8ACF27C75FD843D350TEWCN" TargetMode="External"/><Relationship Id="rId47" Type="http://schemas.openxmlformats.org/officeDocument/2006/relationships/hyperlink" Target="consultantplus://offline/ref=5928DA76C88CA3903200FF877446348441A10D221CD1F0CA4D7460695AE9F2A8AD7B1E40C7ED82A20736FC1C5E4CF593FC6AFE8ACF27C75FD843D350TEWCN" TargetMode="External"/><Relationship Id="rId63" Type="http://schemas.openxmlformats.org/officeDocument/2006/relationships/hyperlink" Target="consultantplus://offline/ref=5928DA76C88CA3903200FF877446348441A10D221CD7F3C5427F60695AE9F2A8AD7B1E40C7ED82A20736FC1D584CF593FC6AFE8ACF27C75FD843D350TEWCN" TargetMode="External"/><Relationship Id="rId68" Type="http://schemas.openxmlformats.org/officeDocument/2006/relationships/hyperlink" Target="consultantplus://offline/ref=5928DA76C88CA3903200FF877446348441A10D221CD1F0CA4D7460695AE9F2A8AD7B1E40C7ED82A20736FC1D584CF593FC6AFE8ACF27C75FD843D350TEWCN" TargetMode="External"/><Relationship Id="rId84" Type="http://schemas.openxmlformats.org/officeDocument/2006/relationships/hyperlink" Target="consultantplus://offline/ref=5928DA76C88CA3903200FF877446348441A10D221CD1F0CA4D7460695AE9F2A8AD7B1E40C7ED82A20736FC1E5A4CF593FC6AFE8ACF27C75FD843D350TEWCN" TargetMode="External"/><Relationship Id="rId89" Type="http://schemas.openxmlformats.org/officeDocument/2006/relationships/hyperlink" Target="consultantplus://offline/ref=5928DA76C88CA3903200FF877446348441A10D221CD9F6C1427160695AE9F2A8AD7B1E40C7ED82A20736FC1C504CF593FC6AFE8ACF27C75FD843D350TEWCN" TargetMode="External"/><Relationship Id="rId16" Type="http://schemas.openxmlformats.org/officeDocument/2006/relationships/hyperlink" Target="consultantplus://offline/ref=5928DA76C88CA3903200FF877446348441A10D221CD9F6C1427160695AE9F2A8AD7B1E40C7ED82A20736FC1C5D4CF593FC6AFE8ACF27C75FD843D350TEWCN" TargetMode="External"/><Relationship Id="rId11" Type="http://schemas.openxmlformats.org/officeDocument/2006/relationships/hyperlink" Target="consultantplus://offline/ref=5928DA76C88CA3903200FF877446348441A10D221CD4F9C44C7660695AE9F2A8AD7B1E40C7ED82A20736FC1C5D4CF593FC6AFE8ACF27C75FD843D350TEWCN" TargetMode="External"/><Relationship Id="rId32" Type="http://schemas.openxmlformats.org/officeDocument/2006/relationships/hyperlink" Target="consultantplus://offline/ref=5928DA76C88CA3903200FF877446348441A10D221CD1F1C2477E60695AE9F2A8AD7B1E40C7ED82A20736FC1C514CF593FC6AFE8ACF27C75FD843D350TEWCN" TargetMode="External"/><Relationship Id="rId37" Type="http://schemas.openxmlformats.org/officeDocument/2006/relationships/hyperlink" Target="consultantplus://offline/ref=5928DA76C88CA3903200FF877446348441A10D2214D4F3CA4D7D3D6352B0FEAAAA744145C0FC82A00728FC154645A1C0TBWAN" TargetMode="External"/><Relationship Id="rId53" Type="http://schemas.openxmlformats.org/officeDocument/2006/relationships/hyperlink" Target="consultantplus://offline/ref=5928DA76C88CA3903200FF877446348441A10D221CD9F6C1427160695AE9F2A8AD7B1E40C7ED82A20736FC1C5E4CF593FC6AFE8ACF27C75FD843D350TEWCN" TargetMode="External"/><Relationship Id="rId58" Type="http://schemas.openxmlformats.org/officeDocument/2006/relationships/hyperlink" Target="consultantplus://offline/ref=5928DA76C88CA3903200FF877446348441A10D221CD9F6C1427160695AE9F2A8AD7B1E40C7ED82A20736FC1C5F4CF593FC6AFE8ACF27C75FD843D350TEWCN" TargetMode="External"/><Relationship Id="rId74" Type="http://schemas.openxmlformats.org/officeDocument/2006/relationships/hyperlink" Target="consultantplus://offline/ref=5928DA76C88CA3903200FF877446348441A10D221CD9F5C64C7E60695AE9F2A8AD7B1E40C7ED82A20736FC1D584CF593FC6AFE8ACF27C75FD843D350TEWCN" TargetMode="External"/><Relationship Id="rId79" Type="http://schemas.openxmlformats.org/officeDocument/2006/relationships/hyperlink" Target="consultantplus://offline/ref=5928DA76C88CA3903200FF877446348441A10D221CD7F3C5427F60695AE9F2A8AD7B1E40C7ED82A20736FC1D5C4CF593FC6AFE8ACF27C75FD843D350TEWCN" TargetMode="External"/><Relationship Id="rId5" Type="http://schemas.openxmlformats.org/officeDocument/2006/relationships/footnotes" Target="footnotes.xml"/><Relationship Id="rId90" Type="http://schemas.openxmlformats.org/officeDocument/2006/relationships/hyperlink" Target="consultantplus://offline/ref=5928DA76C88CA3903200FF877446348441A10D221CD9F6C1427160695AE9F2A8AD7B1E40C7ED82A20736FC1C504CF593FC6AFE8ACF27C75FD843D350TEWCN" TargetMode="External"/><Relationship Id="rId95" Type="http://schemas.openxmlformats.org/officeDocument/2006/relationships/hyperlink" Target="consultantplus://offline/ref=438DBB416080957FF10652E3C4BD424216E5AF735EA217D176D3E1436655DC6184CE056818F76746D4604DFBB543BDE0981E66F29707E69F01A2663FUDWDN" TargetMode="External"/><Relationship Id="rId22" Type="http://schemas.openxmlformats.org/officeDocument/2006/relationships/hyperlink" Target="consultantplus://offline/ref=5928DA76C88CA3903200FF877446348441A10D221CD7F3C5427F60695AE9F2A8AD7B1E40C7ED82A20736FC1C5E4CF593FC6AFE8ACF27C75FD843D350TEWCN" TargetMode="External"/><Relationship Id="rId27" Type="http://schemas.openxmlformats.org/officeDocument/2006/relationships/hyperlink" Target="consultantplus://offline/ref=5928DA76C88CA3903200FF877446348441A10D221CD0F5C2437760695AE9F2A8AD7B1E40C7ED82A20736FC1C5E4CF593FC6AFE8ACF27C75FD843D350TEWCN" TargetMode="External"/><Relationship Id="rId43" Type="http://schemas.openxmlformats.org/officeDocument/2006/relationships/hyperlink" Target="consultantplus://offline/ref=5928DA76C88CA3903200FF877446348441A10D221CD9F1C7447160695AE9F2A8AD7B1E40C7ED82A20736FC1D584CF593FC6AFE8ACF27C75FD843D350TEWCN" TargetMode="External"/><Relationship Id="rId48" Type="http://schemas.openxmlformats.org/officeDocument/2006/relationships/hyperlink" Target="consultantplus://offline/ref=5928DA76C88CA3903200FF877446348441A10D221CD4F9C44C7660695AE9F2A8AD7B1E40C7ED82A20736FC1C5D4CF593FC6AFE8ACF27C75FD843D350TEWCN" TargetMode="External"/><Relationship Id="rId64" Type="http://schemas.openxmlformats.org/officeDocument/2006/relationships/hyperlink" Target="consultantplus://offline/ref=5928DA76C88CA3903200FF877446348441A10D221CD9F6C1427160695AE9F2A8AD7B1E40C7ED82A20736FC1C5F4CF593FC6AFE8ACF27C75FD843D350TEWCN" TargetMode="External"/><Relationship Id="rId69" Type="http://schemas.openxmlformats.org/officeDocument/2006/relationships/hyperlink" Target="consultantplus://offline/ref=5928DA76C88CA3903200FF877446348441A10D221CD1F0CA4D7460695AE9F2A8AD7B1E40C7ED82A20736FC1D5D4CF593FC6AFE8ACF27C75FD843D350TEWCN" TargetMode="External"/><Relationship Id="rId80" Type="http://schemas.openxmlformats.org/officeDocument/2006/relationships/hyperlink" Target="consultantplus://offline/ref=5928DA76C88CA3903200FF877446348441A10D221CD7F3C5427F60695AE9F2A8AD7B1E40C7ED82A20736FC1D5D4CF593FC6AFE8ACF27C75FD843D350TEWCN" TargetMode="External"/><Relationship Id="rId85" Type="http://schemas.openxmlformats.org/officeDocument/2006/relationships/hyperlink" Target="consultantplus://offline/ref=5928DA76C88CA3903200FF877446348441A10D221CD1F0CA4D7460695AE9F2A8AD7B1E40C7ED82A20736FC1E5A4CF593FC6AFE8ACF27C75FD843D350TEWCN" TargetMode="External"/><Relationship Id="rId3" Type="http://schemas.openxmlformats.org/officeDocument/2006/relationships/settings" Target="settings.xml"/><Relationship Id="rId12" Type="http://schemas.openxmlformats.org/officeDocument/2006/relationships/hyperlink" Target="consultantplus://offline/ref=5928DA76C88CA3903200FF877446348441A10D221CD7F3C5427F60695AE9F2A8AD7B1E40C7ED82A20736FC1C5D4CF593FC6AFE8ACF27C75FD843D350TEWCN" TargetMode="External"/><Relationship Id="rId17" Type="http://schemas.openxmlformats.org/officeDocument/2006/relationships/hyperlink" Target="consultantplus://offline/ref=5928DA76C88CA3903200FF877446348441A10D221CD4F6C0427360695AE9F2A8AD7B1E40C7ED82A20736FC1C504CF593FC6AFE8ACF27C75FD843D350TEWCN" TargetMode="External"/><Relationship Id="rId25" Type="http://schemas.openxmlformats.org/officeDocument/2006/relationships/hyperlink" Target="consultantplus://offline/ref=5928DA76C88CA3903200FF877446348441A10D221CD9F6C1427160695AE9F2A8AD7B1E40C7ED82A20736FC1C5D4CF593FC6AFE8ACF27C75FD843D350TEWCN" TargetMode="External"/><Relationship Id="rId33" Type="http://schemas.openxmlformats.org/officeDocument/2006/relationships/hyperlink" Target="consultantplus://offline/ref=5928DA76C88CA3903200FF877446348441A10D2215D6F6C1457D3D6352B0FEAAAA744145C0FC82A00728FC154645A1C0TBWAN" TargetMode="External"/><Relationship Id="rId38" Type="http://schemas.openxmlformats.org/officeDocument/2006/relationships/hyperlink" Target="consultantplus://offline/ref=5928DA76C88CA3903200FF877446348441A10D2214D4F9C6437D3D6352B0FEAAAA744145C0FC82A00728FC154645A1C0TBWAN" TargetMode="External"/><Relationship Id="rId46" Type="http://schemas.openxmlformats.org/officeDocument/2006/relationships/hyperlink" Target="consultantplus://offline/ref=5928DA76C88CA3903200FF877446348441A10D221CD0F4C0427060695AE9F2A8AD7B1E40C7ED82A20736FC1C5D4CF593FC6AFE8ACF27C75FD843D350TEWCN" TargetMode="External"/><Relationship Id="rId59" Type="http://schemas.openxmlformats.org/officeDocument/2006/relationships/hyperlink" Target="consultantplus://offline/ref=5928DA76C88CA3903200FF877446348441A10D221CD1F0CA4D7460695AE9F2A8AD7B1E40C7ED82A20736FC1C5F4CF593FC6AFE8ACF27C75FD843D350TEWCN" TargetMode="External"/><Relationship Id="rId67" Type="http://schemas.openxmlformats.org/officeDocument/2006/relationships/hyperlink" Target="consultantplus://offline/ref=5928DA76C88CA3903200FF877446348441A10D221CD9F6C1427160695AE9F2A8AD7B1E40C7ED82A20736FC1C5F4CF593FC6AFE8ACF27C75FD843D350TEWCN" TargetMode="External"/><Relationship Id="rId20" Type="http://schemas.openxmlformats.org/officeDocument/2006/relationships/hyperlink" Target="consultantplus://offline/ref=5928DA76C88CA3903200FF877446348441A10D221FD0F7C7457F60695AE9F2A8AD7B1E40C7ED82A20731FC1A594CF593FC6AFE8ACF27C75FD843D350TEWCN" TargetMode="External"/><Relationship Id="rId41" Type="http://schemas.openxmlformats.org/officeDocument/2006/relationships/hyperlink" Target="consultantplus://offline/ref=5928DA76C88CA3903200FF877446348441A10D221CD7F3C5427F60695AE9F2A8AD7B1E40C7ED82A20736FC1C504CF593FC6AFE8ACF27C75FD843D350TEWCN" TargetMode="External"/><Relationship Id="rId54" Type="http://schemas.openxmlformats.org/officeDocument/2006/relationships/hyperlink" Target="consultantplus://offline/ref=5928DA76C88CA3903200FF877446348441A10D221CD2F6C0427660695AE9F2A8AD7B1E40C7ED82A20736FC1C5D4CF593FC6AFE8ACF27C75FD843D350TEWCN" TargetMode="External"/><Relationship Id="rId62" Type="http://schemas.openxmlformats.org/officeDocument/2006/relationships/hyperlink" Target="consultantplus://offline/ref=5928DA76C88CA3903200FF877446348441A10D221FD1F1CB4D7460695AE9F2A8AD7B1E40C7ED82A20736FC1D584CF593FC6AFE8ACF27C75FD843D350TEWCN" TargetMode="External"/><Relationship Id="rId70" Type="http://schemas.openxmlformats.org/officeDocument/2006/relationships/hyperlink" Target="consultantplus://offline/ref=5928DA76C88CA3903200FF877446348441A10D221CD1F0CA4D7460695AE9F2A8AD7B1E40C7ED82A20736FC1D514CF593FC6AFE8ACF27C75FD843D350TEWCN" TargetMode="External"/><Relationship Id="rId75" Type="http://schemas.openxmlformats.org/officeDocument/2006/relationships/hyperlink" Target="consultantplus://offline/ref=5928DA76C88CA3903200FF877446348441A10D221CD9F5C64C7E60695AE9F2A8AD7B1E40C7ED82A20736FC1D5A4CF593FC6AFE8ACF27C75FD843D350TEWCN" TargetMode="External"/><Relationship Id="rId83" Type="http://schemas.openxmlformats.org/officeDocument/2006/relationships/hyperlink" Target="consultantplus://offline/ref=5928DA76C88CA3903200FF877446348441A10D221CD1F0CA4D7460695AE9F2A8AD7B1E40C7ED82A20736FC1E594CF593FC6AFE8ACF27C75FD843D350TEWCN" TargetMode="External"/><Relationship Id="rId88" Type="http://schemas.openxmlformats.org/officeDocument/2006/relationships/hyperlink" Target="consultantplus://offline/ref=5928DA76C88CA3903200FF877446348441A10D221CD4F9C44C7660695AE9F2A8AD7B1E40C7ED82A20736FC1D584CF593FC6AFE8ACF27C75FD843D350TEWCN" TargetMode="External"/><Relationship Id="rId91" Type="http://schemas.openxmlformats.org/officeDocument/2006/relationships/header" Target="header1.xml"/><Relationship Id="rId96" Type="http://schemas.openxmlformats.org/officeDocument/2006/relationships/hyperlink" Target="consultantplus://offline/ref=438DBB416080957FF10652E3C4BD424216E5AF735EAC12D576DDE1436655DC6184CE056818F76746D4604DF9B843BDE0981E66F29707E69F01A2663FUDWD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928DA76C88CA3903200FF877446348441A10D221CD9F5C64C7E60695AE9F2A8AD7B1E40C7ED82A20736FC1C514CF593FC6AFE8ACF27C75FD843D350TEWCN" TargetMode="External"/><Relationship Id="rId23" Type="http://schemas.openxmlformats.org/officeDocument/2006/relationships/hyperlink" Target="consultantplus://offline/ref=5928DA76C88CA3903200FF877446348441A10D221CD9F6C1427160695AE9F2A8AD7B1E40C7ED82A20736FC1C5D4CF593FC6AFE8ACF27C75FD843D350TEWCN" TargetMode="External"/><Relationship Id="rId28" Type="http://schemas.openxmlformats.org/officeDocument/2006/relationships/hyperlink" Target="consultantplus://offline/ref=5928DA76C88CA3903200FF877446348441A10D221ED8F8C1417D3D6352B0FEAAAA744145C0FC82A00728FC154645A1C0TBWAN" TargetMode="External"/><Relationship Id="rId36" Type="http://schemas.openxmlformats.org/officeDocument/2006/relationships/hyperlink" Target="consultantplus://offline/ref=5928DA76C88CA3903200FF877446348441A10D221CD0F5C2437460695AE9F2A8AD7B1E40C7ED82A20736FC1C504CF593FC6AFE8ACF27C75FD843D350TEWCN" TargetMode="External"/><Relationship Id="rId49" Type="http://schemas.openxmlformats.org/officeDocument/2006/relationships/hyperlink" Target="consultantplus://offline/ref=5928DA76C88CA3903200FF877446348441A10D221CD7F3C5427F60695AE9F2A8AD7B1E40C7ED82A20736FC1C514CF593FC6AFE8ACF27C75FD843D350TEWCN" TargetMode="External"/><Relationship Id="rId57" Type="http://schemas.openxmlformats.org/officeDocument/2006/relationships/hyperlink" Target="consultantplus://offline/ref=5928DA76C88CA3903200FF877446348441A10D221CD9F6C1427160695AE9F2A8AD7B1E40C7ED82A20736FC1C5F4CF593FC6AFE8ACF27C75FD843D350TEWCN" TargetMode="External"/><Relationship Id="rId10" Type="http://schemas.openxmlformats.org/officeDocument/2006/relationships/hyperlink" Target="consultantplus://offline/ref=5928DA76C88CA3903200FF877446348441A10D221CD9F1C7447E60695AE9F2A8AD7B1E40C7ED82A20736FC1C5F4CF593FC6AFE8ACF27C75FD843D350TEWCN" TargetMode="External"/><Relationship Id="rId31" Type="http://schemas.openxmlformats.org/officeDocument/2006/relationships/hyperlink" Target="consultantplus://offline/ref=5928DA76C88CA3903200FF877446348441A10D221BD9F3CA467D3D6352B0FEAAAA744145C0FC82A00728FC154645A1C0TBWAN" TargetMode="External"/><Relationship Id="rId44" Type="http://schemas.openxmlformats.org/officeDocument/2006/relationships/hyperlink" Target="consultantplus://offline/ref=5928DA76C88CA3903200FF877446348441A10D221CD9F1C7447E60695AE9F2A8AD7B1E40C7ED82A20736FC1C5F4CF593FC6AFE8ACF27C75FD843D350TEWCN" TargetMode="External"/><Relationship Id="rId52" Type="http://schemas.openxmlformats.org/officeDocument/2006/relationships/hyperlink" Target="consultantplus://offline/ref=5928DA76C88CA3903200FF877446348441A10D221CD9F5C64C7E60695AE9F2A8AD7B1E40C7ED82A20736FC1C514CF593FC6AFE8ACF27C75FD843D350TEWCN" TargetMode="External"/><Relationship Id="rId60" Type="http://schemas.openxmlformats.org/officeDocument/2006/relationships/hyperlink" Target="consultantplus://offline/ref=5928DA76C88CA3903200FF877446348441A10D221CD9F6C1427160695AE9F2A8AD7B1E40C7ED82A20736FC1C5F4CF593FC6AFE8ACF27C75FD843D350TEWCN" TargetMode="External"/><Relationship Id="rId65" Type="http://schemas.openxmlformats.org/officeDocument/2006/relationships/hyperlink" Target="consultantplus://offline/ref=5928DA76C88CA3903200FF877446348441A10D221CD9F6C1427160695AE9F2A8AD7B1E40C7ED82A20736FC1C5F4CF593FC6AFE8ACF27C75FD843D350TEWCN" TargetMode="External"/><Relationship Id="rId73" Type="http://schemas.openxmlformats.org/officeDocument/2006/relationships/hyperlink" Target="consultantplus://offline/ref=5928DA76C88CA3903200FF877446348441A10D221CD9F6CB477560695AE9F2A8AD7B1E40C7ED82A20736FC1D584CF593FC6AFE8ACF27C75FD843D350TEWCN" TargetMode="External"/><Relationship Id="rId78" Type="http://schemas.openxmlformats.org/officeDocument/2006/relationships/hyperlink" Target="consultantplus://offline/ref=5928DA76C88CA3903200FF877446348441A10D221CD9F5C64C7E60695AE9F2A8AD7B1E40C7ED82A20736FC1D5A4CF593FC6AFE8ACF27C75FD843D350TEWCN" TargetMode="External"/><Relationship Id="rId81" Type="http://schemas.openxmlformats.org/officeDocument/2006/relationships/hyperlink" Target="consultantplus://offline/ref=5928DA76C88CA3903200FF877446348441A10D221CD9F6C1427160695AE9F2A8AD7B1E40C7ED82A20736FC1C5F4CF593FC6AFE8ACF27C75FD843D350TEWCN" TargetMode="External"/><Relationship Id="rId86" Type="http://schemas.openxmlformats.org/officeDocument/2006/relationships/hyperlink" Target="consultantplus://offline/ref=5928DA76C88CA3903200FF877446348441A10D221CD9F6C4427660695AE9F2A8AD7B1E40C7ED82A20736FC1D584CF593FC6AFE8ACF27C75FD843D350TEWCN" TargetMode="External"/><Relationship Id="rId94" Type="http://schemas.openxmlformats.org/officeDocument/2006/relationships/hyperlink" Target="consultantplus://offline/ref=438DBB416080957FF10652E3C4BD424216E5AF735EA217D176D3E1436655DC6184CE056818F76746D4604DFBB543BDE0981E66F29707E69F01A2663FUDWDN"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28DA76C88CA3903200FF877446348441A10D221CD9F1C7447160695AE9F2A8AD7B1E40C7ED82A20736FC1D584CF593FC6AFE8ACF27C75FD843D350TEWCN" TargetMode="External"/><Relationship Id="rId13" Type="http://schemas.openxmlformats.org/officeDocument/2006/relationships/hyperlink" Target="consultantplus://offline/ref=5928DA76C88CA3903200FF877446348441A10D221CD7F2C74C7760695AE9F2A8AD7B1E40C7ED82A20736FC1C5D4CF593FC6AFE8ACF27C75FD843D350TEWCN" TargetMode="External"/><Relationship Id="rId18" Type="http://schemas.openxmlformats.org/officeDocument/2006/relationships/hyperlink" Target="consultantplus://offline/ref=5928DA76C88CA3903200FF877446348441A10D221CD2F6C0427660695AE9F2A8AD7B1E40C7ED82A20736FC1C5D4CF593FC6AFE8ACF27C75FD843D350TEWCN" TargetMode="External"/><Relationship Id="rId39" Type="http://schemas.openxmlformats.org/officeDocument/2006/relationships/hyperlink" Target="consultantplus://offline/ref=5928DA76C88CA3903200FF877446348441A10D221CD0F0C2467060695AE9F2A8AD7B1E40D5EDDAAE0436E21C5159A3C2BAT3WDN" TargetMode="External"/><Relationship Id="rId34" Type="http://schemas.openxmlformats.org/officeDocument/2006/relationships/hyperlink" Target="consultantplus://offline/ref=5928DA76C88CA3903200FF877446348441A10D2214D3F1CB407D3D6352B0FEAAAA744145C0FC82A00728FC154645A1C0TBWAN" TargetMode="External"/><Relationship Id="rId50" Type="http://schemas.openxmlformats.org/officeDocument/2006/relationships/hyperlink" Target="consultantplus://offline/ref=5928DA76C88CA3903200FF877446348441A10D221CD7F2C74C7760695AE9F2A8AD7B1E40C7ED82A20736FC1C5D4CF593FC6AFE8ACF27C75FD843D350TEWCN" TargetMode="External"/><Relationship Id="rId55" Type="http://schemas.openxmlformats.org/officeDocument/2006/relationships/hyperlink" Target="consultantplus://offline/ref=5928DA76C88CA3903200E18A622A6A8040A8512E1CD2FA941822663E05B9F4FDED3B181584AA8DAB043DA84D1C12ACC1B821F380D13BC754TCW4N" TargetMode="External"/><Relationship Id="rId76" Type="http://schemas.openxmlformats.org/officeDocument/2006/relationships/hyperlink" Target="consultantplus://offline/ref=5928DA76C88CA3903200FF877446348441A10D221CD7F3C5427F60695AE9F2A8AD7B1E40C7ED82A20736FC1D5A4CF593FC6AFE8ACF27C75FD843D350TEWCN" TargetMode="External"/><Relationship Id="rId97" Type="http://schemas.openxmlformats.org/officeDocument/2006/relationships/hyperlink" Target="consultantplus://offline/ref=438DBB416080957FF10652E3C4BD424216E5AF735EA217D176D3E1436655DC6184CE056818F76746D4604DFBB543BDE0981E66F29707E69F01A2663FUDWDN" TargetMode="External"/><Relationship Id="rId7" Type="http://schemas.openxmlformats.org/officeDocument/2006/relationships/hyperlink" Target="consultantplus://offline/ref=5928DA76C88CA3903200FF877446348441A10D221CD0F4C0427060695AE9F2A8AD7B1E40C7ED82A20736FC1C5D4CF593FC6AFE8ACF27C75FD843D350TEWCN" TargetMode="External"/><Relationship Id="rId71" Type="http://schemas.openxmlformats.org/officeDocument/2006/relationships/hyperlink" Target="consultantplus://offline/ref=5928DA76C88CA3903200FF877446348441A10D221CD4F9C44C7660695AE9F2A8AD7B1E40C7ED82A20736FC1C5E4CF593FC6AFE8ACF27C75FD843D350TEWCN" TargetMode="External"/><Relationship Id="rId92" Type="http://schemas.openxmlformats.org/officeDocument/2006/relationships/hyperlink" Target="consultantplus://offline/ref=438DBB416080957FF10652E3C4BD424216E5AF735EA217D176D3E1436655DC6184CE056818F76746D4604DFBB543BDE0981E66F29707E69F01A2663FUDWDN" TargetMode="External"/><Relationship Id="rId2" Type="http://schemas.microsoft.com/office/2007/relationships/stylesWithEffects" Target="stylesWithEffects.xml"/><Relationship Id="rId29" Type="http://schemas.openxmlformats.org/officeDocument/2006/relationships/hyperlink" Target="consultantplus://offline/ref=5928DA76C88CA3903200FF877446348441A10D2218D8F2C5447D3D6352B0FEAAAA744145C0FC82A00728FC154645A1C0TBWAN" TargetMode="External"/><Relationship Id="rId24" Type="http://schemas.openxmlformats.org/officeDocument/2006/relationships/hyperlink" Target="consultantplus://offline/ref=5928DA76C88CA3903200FF877446348441A10D221CD9F6C1427160695AE9F2A8AD7B1E40C7ED82A20736FC1C5D4CF593FC6AFE8ACF27C75FD843D350TEWCN" TargetMode="External"/><Relationship Id="rId40" Type="http://schemas.openxmlformats.org/officeDocument/2006/relationships/hyperlink" Target="consultantplus://offline/ref=5928DA76C88CA3903200FF877446348441A10D221CD7F3C5427F60695AE9F2A8AD7B1E40C7ED82A20736FC1C5F4CF593FC6AFE8ACF27C75FD843D350TEWCN" TargetMode="External"/><Relationship Id="rId45" Type="http://schemas.openxmlformats.org/officeDocument/2006/relationships/hyperlink" Target="consultantplus://offline/ref=5928DA76C88CA3903200FF877446348441A10D221CD7F3C5427F60695AE9F2A8AD7B1E40C7ED82A20736FC1C504CF593FC6AFE8ACF27C75FD843D350TEWCN" TargetMode="External"/><Relationship Id="rId66" Type="http://schemas.openxmlformats.org/officeDocument/2006/relationships/hyperlink" Target="consultantplus://offline/ref=5928DA76C88CA3903200FF877446348441A10D221CD1F0CA4D7460695AE9F2A8AD7B1E40C7ED82A20736FC1C504CF593FC6AFE8ACF27C75FD843D350TEWCN" TargetMode="External"/><Relationship Id="rId87" Type="http://schemas.openxmlformats.org/officeDocument/2006/relationships/hyperlink" Target="consultantplus://offline/ref=5928DA76C88CA3903200FF877446348441A10D221CD9F6C1427160695AE9F2A8AD7B1E40C7ED82A20736FC1C5F4CF593FC6AFE8ACF27C75FD843D350TEWCN" TargetMode="External"/><Relationship Id="rId61" Type="http://schemas.openxmlformats.org/officeDocument/2006/relationships/hyperlink" Target="consultantplus://offline/ref=5928DA76C88CA3903200FF877446348441A10D221CD9F6C1427160695AE9F2A8AD7B1E40C7ED82A20736FC1C5F4CF593FC6AFE8ACF27C75FD843D350TEWCN" TargetMode="External"/><Relationship Id="rId82" Type="http://schemas.openxmlformats.org/officeDocument/2006/relationships/hyperlink" Target="consultantplus://offline/ref=5928DA76C88CA3903200FF877446348441A10D221CD7F3C5427F60695AE9F2A8AD7B1E40C7ED82A20736FC1D504CF593FC6AFE8ACF27C75FD843D350TEWCN" TargetMode="External"/><Relationship Id="rId19" Type="http://schemas.openxmlformats.org/officeDocument/2006/relationships/hyperlink" Target="consultantplus://offline/ref=5928DA76C88CA3903200E18A622A6A8040A8512E1CD2FA941822663E05B9F4FDED3B181584AA8DAB043DA84D1C12ACC1B821F380D13BC754TCW4N" TargetMode="External"/><Relationship Id="rId14" Type="http://schemas.openxmlformats.org/officeDocument/2006/relationships/hyperlink" Target="consultantplus://offline/ref=5928DA76C88CA3903200FF877446348441A10D221CD7F4C0467560695AE9F2A8AD7B1E40C7ED82A20736FC1C5D4CF593FC6AFE8ACF27C75FD843D350TEWCN" TargetMode="External"/><Relationship Id="rId30" Type="http://schemas.openxmlformats.org/officeDocument/2006/relationships/hyperlink" Target="consultantplus://offline/ref=5928DA76C88CA3903200FF877446348441A10D221BD8F7CB477D3D6352B0FEAAAA744145C0FC82A00728FC154645A1C0TBWAN" TargetMode="External"/><Relationship Id="rId35" Type="http://schemas.openxmlformats.org/officeDocument/2006/relationships/hyperlink" Target="consultantplus://offline/ref=5928DA76C88CA3903200FF877446348441A10D2214D2F2CB457D3D6352B0FEAAAA744145C0FC82A00728FC154645A1C0TBWAN" TargetMode="External"/><Relationship Id="rId56" Type="http://schemas.openxmlformats.org/officeDocument/2006/relationships/hyperlink" Target="consultantplus://offline/ref=5928DA76C88CA3903200FF877446348441A10D221CD9F6C1427160695AE9F2A8AD7B1E40C7ED82A20736FC1C5F4CF593FC6AFE8ACF27C75FD843D350TEWCN" TargetMode="External"/><Relationship Id="rId77" Type="http://schemas.openxmlformats.org/officeDocument/2006/relationships/hyperlink" Target="consultantplus://offline/ref=5928DA76C88CA3903200FF877446348441A10D221CD7F2C74C7760695AE9F2A8AD7B1E40C7ED82A20736FC1C5D4CF593FC6AFE8ACF27C75FD843D350TEWCN" TargetMode="External"/><Relationship Id="rId8" Type="http://schemas.openxmlformats.org/officeDocument/2006/relationships/hyperlink" Target="consultantplus://offline/ref=5928DA76C88CA3903200FF877446348441A10D221CD1F0CA4D7460695AE9F2A8AD7B1E40C7ED82A20736FC1C5D4CF593FC6AFE8ACF27C75FD843D350TEWCN" TargetMode="External"/><Relationship Id="rId51" Type="http://schemas.openxmlformats.org/officeDocument/2006/relationships/hyperlink" Target="consultantplus://offline/ref=5928DA76C88CA3903200FF877446348441A10D221CD7F4C0467560695AE9F2A8AD7B1E40C7ED82A20736FC1C5D4CF593FC6AFE8ACF27C75FD843D350TEWCN" TargetMode="External"/><Relationship Id="rId72" Type="http://schemas.openxmlformats.org/officeDocument/2006/relationships/hyperlink" Target="consultantplus://offline/ref=5928DA76C88CA3903200FF877446348441A10D221CD4F9C44C7660695AE9F2A8AD7B1E40C7ED82A20736FC1C504CF593FC6AFE8ACF27C75FD843D350TEWCN" TargetMode="External"/><Relationship Id="rId93" Type="http://schemas.openxmlformats.org/officeDocument/2006/relationships/hyperlink" Target="consultantplus://offline/ref=438DBB416080957FF10652E3C4BD424216E5AF735EAC15D072D7E1436655DC6184CE056818F76746D4604DFBB843BDE0981E66F29707E69F01A2663FUDWDN"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7094</Words>
  <Characters>40440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3</cp:revision>
  <dcterms:created xsi:type="dcterms:W3CDTF">2022-09-30T13:22:00Z</dcterms:created>
  <dcterms:modified xsi:type="dcterms:W3CDTF">2023-09-25T13:52:00Z</dcterms:modified>
</cp:coreProperties>
</file>