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F4" w:rsidRDefault="008C4DF4">
      <w:pPr>
        <w:pStyle w:val="ConsPlusNormal"/>
        <w:jc w:val="both"/>
        <w:outlineLvl w:val="0"/>
      </w:pPr>
      <w:bookmarkStart w:id="0" w:name="_GoBack"/>
      <w:bookmarkEnd w:id="0"/>
    </w:p>
    <w:p w:rsidR="008C4DF4" w:rsidRDefault="00C16A6B">
      <w:pPr>
        <w:pStyle w:val="ConsPlusTitle"/>
        <w:jc w:val="center"/>
        <w:outlineLvl w:val="0"/>
      </w:pPr>
      <w:r>
        <w:t>АДМИНИСТРАЦИЯ Г. ВОЛОГДЫ</w:t>
      </w:r>
    </w:p>
    <w:p w:rsidR="008C4DF4" w:rsidRDefault="008C4DF4">
      <w:pPr>
        <w:pStyle w:val="ConsPlusTitle"/>
        <w:jc w:val="both"/>
      </w:pPr>
    </w:p>
    <w:p w:rsidR="008C4DF4" w:rsidRDefault="00C16A6B">
      <w:pPr>
        <w:pStyle w:val="ConsPlusTitle"/>
        <w:jc w:val="center"/>
      </w:pPr>
      <w:r>
        <w:t>ПОСТАНОВЛЕНИЕ</w:t>
      </w:r>
    </w:p>
    <w:p w:rsidR="008C4DF4" w:rsidRDefault="00C16A6B">
      <w:pPr>
        <w:pStyle w:val="ConsPlusTitle"/>
        <w:jc w:val="center"/>
      </w:pPr>
      <w:r>
        <w:t>от 25 декабря 2013 г. N 10417</w:t>
      </w:r>
    </w:p>
    <w:p w:rsidR="008C4DF4" w:rsidRDefault="008C4DF4">
      <w:pPr>
        <w:pStyle w:val="ConsPlusTitle"/>
        <w:jc w:val="both"/>
      </w:pPr>
    </w:p>
    <w:p w:rsidR="008C4DF4" w:rsidRDefault="00C16A6B">
      <w:pPr>
        <w:pStyle w:val="ConsPlusTitle"/>
        <w:jc w:val="center"/>
      </w:pPr>
      <w:r>
        <w:t>ОБ УТВЕРЖДЕНИИ АДМИНИСТРАТИВНОГО РЕГЛАМЕНТА</w:t>
      </w:r>
    </w:p>
    <w:p w:rsidR="008C4DF4" w:rsidRDefault="00C16A6B">
      <w:pPr>
        <w:pStyle w:val="ConsPlusTitle"/>
        <w:jc w:val="center"/>
      </w:pPr>
      <w:r>
        <w:t>ПО ПРЕДОСТАВЛЕНИЮ МУНИЦИПАЛЬНОЙ УСЛУГИ ПО ВЫДАЧЕ</w:t>
      </w:r>
    </w:p>
    <w:p w:rsidR="008C4DF4" w:rsidRDefault="00C16A6B">
      <w:pPr>
        <w:pStyle w:val="ConsPlusTitle"/>
        <w:jc w:val="center"/>
      </w:pPr>
      <w:r>
        <w:t>ГРАДОСТРОИТЕЛЬНОГО ПЛАНА ЗЕМЕЛЬНОГО УЧАСТКА</w:t>
      </w:r>
    </w:p>
    <w:p w:rsidR="008C4DF4" w:rsidRDefault="008C4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4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08.05.2015 N 3412, от 04.06.2015 N 4106, от 07.12.2015 N 9250,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26.05.2016 N 577, от 29.07.2016 N 912, от 21.11.2016 N 1445,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15.03.2017 N 252, от 08.06.2017 N 593, от 28.09.2017 N 1121,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01.03.2018 N</w:t>
            </w:r>
            <w:r>
              <w:rPr>
                <w:color w:val="392C69"/>
              </w:rPr>
              <w:t xml:space="preserve"> 190, от 15.05.2018 N 535, от 04.10.2018 N 1252,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14.06.2019 N 693, от 21.11.2019 N 1629, от 16.04.2020 N 492,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19.06.2020 N 777, от 14.12.2021 N 1927, от 01.07.2022 N 977,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17.10.2022 N 1698, от 14.02.2023 N 162, от 14.07.2023 N 1129,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14.07.2023 </w:t>
            </w:r>
            <w:r>
              <w:rPr>
                <w:color w:val="392C69"/>
              </w:rPr>
              <w:t>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N 5755 "</w:t>
      </w:r>
      <w:r>
        <w:t>Об утверждении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8C4DF4" w:rsidRDefault="00C16A6B">
      <w:pPr>
        <w:pStyle w:val="ConsPlusNormal"/>
        <w:jc w:val="both"/>
      </w:pPr>
      <w:r>
        <w:t>(в ред. постановления Администрац</w:t>
      </w:r>
      <w:r>
        <w:t>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выдаче градостроительного плана земельного участка.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 Департаменту </w:t>
      </w:r>
      <w:r>
        <w:t>градостроительства Администрации города Вологды:</w:t>
      </w:r>
    </w:p>
    <w:p w:rsidR="008C4DF4" w:rsidRDefault="00C16A6B">
      <w:pPr>
        <w:pStyle w:val="ConsPlusNormal"/>
        <w:jc w:val="both"/>
      </w:pPr>
      <w:r>
        <w:t>(в ред. постановлений Администрации г. Вологды от 29.07.2016 N 912, от 15.03.2017 N 252)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</w:t>
      </w:r>
      <w:r>
        <w:t>ности участия граждан в общественной оценке профессиональной служебной деятельности муниципальных служащих Администрации города Вологды;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общественной оценки проф</w:t>
      </w:r>
      <w:r>
        <w:t>ессиональной служебной деятельности муниципальных служащих Администрации города Вологды при предоставлении результата муниципальной услуги.</w:t>
      </w:r>
    </w:p>
    <w:p w:rsidR="008C4DF4" w:rsidRDefault="00C16A6B">
      <w:pPr>
        <w:pStyle w:val="ConsPlusNormal"/>
        <w:jc w:val="both"/>
      </w:pPr>
      <w:r>
        <w:t>(п. 2 введен постановлением Администрации г. Вологды от 07.12.2015 N 9250)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 Признать утратившим силу постановление</w:t>
      </w:r>
      <w:r>
        <w:t xml:space="preserve"> Администрации города Вологды от 13 сентября 2013 года N 7575 "Об утверждении административного регламента по предоставлению муниципальной услуги "Подготовка и выдача градостроительного плана земельного участка на территории муниципального образования "Гор</w:t>
      </w:r>
      <w:r>
        <w:t xml:space="preserve">од Вологда", а также внесение изменений в </w:t>
      </w:r>
      <w:r>
        <w:lastRenderedPageBreak/>
        <w:t>градостроительный план земельного участка на территории муниципального образования "Город Вологда".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4. Настоящее постановление подлежит официальному опубликованию в газете "Вологодские новости"</w:t>
      </w:r>
      <w:r>
        <w:t xml:space="preserve"> и размещению на официальном сайте Администрации города Вологды в информационно-телекоммуникационной сети "Интернет".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jc w:val="right"/>
      </w:pPr>
      <w:r>
        <w:t>Глава г. Вологды</w:t>
      </w:r>
    </w:p>
    <w:p w:rsidR="008C4DF4" w:rsidRDefault="00C16A6B">
      <w:pPr>
        <w:pStyle w:val="ConsPlusNormal"/>
        <w:jc w:val="right"/>
      </w:pPr>
      <w:r>
        <w:t>Е.Б.ШУЛЕПОВ</w:t>
      </w: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jc w:val="right"/>
        <w:outlineLvl w:val="0"/>
      </w:pPr>
      <w:r>
        <w:t>Утвержден</w:t>
      </w:r>
    </w:p>
    <w:p w:rsidR="008C4DF4" w:rsidRDefault="00C16A6B">
      <w:pPr>
        <w:pStyle w:val="ConsPlusNormal"/>
        <w:jc w:val="right"/>
      </w:pPr>
      <w:r>
        <w:t>Постановлением</w:t>
      </w:r>
    </w:p>
    <w:p w:rsidR="008C4DF4" w:rsidRDefault="00C16A6B">
      <w:pPr>
        <w:pStyle w:val="ConsPlusNormal"/>
        <w:jc w:val="right"/>
      </w:pPr>
      <w:r>
        <w:t>Администрации г. Вологды</w:t>
      </w:r>
    </w:p>
    <w:p w:rsidR="008C4DF4" w:rsidRDefault="00C16A6B">
      <w:pPr>
        <w:pStyle w:val="ConsPlusNormal"/>
        <w:jc w:val="right"/>
      </w:pPr>
      <w:r>
        <w:t>от 25 декабря 2013 г. N 10417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</w:pPr>
      <w:bookmarkStart w:id="1" w:name="P43"/>
      <w:bookmarkEnd w:id="1"/>
      <w:r>
        <w:t>АДМИНИСТРАТИВНЫЙ РЕГЛА</w:t>
      </w:r>
      <w:r>
        <w:t>МЕНТ</w:t>
      </w:r>
    </w:p>
    <w:p w:rsidR="008C4DF4" w:rsidRDefault="00C16A6B">
      <w:pPr>
        <w:pStyle w:val="ConsPlusTitle"/>
        <w:jc w:val="center"/>
      </w:pPr>
      <w:r>
        <w:t>ПО ПРЕДОСТАВЛЕНИЮ МУНИЦИПАЛЬНОЙ УСЛУГИ ПО ВЫДАЧЕ</w:t>
      </w:r>
    </w:p>
    <w:p w:rsidR="008C4DF4" w:rsidRDefault="00C16A6B">
      <w:pPr>
        <w:pStyle w:val="ConsPlusTitle"/>
        <w:jc w:val="center"/>
      </w:pPr>
      <w:r>
        <w:t>ГРАДОСТРОИТЕЛЬНОГО ПЛАНА ЗЕМЕЛЬНОГО УЧАСТКА</w:t>
      </w:r>
    </w:p>
    <w:p w:rsidR="008C4DF4" w:rsidRDefault="008C4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4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21.11.2019 N 1629, от 16.04.2020 N 492, от 19.06.2020 N 777,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r>
              <w:rPr>
                <w:color w:val="392C69"/>
              </w:rPr>
              <w:t>N 1927, от 01.07.2022 N 977, от 17.10.2022 N 1698,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14.02.2023 N 162, от 14.07.2023 N 1129,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  <w:outlineLvl w:val="1"/>
      </w:pPr>
      <w:r>
        <w:t>I. Общие положения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выдаче градостроительного плана земельного участка (далее соответственно - административный регламент, муниципальная услуга) устанавливает порядок и стандарт предоставления муниципально</w:t>
      </w:r>
      <w:r>
        <w:t>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 земельного участка (за исключени</w:t>
      </w:r>
      <w:r>
        <w:t>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 (далее - заявители).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1.3. Место нахождения Департамента градостроительства Администрации города Вологды, его структурных подразделений (далее - Уполномоченный орган)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Почтовый адрес Уполномоченного органа: 160000, г. Вологда, ул. Ленина, д. 2.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График работы Уполномоченного орга</w:t>
      </w:r>
      <w:r>
        <w:t>на: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понедельник - пятница: с 08.00 до 17.00, перерыв: с 12.30 до 13.30; суббота - воскресенье: выходные дни; предпраздничные дни: с 08.00 до 16.00, перерыв: с 12.30 до 13.30.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Абзац утратил силу. - Постановление Администрации г. Вологды от 14.02.2023 N 162.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График личного приема руководителя Уполномоченного органа: четверг (по предварительной записи): с 15.00 до 17.00.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72-32-89, 72-24-32.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Адрес официального сайт</w:t>
      </w:r>
      <w:r>
        <w:t xml:space="preserve">а Администрации города Вологды в информационно-телекоммуникационной сети "Интернет" (далее также - Интернет-сайт): </w:t>
      </w:r>
      <w:hyperlink r:id="rId5">
        <w:r>
          <w:rPr>
            <w:color w:val="0000FF"/>
          </w:rPr>
          <w:t>https://vologda.gosuslugi.ru</w:t>
        </w:r>
      </w:hyperlink>
      <w:r>
        <w:t>.</w:t>
      </w:r>
    </w:p>
    <w:p w:rsidR="008C4DF4" w:rsidRDefault="00C16A6B">
      <w:pPr>
        <w:pStyle w:val="ConsPlusNormal"/>
        <w:jc w:val="both"/>
      </w:pPr>
      <w:r>
        <w:t xml:space="preserve">(в ред. постановления Администрации г. Вологды от 14.07.2023 N </w:t>
      </w:r>
      <w:r>
        <w:t>1132)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Адрес федеральной государственной информационной системы "Единый портал государственных и муниципальных услуг (функций)" (далее также - Единый портал) в сети "Интернет": </w:t>
      </w:r>
      <w:hyperlink r:id="rId6">
        <w:r>
          <w:rPr>
            <w:color w:val="0000FF"/>
          </w:rPr>
          <w:t>https://www.gosuslugi.ru</w:t>
        </w:r>
      </w:hyperlink>
      <w:r>
        <w:t>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Адрес госу</w:t>
      </w:r>
      <w:r>
        <w:t xml:space="preserve">дарственной информационной системы "Портал государственных и муниципальных услуг (функций) Вологодской области" (далее также - Региональный портал) в сети "Интернет": </w:t>
      </w:r>
      <w:hyperlink r:id="rId7">
        <w:r>
          <w:rPr>
            <w:color w:val="0000FF"/>
          </w:rPr>
          <w:t>https://gosuslugi35.ru</w:t>
        </w:r>
      </w:hyperlink>
      <w:r>
        <w:t>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Сведения о месте нахожд</w:t>
      </w:r>
      <w:r>
        <w:t xml:space="preserve">ения многофункциональных центров предоставления государственных и муниципальных услуг (далее также - МФЦ), контактных телефонах, адресах электронной почты, графике работы и адресах официальных сайтов в сети "Интернет" приводятся в </w:t>
      </w:r>
      <w:hyperlink w:anchor="P366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1.4. Способы получения информации о правилах предоставления муниципальной услуги: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лично;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телефонной связи;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электронной почты;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почтовой связи</w:t>
      </w:r>
      <w:r>
        <w:t>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 (далее также - официальный са</w:t>
      </w:r>
      <w:r>
        <w:t>йт МФЦ);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 Порядок информирования о предоставлении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1.5.1. Информирование о предоставлении муниципальной услуги осуществляется по следующим вопросам: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место нахождения Уполномоченного органа, его структурных подразделений,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графики работы Уполномоченного </w:t>
      </w:r>
      <w:r>
        <w:t>органа,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адреса Интернет-сайта, официального сайта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</w:t>
      </w:r>
      <w:r>
        <w:t>ер, дата принятия нормативного правового акта);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</w:t>
      </w:r>
      <w:r>
        <w:t>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МФЦ, ег</w:t>
      </w:r>
      <w:r>
        <w:t>о работников, а также решений, принятых в ходе предоставления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</w:t>
      </w:r>
      <w:r>
        <w:t xml:space="preserve"> государственных органов и органов местного самоуправления" (с последующими изменениями).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Информирование провод</w:t>
      </w:r>
      <w:r>
        <w:t>ится на русском языке в форме индивидуального и (или) публичного информирования.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1.5.3. Индивидуальное устное информирование осуществляется специалистами, ответственными за информирование, при обращении заявителей за информацией лично или по телефону.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Спец</w:t>
      </w:r>
      <w:r>
        <w:t>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</w:t>
      </w:r>
      <w:r>
        <w:t>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Устное информирование должно проводиться с учетом требований официально-делового стиля речи. Во время разговора необ</w:t>
      </w:r>
      <w:r>
        <w:t>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</w:t>
      </w:r>
      <w:r>
        <w:t>и и перечислить меры, которые необходимо принять (кто именно, когда и что должен сделать).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</w:t>
      </w:r>
      <w:r>
        <w:t>ядке рассмотрения обращений граждан.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Уполномоченного органа и направляется с</w:t>
      </w:r>
      <w:r>
        <w:t>пособом, позволяющим подтвердить факт и дату направления.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1.5.5. Публичное устное информирование осуществляется посредством привлечения средств массовой информации: радио, телевидения. Выступления специалистов, ответственных за информирование, по радио и т</w:t>
      </w:r>
      <w:r>
        <w:t>елевидению согласовываются с руководителем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</w:t>
      </w:r>
      <w:r>
        <w:t>ламента и муниципального правового акта о его утверждении: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Интернет-сайте, официальном сайте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Выдача градостроительного плана земельного участка.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2.2.1. Муниципальная услуга</w:t>
      </w:r>
      <w:r>
        <w:t xml:space="preserve"> предоставляется: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Администрацией города Вологды в лице Уполномоченного органа;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МФЦ - в части приема документов и передачи их на рассмотрение в Уполномоченный орган (при условии заключения соглашений о взаимодействии с МФЦ).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2.2.2. Не допускается требовать </w:t>
      </w:r>
      <w:r>
        <w:t xml:space="preserve">от заявителя осуществления действий, в том числе </w:t>
      </w:r>
      <w:r>
        <w:lastRenderedPageBreak/>
        <w:t>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2.3. Результат предоставления мун</w:t>
      </w:r>
      <w:r>
        <w:t>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является направление (вручение) заявителю зарегистрированного градостроительного плана земельного участка либо решения об отказе в выдаче градостроительного плана земельного участка с указан</w:t>
      </w:r>
      <w:r>
        <w:t>ием причин отказа.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Срок предоставления муниципальной услуги составляет 14 рабочих дней после получения заявления и прилагаемых документов Уполномоченным органом.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</w:t>
      </w:r>
      <w:r>
        <w:t>т 16.04.2020 N 492)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соответствии с: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Градостро</w:t>
      </w:r>
      <w:r>
        <w:t>ительным кодексом Российской Федерации;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Федеральным законом от 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постановлением Правительства Российской Федерации от 6</w:t>
      </w:r>
      <w:r>
        <w:t xml:space="preserve"> апреля 2022 года N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</w:t>
      </w:r>
      <w:r>
        <w:t>бходимых для этих целей градостроительных планов земельных участков" (с последующими изменениями);</w:t>
      </w:r>
    </w:p>
    <w:p w:rsidR="008C4DF4" w:rsidRDefault="00C16A6B">
      <w:pPr>
        <w:pStyle w:val="ConsPlusNormal"/>
        <w:jc w:val="both"/>
      </w:pPr>
      <w:r>
        <w:t>(абзац введен постановлением Администрации г. Вологды от 17.10.2022 N 1698)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приказом Министерства строительства и жилищно-коммунального хозяйства Российской </w:t>
      </w:r>
      <w:r>
        <w:t>Федерации от 25 апреля 2017 года N 741/пр "Об утверждении формы градостроительного плана земельного участка и порядка ее заполнения";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приказом Министерства строительства и жилищно-коммунального хозяйства Российской Федерации от 27 февраля 2020 года N 94/пр</w:t>
      </w:r>
      <w:r>
        <w:t xml:space="preserve"> "Об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</w:t>
      </w:r>
      <w:r>
        <w:t>ного хозяйства Российской Федерации от 25 апреля 2017 года N 741/пр";</w:t>
      </w:r>
    </w:p>
    <w:p w:rsidR="008C4DF4" w:rsidRDefault="00C16A6B">
      <w:pPr>
        <w:pStyle w:val="ConsPlusNormal"/>
        <w:jc w:val="both"/>
      </w:pPr>
      <w:r>
        <w:t>(абзац введен постановлением Администрации г. Вологды от 19.06.2020 N 777)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Уставом городского округа города Вологды, принятым решением Вологодской городской Думы от 25 августа 2005 года </w:t>
      </w:r>
      <w:r>
        <w:t>N 301 (с последующими изменениями);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настоящим административным регламентом.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</w:t>
      </w:r>
      <w:r>
        <w:lastRenderedPageBreak/>
        <w:t>необходимыми и обязательными для предоставления муниципальной услуги, подлежащих представле</w:t>
      </w:r>
      <w:r>
        <w:t>нию заявителем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2" w:name="P136"/>
      <w:bookmarkEnd w:id="2"/>
      <w:r>
        <w:t>2.6.1. Для предоставления муниципальной услуги заявитель представляет (направляет):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а) </w:t>
      </w:r>
      <w:hyperlink w:anchor="P41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выдаче градостроительного плана земельного участка (далее - заявлен</w:t>
      </w:r>
      <w:r>
        <w:t>ие) по форме согласно приложению N 2 к настоящему административному регламенту.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Заявление заполняется разборчиво в машинописном виде или от руки. Заявление заверяется подписью заявителя (его уполномоченного представителя).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Заявление по просьбе заявителя мо</w:t>
      </w:r>
      <w:r>
        <w:t>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полностью в заявление от руки свои фамилию, имя, отчество (последнее - при налич</w:t>
      </w:r>
      <w:r>
        <w:t>ии) и ставит подпись.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Заявление составляется в единственном экземпляре - оригинале.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Форма заявления на предоставление муниципальной услуги размещается на Интернет-сайте с возможностью бесплатного копирования (скачивания);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б) правоустанавливающие документы на земельный участок, если право на него не зарегистрировано в Едином государственно</w:t>
      </w:r>
      <w:r>
        <w:t>м реестре недвижимости;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в) документ, удостоверяющий личность заявителя (представителя заявителя) (предъявляется при обращении в Уполномоченный орган (МФЦ);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г) документ, подтверждающий полномочия представителя заявителя (в случае обращения за получением мун</w:t>
      </w:r>
      <w:r>
        <w:t>иципальной услуги представителя заявителя).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2.6.2. Заявление и прилагаемые документы могут быть представлены следующими способами: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путем личного обращения в Уполномоченный орган или в МФЦ либо через своих представителей;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 элек</w:t>
      </w:r>
      <w:r>
        <w:t>тронной почте;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8C4DF4" w:rsidRDefault="00C16A6B">
      <w:pPr>
        <w:pStyle w:val="ConsPlusNormal"/>
        <w:jc w:val="both"/>
      </w:pPr>
      <w:r>
        <w:t xml:space="preserve">(абзац </w:t>
      </w:r>
      <w:r>
        <w:t>введен постановлением Администрации г. Вологды от 14.07.2023 N 1129)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Регионального портала.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Заявление в форме электронного документа подписывается по выбору заявителя (если </w:t>
      </w:r>
      <w:r>
        <w:lastRenderedPageBreak/>
        <w:t>заявителем является физическое лицо):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простой электронной подписью заяв</w:t>
      </w:r>
      <w:r>
        <w:t>ителя (представителя заявителя);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простой электронной подписью либо усиленной квалифицированной электро</w:t>
      </w:r>
      <w:r>
        <w:t>нной подписью (если заявителем является юридическое лицо):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лица, действующего от имени юридического лица без доверенности;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</w:t>
      </w:r>
      <w:r>
        <w:t>ации.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3" w:name="P159"/>
      <w:bookmarkEnd w:id="3"/>
      <w:r>
        <w:t xml:space="preserve">2.6.3.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</w:t>
      </w:r>
      <w:r>
        <w:t>электронной подписью (если заявителем является физическое лицо).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</w:t>
      </w:r>
      <w:r>
        <w:t>а организации.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4" w:name="P162"/>
      <w:bookmarkEnd w:id="4"/>
      <w:r>
        <w:t xml:space="preserve">2.6.4.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</w:t>
      </w:r>
      <w:r>
        <w:t>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Документ, подтверждающий правомочие на обращение за получением муниципальной услуги, выданный организацией, удостоверяется</w:t>
      </w:r>
      <w:r>
        <w:t xml:space="preserve"> подписью руководителя и печатью организации (при наличии).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2.6.5.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</w:t>
      </w:r>
      <w:r>
        <w:t>ельно возвращаются заявителю.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2.6.6.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2.6.7. В случае предст</w:t>
      </w:r>
      <w:r>
        <w:t>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в соответствии с но</w:t>
      </w:r>
      <w:r>
        <w:t xml:space="preserve">рмативными правовыми актами для предоставления муниципальной услуги и услуг, которые являются </w:t>
      </w:r>
      <w:r>
        <w:lastRenderedPageBreak/>
        <w:t xml:space="preserve">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</w:t>
      </w:r>
      <w:r>
        <w:t>иных организаций и которые заявитель вправе представить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5" w:name="P168"/>
      <w:bookmarkEnd w:id="5"/>
      <w:r>
        <w:t>2.7.1. Заявитель вправе представить в Уполномоченный орган: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недвижимости (далее - ЕГРН) об основных характеристиках и зарегистрированных правах на объект не</w:t>
      </w:r>
      <w:r>
        <w:t>движимости в отношении здания, сооружения, находящегося на земельном участке, в отношении которого подано заявление о выдаче градостроительного плана земельного участка;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выписку из ЕГРН о правах на земельный участок;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выписку из Единого государственного рее</w:t>
      </w:r>
      <w:r>
        <w:t>стра объектов культурного наследия (памятников истории и культуры) народов Российской Федерации (в случае, если заявление подано в отношении земельного участка, в границах которого расположены объекты культурного наследия);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выписку из Единого государственн</w:t>
      </w:r>
      <w:r>
        <w:t>ого реестра юридических лиц о юридическом лице, являющемся заявителем, либо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2.7.2. Документы, указанные в </w:t>
      </w:r>
      <w:hyperlink w:anchor="P168" w:tooltip="2.7.1. Заявитель вправе представить в Уполномоченный орган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могут быть представлены заявителем следующими способами: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путем обращения в Уполномоченный орган или в МФЦ лично либо через </w:t>
      </w:r>
      <w:r>
        <w:t>своих представителей;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</w:t>
      </w:r>
      <w:r>
        <w:t>номочий в области градостроительной деятельности;</w:t>
      </w:r>
    </w:p>
    <w:p w:rsidR="008C4DF4" w:rsidRDefault="00C16A6B">
      <w:pPr>
        <w:pStyle w:val="ConsPlusNormal"/>
        <w:jc w:val="both"/>
      </w:pPr>
      <w:r>
        <w:t>(абзац введен постановлением Администрации г. Вологды от 14.07.2023 N 1129)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посредством Регионального портала.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2.7.3. Документы, указанные в </w:t>
      </w:r>
      <w:hyperlink w:anchor="P168" w:tooltip="2.7.1. Заявитель вправе представить в Уполномоченный орган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не могут быть затребованы у заявителя, при этом заявитель вправе их представить вместе с заявлением на бумажном носителе, в форме электронного документа либо в виде заверен</w:t>
      </w:r>
      <w:r>
        <w:t>ных уполномоченным лицом копий запрошенных документов, в том числе в форме электронного документа.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2.7.4. Документы, указанные в </w:t>
      </w:r>
      <w:hyperlink w:anchor="P168" w:tooltip="2.7.1. Заявитель вправе представить в Уполномоченный орган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 организациях, в ра</w:t>
      </w:r>
      <w:r>
        <w:t>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2.7.5. Запрещено требовать от заявителя: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</w:t>
      </w:r>
      <w:r>
        <w:t>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представления документов и информации, которые находятся в распоряжении органов, пре</w:t>
      </w:r>
      <w:r>
        <w:t>доставляющих муниципальную услугу, иных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</w:t>
      </w:r>
      <w:r>
        <w:t>ции, нормативными правовыми актами субъектов Российской Федерации и муниципальными правовыми актами;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>
        <w:t xml:space="preserve"> для предоставления муниципальной услуги, за исключением случаев, предусмотренных пунктом 4 части 1 статьи 7 Федерального закона от 27 июля 2010 года N 210-ФЗ "Об организации предоставления государственных и муниципальных услуг" (с последующими изменениями</w:t>
      </w:r>
      <w:r>
        <w:t>).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6" w:name="P186"/>
      <w:bookmarkEnd w:id="6"/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Основаниями для отказа в приеме заявления и прилагаемых документов являются: несоблюдение требований к оформлению заявления и прила</w:t>
      </w:r>
      <w:r>
        <w:t xml:space="preserve">гаемых документов, установленных </w:t>
      </w:r>
      <w:hyperlink w:anchor="P159" w:tooltip="2.6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">
        <w:r>
          <w:rPr>
            <w:color w:val="0000FF"/>
          </w:rPr>
          <w:t>подпунктами 2.6.3</w:t>
        </w:r>
      </w:hyperlink>
      <w:r>
        <w:t xml:space="preserve"> и </w:t>
      </w:r>
      <w:hyperlink w:anchor="P162" w:tooltip="2.6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">
        <w:r>
          <w:rPr>
            <w:color w:val="0000FF"/>
          </w:rPr>
          <w:t>2.6.4</w:t>
        </w:r>
      </w:hyperlink>
      <w:r>
        <w:t xml:space="preserve"> настоящего административного регламента, и выявление несоблюдения установленных статьей 11 Федерального закона от 6 апреля </w:t>
      </w:r>
      <w:r>
        <w:t>2011 года N 63-ФЗ "Об электронной подписи" (с последующими изменениями)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8C4DF4" w:rsidRDefault="00C16A6B">
      <w:pPr>
        <w:pStyle w:val="ConsPlusNormal"/>
        <w:jc w:val="both"/>
      </w:pPr>
      <w:r>
        <w:t>(в ред. постановления</w:t>
      </w:r>
      <w:r>
        <w:t xml:space="preserve">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2.9.1. Оснований для приостановления предоставления муниципальной услуги не имеется.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7" w:name="P191"/>
      <w:bookmarkEnd w:id="7"/>
      <w:r>
        <w:t>2.9.2. Основания</w:t>
      </w:r>
      <w:r>
        <w:t>ми для отказа в выдаче градостроительного плана земельного участка являются: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а) обращение с заявлением о выдаче градостроительного плана земельного участка поступило от лица, не являющегося его правообладателем;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б) несоблюдение условий, предусмотренных час</w:t>
      </w:r>
      <w:r>
        <w:t>тью 4 статьи 57.3 Градостроительного кодекса Российской Федерации.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</w:t>
      </w:r>
      <w:r>
        <w:t>иями, участвующими в предоставлении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Услуг, которые являются необходимыми и обязательными для предоставления муниципальной услуги, не имеется.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2.11. Размер и основания взимания государственной пошлины или иной платы, взимаемой за предос</w:t>
      </w:r>
      <w:r>
        <w:t>тавление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2.12. Максимальный срок ожидания в очереди при подаче запроса о предоставлении муниципальной услуги и при получении результата предоста</w:t>
      </w:r>
      <w:r>
        <w:t>вленной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2.13. Срок регистрации запроса заявителя о предоставлении муниципальной услуги, в том числе в электронной </w:t>
      </w:r>
      <w:r>
        <w:t>форме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Регистрация заявления, в том числе в электронной форме,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2.14. Требования к по</w:t>
      </w:r>
      <w:r>
        <w:t>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</w:t>
      </w:r>
      <w:r>
        <w:t xml:space="preserve">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</w:t>
      </w:r>
      <w:r>
        <w:t>социальной защите инвалидов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2.14.1.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работы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Вход в здани</w:t>
      </w:r>
      <w:r>
        <w:t>е, в котором предоставляется муниципальная услуга, должен быть оборудован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2.14.2. Гражданам, относящимся к категории </w:t>
      </w:r>
      <w:r>
        <w:t>инвалидов, включая инвалидов, использующих кресла-коляски и собак-проводников, должны быть обеспечены: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</w:t>
      </w:r>
      <w:r>
        <w:t xml:space="preserve"> числе с помощью сотрудников Уполномоченного органа;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</w:t>
      </w:r>
      <w:r>
        <w:t>трудников Уполномоченного органа;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содействие инвалиду при входе в здание, в котором пре</w:t>
      </w:r>
      <w:r>
        <w:t>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lastRenderedPageBreak/>
        <w:t>надлежащее размещение носителей информации, необходимой для обеспечения беспрепятственного доступа инвалидов к местам предоставлени</w:t>
      </w:r>
      <w:r>
        <w:t>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</w:t>
      </w:r>
      <w:r>
        <w:t>ными рельефно-точечным шрифтом Брайля и на контрастном фоне;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</w:t>
      </w:r>
      <w:r>
        <w:t>ержденных приказом Министерства труда и социальной защиты Российской Федерации от 22 июня 2015 года N 386н;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</w:t>
      </w:r>
      <w:r>
        <w:t>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обеспечение при необходимости допуска в здание, в котором предоставляется муниципальная услуга, сурдопереводчик</w:t>
      </w:r>
      <w:r>
        <w:t>а, тифлосурдопереводчика;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2.14.3. На территории, прилегающей к зданию, в котором предоставляется муниципальная услуга, должны быть организованы места для парковки транспортных средств, в том числе места для парковки транспортных средств инвалидов. Доступ заявителей к парковочным ме</w:t>
      </w:r>
      <w:r>
        <w:t>стам является бесплатным.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 помещениях Уполномоченного органа на видном месте должны быть установлены схе</w:t>
      </w:r>
      <w:r>
        <w:t>мы размещения средств пожаротушения и путей эвакуации.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2.14.5.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заполнения запросов, должны обесп</w:t>
      </w:r>
      <w:r>
        <w:t>ечиваться канцелярскими принадлежностями.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Места информирования, предназначенные для ознакомления заинтересованных лиц с информационными материалами, должны быть оборудованы информационными стендами, наглядной информацией, перечнем документов, необходимых д</w:t>
      </w:r>
      <w:r>
        <w:t>ля предоставления муниципальной услуги, а также текстом настоящего административного регламента.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Настоящий 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Кабинеты, в которых осуществляется прием заявителей, должны быть оборудованы информационными табличками (вывесками) с указанием номера кабинета, наименования структурного подразделения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Таблички на дверях или стенах должны быть устан</w:t>
      </w:r>
      <w:r>
        <w:t xml:space="preserve">овлены таким образом, чтобы при </w:t>
      </w:r>
      <w:r>
        <w:lastRenderedPageBreak/>
        <w:t>открытой двери таблички были видны и читаемы.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2.15. Показатели доступности и качества муниципальной услуги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2.15.1. Показателями доступности муниципальной услуги являются: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</w:t>
      </w:r>
      <w:r>
        <w:t>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оборудование территорий, прилегающих к месту расположения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оборудование помещений Уполномоченног</w:t>
      </w:r>
      <w:r>
        <w:t>о органа местами хранения верхней одежды заявителей, местами общего пользования;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оборудование мест ожидания и мест приема заявителей в Уполномоченном органе стульями, столами, обеспечение канцелярскими прин</w:t>
      </w:r>
      <w:r>
        <w:t>адлежностями для предоставления возможности оформления документов;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2.15.2. Показателями качества муниципальной услуги являются: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количество взаимодействий заявителя со специалистами </w:t>
      </w:r>
      <w:r>
        <w:t>Уполномоченного органа при предоставлении муниципальной услуги и их продолжительность;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количество обоснованных жалоб з</w:t>
      </w:r>
      <w:r>
        <w:t>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</w:t>
      </w:r>
      <w:r>
        <w:t>нтах либо о нарушении срока таких исправлений, а также в случае затребования специалистами Уполномоченного органа документов, платы, не предусмотренных настоящим административным регламентом.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2.15.3. Заявителям обеспечивается возможность получения информац</w:t>
      </w:r>
      <w:r>
        <w:t>ии о ходе предоставления муниципальной услуги при личном приеме, по телефону, по электронной почте, на Региональном портале.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2.16. Перечень классов средств электронной подписи, которые допускаются к использованию при обращении за получением муниципальной у</w:t>
      </w:r>
      <w:r>
        <w:t>слуги, оказываемой с применением усиленной квалифицированной электронной подписи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N 796, при обращении за</w:t>
      </w:r>
      <w:r>
        <w:t xml:space="preserve">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  <w:outlineLvl w:val="1"/>
      </w:pPr>
      <w:r>
        <w:lastRenderedPageBreak/>
        <w:t>III. Состав, последовательность и сроки выполн</w:t>
      </w:r>
      <w:r>
        <w:t>ения</w:t>
      </w:r>
    </w:p>
    <w:p w:rsidR="008C4DF4" w:rsidRDefault="00C16A6B">
      <w:pPr>
        <w:pStyle w:val="ConsPlusTitle"/>
        <w:jc w:val="center"/>
      </w:pPr>
      <w:r>
        <w:t>административных процедур (действий)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3.1. Исчерпывающий перечень административных процедур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3.1.1. Предоставление муниципальной услуги по выдаче градостроительного плана земельного участка включает выполнение следующих административных процедур: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1) прием и регистрация заявления и прилагаемых документов;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2) рассмотрение заявления и прилагаемых документов, выдача градостроительного плана земельного участка либо решения об отказе в выдаче градостроительного плана земельного участка.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3.1.2. Исключен. </w:t>
      </w:r>
      <w:r>
        <w:t>- Постановление Администрации г. Вологды от 17.10.2022 N 1698.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3.2. Прием и регистрация заявления и прилагаемых документов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3.2.1. Юридическим фактом, являющимся основанием для начала выполнения административной процедуры, является поступление в Уполномочен</w:t>
      </w:r>
      <w:r>
        <w:t>ный орган заявления и прилагаемых документов.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3.2.2. Специалист Уполномоченного органа, ответственный за прием и регистрацию заявления, в день поступления заявления (при поступлении в электронном виде в нерабочее время - в ближайший рабочий день, следующий</w:t>
      </w:r>
      <w:r>
        <w:t xml:space="preserve"> за днем поступления указанных документов):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документов, предусмотренных </w:t>
      </w:r>
      <w:hyperlink w:anchor="P186" w:tooltip="2.8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подпунктом 2.8</w:t>
        </w:r>
      </w:hyperlink>
      <w:r>
        <w:t xml:space="preserve"> настоящего административного регламента.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заявлений. В случае наличия</w:t>
      </w:r>
      <w:r>
        <w:t xml:space="preserve"> оснований для отказа в приеме документов в течение одного рабочего дня направляет отказ в приеме заявления и прилагаемых документов с указанием причин отказа;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в случае личного обращения </w:t>
      </w:r>
      <w:r>
        <w:t>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 случае направления заявления о предоставлении муниципальной услуг</w:t>
      </w:r>
      <w:r>
        <w:t>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"Об информации, информационны</w:t>
      </w:r>
      <w:r>
        <w:t>х технологиях и о защите информации" (с последующими изменениями).</w:t>
      </w:r>
    </w:p>
    <w:p w:rsidR="008C4DF4" w:rsidRDefault="00C16A6B">
      <w:pPr>
        <w:pStyle w:val="ConsPlusNormal"/>
        <w:jc w:val="both"/>
      </w:pPr>
      <w:r>
        <w:t>(абзац введен постановлением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</w:t>
      </w:r>
      <w:r>
        <w:t xml:space="preserve"> соответствии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8C4DF4" w:rsidRDefault="00C16A6B">
      <w:pPr>
        <w:pStyle w:val="ConsPlusNormal"/>
        <w:jc w:val="both"/>
      </w:pPr>
      <w:r>
        <w:t>(абзац введен постановлением Администрации г. Вологды от 14.12.2021 N 1</w:t>
      </w:r>
      <w:r>
        <w:t>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3.2.3. После регистрации заявление и прилагаемые к нему документы направляются для </w:t>
      </w:r>
      <w:r>
        <w:lastRenderedPageBreak/>
        <w:t>рассмотрения специалисту Уполномоченного органа, ответственному за предоставление муниципальной услуги (далее - специалист, ответственный за предоставление муниципально</w:t>
      </w:r>
      <w:r>
        <w:t>й услуги).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3.2.4.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 </w:t>
      </w:r>
      <w:r>
        <w:t>позднее 3 рабочих дней со дня поступления заявления и прилагаемых документов).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3.2.5. Результатом выполнения данной административной процедуры является получение специалистом, ответственным за предоставление муниципальной услуги, заявления и прилагаемых до</w:t>
      </w:r>
      <w:r>
        <w:t>кументов на рассмотрение.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 Рассмотрение заявления и прилагаемых документов, выдача градостроительного плана земельного участка либо решения об отказе в выдаче градостроительного плана земельного участка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3.3.1. Юридическим фактом, являющимся основанием </w:t>
      </w:r>
      <w:r>
        <w:t>для начала выполнения административной процедуры, является получение заявления и прилагаемых документов специалистом, ответственным за предоставление муниципальной услуги, на рассмотрение.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3.3.2. В случае поступления заявления и прилагаемых документов в эл</w:t>
      </w:r>
      <w:r>
        <w:t xml:space="preserve">ектронной форме специалист, ответственный за предоставление муниципальной услуги, в течение 3 рабочих дней со дня регистрации заявления и прилагаемых документов проводит проверку усиленной квалифицированной электронной подписи, которой подписаны заявление </w:t>
      </w:r>
      <w:r>
        <w:t>и прилагаемые документы.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</w:t>
      </w:r>
      <w:r>
        <w:t>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</w:t>
      </w:r>
      <w:r>
        <w:t>зованием средств информационной системы аккредитованного удостоверяющего центра.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3.3.3. 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пред</w:t>
      </w:r>
      <w:r>
        <w:t>оставление муниципальной услуги, в течение 1 рабочего дня со дня окончания указанной проверки: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напра</w:t>
      </w:r>
      <w:r>
        <w:t>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3.3.4. В случае если заявитель по своему усмотрению не представил документы, указанные в </w:t>
      </w:r>
      <w:hyperlink w:anchor="P168" w:tooltip="2.7.1. Заявитель вправе представить в Уполномоченный орган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и при поступлении </w:t>
      </w:r>
      <w:r>
        <w:t>заявления и прилагаемых документов в электронной форме (если в результате проверки усиленной квалифицированной электронной подписи заявителя установлено соблюдение условий признания ее действительности) специалист, ответственный за предоставление муниципал</w:t>
      </w:r>
      <w:r>
        <w:t>ьной услуги, в течение 5 рабочих дней со дня регистрации заявления и прилагаемых документов обеспечивает направление межведомственных запросов для получения: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выписки из ЕГРН об основных характеристиках и зарегистрированных правах на объект недвижимости в о</w:t>
      </w:r>
      <w:r>
        <w:t>тношении здания, сооружения, находящегося на земельном участке, в отношении которого подано заявление о выдаче градостроительного плана земельного участка;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выписки из ЕГРН о правах на земельный участок;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выписки из Единого государственного реестра объектов </w:t>
      </w:r>
      <w:r>
        <w:t>культурного наследия (памятников истории и культуры) народов Российской Федерации;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выписки из Единого государственного реестра юридических лиц о юридическом лице, являющемся заявителем, либо выписки из Единого государственного реестра индивидуальных предпр</w:t>
      </w:r>
      <w:r>
        <w:t>инимателей об индивидуальном предпринимателе, являющемся заявителем.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3.3.5. При подготовке градостроительного плана земельного участка Уполномоченный орган в течение двух рабочих дней с даты получения заявления направляет правообладателям сетей инженерно-т</w:t>
      </w:r>
      <w:r>
        <w:t>ехнического обеспечения (за исключением сетей электроснабжения) запрос о представлении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</w:t>
      </w:r>
      <w:r>
        <w:t>й электроснабжения), определяемой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</w:t>
      </w:r>
      <w:r>
        <w:t>одключения (технологического присоединения) к таким сетям, а также сведения об организации, представившей данную информацию.</w:t>
      </w:r>
    </w:p>
    <w:p w:rsidR="008C4DF4" w:rsidRDefault="00C16A6B">
      <w:pPr>
        <w:pStyle w:val="ConsPlusNormal"/>
        <w:jc w:val="both"/>
      </w:pPr>
      <w:r>
        <w:t>(пп. 3.3.5 в ред. постановления Администрации г. Вологды от 01.07.2022 N 977)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3.3.6. Специалист, ответственный за предоставление му</w:t>
      </w:r>
      <w:r>
        <w:t xml:space="preserve">ниципальной услуги, в течение 3 рабочих дней со дня поступления запрашиваемых сведений (документов) проверяет заявление и все представленные документы на наличие оснований для отказа в выдаче градостроительного плана земельного участка, предусмотренных </w:t>
      </w:r>
      <w:hyperlink w:anchor="P191" w:tooltip="2.9.2. Основаниями для отказа в выдаче градостроительного плана земельного участка являются: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3.3.7. В случае наличия оснований для отказа в выдаче градостроительного пла</w:t>
      </w:r>
      <w:r>
        <w:t xml:space="preserve">на земельного участка, указанных в </w:t>
      </w:r>
      <w:hyperlink w:anchor="P191" w:tooltip="2.9.2. Основаниями для отказа в выдаче градостроительного плана земельного участка являются:">
        <w:r>
          <w:rPr>
            <w:color w:val="0000FF"/>
          </w:rPr>
          <w:t>подпункте 2.9.2</w:t>
        </w:r>
      </w:hyperlink>
      <w:r>
        <w:t xml:space="preserve"> настоящего административного регламента, специалист, ответственный за предоставл</w:t>
      </w:r>
      <w:r>
        <w:t>ение муниципальной услуги, готовит проект решения об отказе в выдаче градостроительного плана земельного участка с указанием причин отказа в виде письма Уполномоченного органа за подписью руководителя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После подписания решение об отк</w:t>
      </w:r>
      <w:r>
        <w:t>азе в выдаче градостроительного плана земельного участка передается специалисту, ответственному за делопроизводство, для регистрации и направления (вручения) заявителю способом, указанным в заявлении.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Специалист, ответственный за делопроизводство, в течени</w:t>
      </w:r>
      <w:r>
        <w:t xml:space="preserve">е 2 рабочих дней регистрирует его и по выбору заявителя вручает один экземпляр решения заявителю под расписку (в случае личного обращения) либо направляет заказным почтовым отправлением с уведомлением о </w:t>
      </w:r>
      <w:r>
        <w:lastRenderedPageBreak/>
        <w:t>вручении по почтовому адресу, указанному в заявлении,</w:t>
      </w:r>
      <w:r>
        <w:t xml:space="preserve"> либо направляет (вручает) заявителю решение в форме электронного документа, подписанного усиленной квалифицированной электронной подписью.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Заявитель вправе повторно направить заявление и документы, предусмотренные </w:t>
      </w:r>
      <w:hyperlink w:anchor="P136" w:tooltip="2.6.1. Для предоставления муниципальной услуги заявитель представляет (направляет):">
        <w:r>
          <w:rPr>
            <w:color w:val="0000FF"/>
          </w:rPr>
          <w:t>подпунктом 2.6.1</w:t>
        </w:r>
      </w:hyperlink>
      <w:r>
        <w:t xml:space="preserve"> настоящего административного регламента, после устранения обстоятельств, послуживших основанием для вынесения решения об отказе в выдаче градостроительного плана зе</w:t>
      </w:r>
      <w:r>
        <w:t>мельного участка.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3.3.8. В случае отсутствия оснований для отказа в выдаче градостроительного плана земельного участка, указанных в </w:t>
      </w:r>
      <w:hyperlink w:anchor="P191" w:tooltip="2.9.2. Основаниями для отказа в выдаче градостроительного плана земельного участка являются:">
        <w:r>
          <w:rPr>
            <w:color w:val="0000FF"/>
          </w:rPr>
          <w:t>подпункте 2.9.2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и регистрацию градостроительного плана земельного участка.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Форма градостроительного плана земельного участка</w:t>
      </w:r>
      <w:r>
        <w:t xml:space="preserve"> заполняется в трех экземплярах. После регистрации первый и второй экземпляры на бумажном и (или) электронном носителях, заверенные усиленной квалифицированной электронной подписью уполномоченного должностного лица, передаются заявителю способом, позволяющ</w:t>
      </w:r>
      <w:r>
        <w:t>им подтвердить факт и дату направления. Третий экземпляр на бумажном и (или) электронном носителях, заверенный усиленной квалифицированной электронной подписью уполномоченного должностного лица, оставляется на хранении в Уполномоченном органе.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Уполномоченн</w:t>
      </w:r>
      <w:r>
        <w:t>ый орган обеспечивает размещение копии градостроительного плана земельного участка в течение десяти рабочих дней со дня его выдачи в государственной информационной системе обеспечения градостроительной деятельности в части, касающейся осуществления градост</w:t>
      </w:r>
      <w:r>
        <w:t>роительной деятельности на территории городского округа города Вологды.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3.3.9. Срок выполнения административной процедуры - не более 14 рабочих дней после получения заявления и прилагаемы</w:t>
      </w:r>
      <w:r>
        <w:t>х документов Уполномоченным органом.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16.04.2020 N 492)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3.3.10. Критериями принятия решения в рамках выполнения административной процедуры является отсутствие оснований для отказа в выдаче градостроительного</w:t>
      </w:r>
      <w:r>
        <w:t xml:space="preserve"> плана земельного участка, предусмотренных </w:t>
      </w:r>
      <w:hyperlink w:anchor="P191" w:tooltip="2.9.2. Основаниями для отказа в выдаче градостроительного плана земельного участка являются: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3.3.11. Результатом выполнения</w:t>
      </w:r>
      <w:r>
        <w:t xml:space="preserve"> административной процедуры является направление (вручение) заявителю: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2-х экземпляров зарегистрированного градостроительного плана земельного участка на бумажном носителе или зарегистрированного градостроительного плана земельного участка в форме электрон</w:t>
      </w:r>
      <w:r>
        <w:t>ного документа, подписанного электронной подписью, если это указано в заявлении о выдаче градостроительного плана земельного участка;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16.04.2020 N 492)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решения об отказе в выдаче градостроительного плана зе</w:t>
      </w:r>
      <w:r>
        <w:t>мельного участка с указанием причин отказа.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  <w:outlineLvl w:val="1"/>
      </w:pPr>
      <w:r>
        <w:t>IV. Формы контроля за исполнением</w:t>
      </w:r>
    </w:p>
    <w:p w:rsidR="008C4DF4" w:rsidRDefault="00C16A6B">
      <w:pPr>
        <w:pStyle w:val="ConsPlusTitle"/>
        <w:jc w:val="center"/>
      </w:pPr>
      <w:r>
        <w:t>административного регламента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спец</w:t>
      </w:r>
      <w:r>
        <w:t>иалистами Уполномоченного органа,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4.2. Контроль над полнотой и качеством предоставления муниципальной услуги осуществляет р</w:t>
      </w:r>
      <w:r>
        <w:t>уководитель Уполномоченного органа.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4.3. Текущий контроль осуществляется на постоянной основе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</w:t>
      </w:r>
      <w:r>
        <w:t>Российской Федерации и Вологодской области, устанавливающих требования к предоставлению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Периодичность проверок: плановые - 1 раз в год, внеплановые - по конкретному обращению заявителя.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При проведении проверки рассматриваются вопросы,</w:t>
      </w:r>
      <w:r>
        <w:t xml:space="preserve"> связанные с предоставлением муниципальной услуги (комплексные проверки), или отдельные вопросы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</w:t>
      </w:r>
      <w:r>
        <w:t>ных проверок не менее 1 раза в год и тематических проверок - 2 раз в год.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</w:t>
      </w:r>
      <w:r>
        <w:t xml:space="preserve"> рабочих дней после завершения проверки.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4.4. Специалисты,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лиц, специалистов Уполномоченного органа к ответственности в соответствии с дей</w:t>
      </w:r>
      <w:r>
        <w:t>ствующим законодательством Российской Федерации.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4.6. Ответственность за неисполнение,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регламента, предусмотренная в </w:t>
      </w:r>
      <w:r>
        <w:t>соответствии с Трудовым кодексом Российской Федерации, Кодексом Российской Федерации об административных правонарушениях, Федеральным законом от 2 марта 2007 года N 25-ФЗ "О муниципальной службе в Российской Федерации" (с последующими изменениями) и Федера</w:t>
      </w:r>
      <w:r>
        <w:t>льным законом от 25 декабря 2008 года N 273-ФЗ "О противодействии коррупции" (с последующими изменениями), возлагается на специалистов Уполномоченного органа и работников МФЦ, ответственных за предоставление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4.7. Контроль со стороны г</w:t>
      </w:r>
      <w:r>
        <w:t>раждан, их объединений и организаций за предоставлением муниципальной услуги осуществляется в соответствии с Федеральным законом от 21 июля 2014 года N 212-ФЗ "Об основах общественного контроля в Российской Федерации" (с последующими изменениями).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  <w:outlineLvl w:val="1"/>
      </w:pPr>
      <w:r>
        <w:lastRenderedPageBreak/>
        <w:t>V. Досу</w:t>
      </w:r>
      <w:r>
        <w:t>дебный (внесудебный) порядок обжалований решений</w:t>
      </w:r>
    </w:p>
    <w:p w:rsidR="008C4DF4" w:rsidRDefault="00C16A6B">
      <w:pPr>
        <w:pStyle w:val="ConsPlusTitle"/>
        <w:jc w:val="center"/>
      </w:pPr>
      <w:r>
        <w:t>и действий (бездействия) Уполномоченного органа,</w:t>
      </w:r>
    </w:p>
    <w:p w:rsidR="008C4DF4" w:rsidRDefault="00C16A6B">
      <w:pPr>
        <w:pStyle w:val="ConsPlusTitle"/>
        <w:jc w:val="center"/>
      </w:pPr>
      <w:r>
        <w:t>его должностных лиц либо муниципальных служащих,</w:t>
      </w:r>
    </w:p>
    <w:p w:rsidR="008C4DF4" w:rsidRDefault="00C16A6B">
      <w:pPr>
        <w:pStyle w:val="ConsPlusTitle"/>
        <w:jc w:val="center"/>
      </w:pPr>
      <w:r>
        <w:t>МФЦ, его работников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</w:t>
      </w:r>
      <w:r>
        <w:t xml:space="preserve"> действий (бездействия), принятых (осуществленных) при предоставлении муниципальной услуги.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</w:t>
      </w:r>
      <w:r>
        <w:t xml:space="preserve"> лишает их права на обжалование указанных решений, действий (бездействия) в судебном порядке.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</w:t>
      </w:r>
      <w:r>
        <w:t>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8" w:name="P316"/>
      <w:bookmarkEnd w:id="8"/>
      <w:r>
        <w:t>2) нарушение срока предоставления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</w:t>
      </w:r>
      <w:r>
        <w:t>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</w:t>
      </w:r>
      <w:r>
        <w:t>ы для предоставления муниципальной услуги;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</w:t>
      </w:r>
      <w:r>
        <w:t>вления муниципальной услуги;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9" w:name="P321"/>
      <w:bookmarkEnd w:id="9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</w:t>
      </w:r>
      <w:r>
        <w:t>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6) затребование с заявителя</w:t>
      </w:r>
      <w: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8C4DF4" w:rsidRDefault="00C16A6B">
      <w:pPr>
        <w:pStyle w:val="ConsPlusNormal"/>
        <w:jc w:val="both"/>
      </w:pPr>
      <w:r>
        <w:t>(в ред. постановлени</w:t>
      </w:r>
      <w:r>
        <w:t>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10" w:name="P325"/>
      <w:bookmarkEnd w:id="10"/>
      <w:r>
        <w:t>7) отказ Уполномоченного органа, предоставляющего муниципальную услугу, его должностного лица, МФЦ, работника МФЦ в исправлении допущенных ими опечаток и ошибок в выданных в результате предоставления муницип</w:t>
      </w:r>
      <w:r>
        <w:t>альной услуги документах либо нарушение установленного срока таких исправлений;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8) нарушение срока или порядка выдачи документов по результатам предоставления </w:t>
      </w:r>
      <w:r>
        <w:lastRenderedPageBreak/>
        <w:t>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11" w:name="P327"/>
      <w:bookmarkEnd w:id="11"/>
      <w:r>
        <w:t>9) приостановление предоставления муниципальной услуги, если основания прио</w:t>
      </w:r>
      <w:r>
        <w:t>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</w:t>
      </w:r>
      <w:r>
        <w:t>руга города Вологды;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12" w:name="P329"/>
      <w:bookmarkEnd w:id="12"/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</w:t>
      </w:r>
      <w:r>
        <w:t>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а) изменение требований нормативных правовых актов, касающихся предоставления муниципальной </w:t>
      </w:r>
      <w:r>
        <w:t>услуги, после первоначальной подачи заявления о предоставлении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</w:t>
      </w:r>
      <w:r>
        <w:t>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</w:t>
      </w:r>
      <w:r>
        <w:t>одимых для предоставления муниципальной услуги, либо в предоставлении муниципальной услуги;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</w:t>
      </w:r>
      <w:r>
        <w:t>ального служащего, МФЦ, его работника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</w:t>
      </w:r>
      <w:r>
        <w:t>уководителя МФЦ при первоначальном отказе в приеме документов, необходимых для предоставления муниципальной услуги, уведомляется заявитель.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316" w:tooltip="2) нарушение срока предоставления муниципальной услуги;">
        <w:r>
          <w:rPr>
            <w:color w:val="0000FF"/>
          </w:rPr>
          <w:t>подпу</w:t>
        </w:r>
        <w:r>
          <w:rPr>
            <w:color w:val="0000FF"/>
          </w:rPr>
          <w:t>нктах 2</w:t>
        </w:r>
      </w:hyperlink>
      <w:r>
        <w:t xml:space="preserve">, </w:t>
      </w:r>
      <w:hyperlink w:anchor="P321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325" w:tooltip="7) отказ Уполномоченного органа, предоставляющего муниципальную услугу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">
        <w:r>
          <w:rPr>
            <w:color w:val="0000FF"/>
          </w:rPr>
          <w:t>7</w:t>
        </w:r>
      </w:hyperlink>
      <w:r>
        <w:t xml:space="preserve">, </w:t>
      </w:r>
      <w:hyperlink w:anchor="P327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329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</w:t>
      </w:r>
      <w:r>
        <w:t>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5.3. Основанием для начала процедуры досудебного (внесудебного) </w:t>
      </w:r>
      <w:r>
        <w:t>обжалования является поступление жалобы заявителя в Уполномоченный орган или МФЦ.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 в электронной форме.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Жалоба на решения и действия (бездействие) Уполномоченного органа, его должностного лица, муници</w:t>
      </w:r>
      <w:r>
        <w:t>пального служащего может быть направлена по почте, через МФЦ, с использованием информационно-телекоммуникационной сети "Интернет", интернет-сайта, Единого портала либо Регионального портала, а также может быть принята при личном приеме заявителя.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"Интернет", официального </w:t>
      </w:r>
      <w:r>
        <w:lastRenderedPageBreak/>
        <w:t>сайта МФЦ, Единого портала либо Регионального портала, а также может быть принят</w:t>
      </w:r>
      <w:r>
        <w:t>а при личном приеме заявителя.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</w:t>
      </w:r>
      <w:r>
        <w:t>работников не позднее следующего рабочего дня со дня ее поступления.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5.4. В досудебном порядке могут быть обжалованы действия (бездействие) и решения: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должностных лиц Уполномоченного органа, муниципальных служащих - руководителю Уполномоченного органа (Мэр</w:t>
      </w:r>
      <w:r>
        <w:t>у города Вологды);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работника МФЦ - руководителю МФЦ;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руководителя МФЦ, МФЦ - Мэру города Вологды.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5.5. Процедура подачи жалоб, направляемых в электронной форме, а также порядок их рассмотрения осуществляется в соответствии с особенностями рассмотрения жало</w:t>
      </w:r>
      <w:r>
        <w:t>б на нарушение порядка предоставления муниципальных услуг в Администрации города Вологды, установленными постановлением Администрации города Вологды от 29 декабря 2012 года N 7950 "Об установлении особенностей рассмотрения жалоб на нарушение порядка предос</w:t>
      </w:r>
      <w:r>
        <w:t>тавления муниципальных услуг в Администрации города Вологды" (с последующими изменениями).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5.6. Жалоба должна содержать: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фамилию, имя, отчество (последнее - при наличии),</w:t>
      </w:r>
      <w:r>
        <w:t xml:space="preserve">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</w:t>
      </w:r>
      <w:r>
        <w:t>м должен быть направлен ответ заявителю;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доводы, на основании которых заявитель не</w:t>
      </w:r>
      <w:r>
        <w:t xml:space="preserve">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</w:t>
      </w:r>
      <w:r>
        <w:t xml:space="preserve"> либо их копии.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5.7. Жалоба, поступившая в Уполномоченный орган, МФЦ, учредителю МФЦ,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</w:t>
      </w:r>
      <w:r>
        <w:t>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13" w:name="P352"/>
      <w:bookmarkEnd w:id="13"/>
      <w:r>
        <w:lastRenderedPageBreak/>
        <w:t xml:space="preserve">5.8. По результатам рассмотрения жалобы принимается одно </w:t>
      </w:r>
      <w:r>
        <w:t>из следующих решений: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</w:t>
      </w:r>
      <w:r>
        <w:t>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Вологды, а также в иных формах;</w:t>
      </w:r>
    </w:p>
    <w:p w:rsidR="008C4DF4" w:rsidRDefault="00C16A6B">
      <w:pPr>
        <w:pStyle w:val="ConsPlusNormal"/>
        <w:jc w:val="both"/>
      </w:pPr>
      <w:r>
        <w:t>(в ред. постановления Администрации г. Волог</w:t>
      </w:r>
      <w:r>
        <w:t>ды от 14.12.2021 N 1927)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8C4DF4" w:rsidRDefault="00C16A6B">
      <w:pPr>
        <w:pStyle w:val="ConsPlusNormal"/>
        <w:spacing w:before="240"/>
        <w:ind w:firstLine="540"/>
        <w:jc w:val="both"/>
      </w:pPr>
      <w:bookmarkStart w:id="14" w:name="P356"/>
      <w:bookmarkEnd w:id="14"/>
      <w:r>
        <w:t xml:space="preserve">5.9. Не позднее дня, следующего за днем принятия решения, указанного в </w:t>
      </w:r>
      <w:hyperlink w:anchor="P352" w:tooltip="5.8. По результатам рассмотрения жалобы принимается одно из следующих решений:">
        <w:r>
          <w:rPr>
            <w:color w:val="0000FF"/>
          </w:rPr>
          <w:t>пункте 5.8</w:t>
        </w:r>
      </w:hyperlink>
      <w:r>
        <w:t xml:space="preserve"> </w:t>
      </w:r>
      <w: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5.10. В случае п</w:t>
      </w:r>
      <w:r>
        <w:t xml:space="preserve">ризнания жалобы подлежащей удовлетворению в ответе заявителю, указанном в </w:t>
      </w:r>
      <w:hyperlink w:anchor="P356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дается информация о действиях, осуществляемых Уполномоченным органом, МФЦ, в целях незамедлит</w:t>
      </w:r>
      <w:r>
        <w:t>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</w:t>
      </w:r>
      <w:r>
        <w:t>и (в соответствии с порядком, определенным муниципальным правовым актом).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5.11. В случае признания жалобы не подлежащей удовлетворению в ответе заявителю, указанном в </w:t>
      </w:r>
      <w:hyperlink w:anchor="P356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</w:t>
      </w:r>
      <w: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 xml:space="preserve">5.12. В случае установления в ходе или по результатам рассмотрения жалобы признаков состава административного правонарушения или </w:t>
      </w:r>
      <w:r>
        <w:t>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C4DF4" w:rsidRDefault="00C16A6B">
      <w:pPr>
        <w:pStyle w:val="ConsPlusNormal"/>
        <w:spacing w:before="240"/>
        <w:ind w:firstLine="540"/>
        <w:jc w:val="both"/>
      </w:pPr>
      <w:r>
        <w:t>5.13. Заявитель вправе обжаловать решения, принятые в ходе предоставления муниципальной услуги, дей</w:t>
      </w:r>
      <w:r>
        <w:t>ствия (бездействие) Уполномоченного органа, должностных лиц либо муниципальных служащих Уполномоченного органа, МФЦ, работников МФЦ в судебном порядке.</w:t>
      </w: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jc w:val="right"/>
        <w:outlineLvl w:val="1"/>
      </w:pPr>
      <w:bookmarkStart w:id="15" w:name="P366"/>
      <w:bookmarkEnd w:id="15"/>
      <w:r>
        <w:t>Приложение N 1</w:t>
      </w:r>
    </w:p>
    <w:p w:rsidR="008C4DF4" w:rsidRDefault="00C16A6B">
      <w:pPr>
        <w:pStyle w:val="ConsPlusNormal"/>
        <w:jc w:val="right"/>
      </w:pPr>
      <w:r>
        <w:t>к Административному регламенту</w:t>
      </w:r>
    </w:p>
    <w:p w:rsidR="008C4DF4" w:rsidRDefault="00C16A6B">
      <w:pPr>
        <w:pStyle w:val="ConsPlusNormal"/>
        <w:jc w:val="right"/>
      </w:pPr>
      <w:r>
        <w:t>по предоставлению муниципальной услуги</w:t>
      </w:r>
    </w:p>
    <w:p w:rsidR="008C4DF4" w:rsidRDefault="00C16A6B">
      <w:pPr>
        <w:pStyle w:val="ConsPlusNormal"/>
        <w:jc w:val="right"/>
      </w:pPr>
      <w:r>
        <w:t>по выдаче град</w:t>
      </w:r>
      <w:r>
        <w:t>остроительного плана</w:t>
      </w:r>
    </w:p>
    <w:p w:rsidR="008C4DF4" w:rsidRDefault="00C16A6B">
      <w:pPr>
        <w:pStyle w:val="ConsPlusNormal"/>
        <w:jc w:val="right"/>
      </w:pPr>
      <w:r>
        <w:t>земельного участка</w:t>
      </w:r>
    </w:p>
    <w:p w:rsidR="008C4DF4" w:rsidRDefault="008C4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4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14.12.2021 N 1927)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sectPr w:rsidR="008C4DF4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381"/>
        <w:gridCol w:w="2668"/>
        <w:gridCol w:w="1701"/>
        <w:gridCol w:w="3288"/>
      </w:tblGrid>
      <w:tr w:rsidR="008C4DF4">
        <w:tc>
          <w:tcPr>
            <w:tcW w:w="3855" w:type="dxa"/>
          </w:tcPr>
          <w:p w:rsidR="008C4DF4" w:rsidRDefault="00C16A6B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381" w:type="dxa"/>
          </w:tcPr>
          <w:p w:rsidR="008C4DF4" w:rsidRDefault="00C16A6B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2668" w:type="dxa"/>
          </w:tcPr>
          <w:p w:rsidR="008C4DF4" w:rsidRDefault="00C16A6B">
            <w:pPr>
              <w:pStyle w:val="ConsPlusNormal"/>
              <w:jc w:val="center"/>
            </w:pPr>
            <w:r>
              <w:t>Справочные телефоны</w:t>
            </w:r>
          </w:p>
        </w:tc>
        <w:tc>
          <w:tcPr>
            <w:tcW w:w="1701" w:type="dxa"/>
          </w:tcPr>
          <w:p w:rsidR="008C4DF4" w:rsidRDefault="00C16A6B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288" w:type="dxa"/>
          </w:tcPr>
          <w:p w:rsidR="008C4DF4" w:rsidRDefault="00C16A6B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8C4DF4">
        <w:tc>
          <w:tcPr>
            <w:tcW w:w="3855" w:type="dxa"/>
            <w:vMerge w:val="restart"/>
          </w:tcPr>
          <w:p w:rsidR="008C4DF4" w:rsidRDefault="00C16A6B">
            <w:pPr>
              <w:pStyle w:val="ConsPlusNormal"/>
            </w:pPr>
            <w:r>
              <w:t>Муниципальное казенное учреждение "Многофункциональный центр организации предоставления государственных и муниципальных услуг в городе Вологде"</w:t>
            </w:r>
          </w:p>
        </w:tc>
        <w:tc>
          <w:tcPr>
            <w:tcW w:w="2381" w:type="dxa"/>
          </w:tcPr>
          <w:p w:rsidR="008C4DF4" w:rsidRDefault="00C16A6B">
            <w:pPr>
              <w:pStyle w:val="ConsPlusNormal"/>
            </w:pPr>
            <w:r>
              <w:t>160001,</w:t>
            </w:r>
          </w:p>
          <w:p w:rsidR="008C4DF4" w:rsidRDefault="00C16A6B">
            <w:pPr>
              <w:pStyle w:val="ConsPlusNormal"/>
            </w:pPr>
            <w:r>
              <w:t>г. Вологда,</w:t>
            </w:r>
          </w:p>
          <w:p w:rsidR="008C4DF4" w:rsidRDefault="00C16A6B">
            <w:pPr>
              <w:pStyle w:val="ConsPlusNormal"/>
            </w:pPr>
            <w:r>
              <w:t>ул. Мальцева, д. 52</w:t>
            </w:r>
          </w:p>
        </w:tc>
        <w:tc>
          <w:tcPr>
            <w:tcW w:w="2668" w:type="dxa"/>
            <w:vMerge w:val="restart"/>
          </w:tcPr>
          <w:p w:rsidR="008C4DF4" w:rsidRDefault="00C16A6B">
            <w:pPr>
              <w:pStyle w:val="ConsPlusNormal"/>
              <w:jc w:val="center"/>
            </w:pPr>
            <w:r>
              <w:t>8(8172) 77-07-07</w:t>
            </w:r>
          </w:p>
        </w:tc>
        <w:tc>
          <w:tcPr>
            <w:tcW w:w="1701" w:type="dxa"/>
            <w:vMerge w:val="restart"/>
          </w:tcPr>
          <w:p w:rsidR="008C4DF4" w:rsidRDefault="00C16A6B">
            <w:pPr>
              <w:pStyle w:val="ConsPlusNormal"/>
              <w:jc w:val="center"/>
            </w:pPr>
            <w:r>
              <w:t>gkrc@mail.ru</w:t>
            </w:r>
          </w:p>
        </w:tc>
        <w:tc>
          <w:tcPr>
            <w:tcW w:w="3288" w:type="dxa"/>
            <w:vMerge w:val="restart"/>
          </w:tcPr>
          <w:p w:rsidR="008C4DF4" w:rsidRDefault="00C16A6B">
            <w:pPr>
              <w:pStyle w:val="ConsPlusNormal"/>
            </w:pPr>
            <w:r>
              <w:t>Понедельник, пятница: с 08.00 до 18.00 (без обеда);</w:t>
            </w:r>
          </w:p>
          <w:p w:rsidR="008C4DF4" w:rsidRDefault="00C16A6B">
            <w:pPr>
              <w:pStyle w:val="ConsPlusNormal"/>
            </w:pPr>
            <w:r>
              <w:t>вторник - четверг:</w:t>
            </w:r>
          </w:p>
          <w:p w:rsidR="008C4DF4" w:rsidRDefault="00C16A6B">
            <w:pPr>
              <w:pStyle w:val="ConsPlusNormal"/>
            </w:pPr>
            <w:r>
              <w:t>с 08.00 до 20.00 (без обеда), суббота:</w:t>
            </w:r>
          </w:p>
          <w:p w:rsidR="008C4DF4" w:rsidRDefault="00C16A6B">
            <w:pPr>
              <w:pStyle w:val="ConsPlusNormal"/>
            </w:pPr>
            <w:r>
              <w:t>с 09.00 до 13.00 (без обеда), выходной день: воскресенье</w:t>
            </w:r>
          </w:p>
        </w:tc>
      </w:tr>
      <w:tr w:rsidR="008C4DF4">
        <w:tc>
          <w:tcPr>
            <w:tcW w:w="3855" w:type="dxa"/>
            <w:vMerge/>
          </w:tcPr>
          <w:p w:rsidR="008C4DF4" w:rsidRDefault="008C4DF4">
            <w:pPr>
              <w:pStyle w:val="ConsPlusNormal"/>
            </w:pPr>
          </w:p>
        </w:tc>
        <w:tc>
          <w:tcPr>
            <w:tcW w:w="2381" w:type="dxa"/>
          </w:tcPr>
          <w:p w:rsidR="008C4DF4" w:rsidRDefault="00C16A6B">
            <w:pPr>
              <w:pStyle w:val="ConsPlusNormal"/>
            </w:pPr>
            <w:r>
              <w:t>160000,</w:t>
            </w:r>
          </w:p>
          <w:p w:rsidR="008C4DF4" w:rsidRDefault="00C16A6B">
            <w:pPr>
              <w:pStyle w:val="ConsPlusNormal"/>
            </w:pPr>
            <w:r>
              <w:t>г. Вологда,</w:t>
            </w:r>
          </w:p>
          <w:p w:rsidR="008C4DF4" w:rsidRDefault="00C16A6B">
            <w:pPr>
              <w:pStyle w:val="ConsPlusNormal"/>
            </w:pPr>
            <w:r>
              <w:t>ул. Мира, д. 1</w:t>
            </w:r>
          </w:p>
        </w:tc>
        <w:tc>
          <w:tcPr>
            <w:tcW w:w="2668" w:type="dxa"/>
            <w:vMerge/>
          </w:tcPr>
          <w:p w:rsidR="008C4DF4" w:rsidRDefault="008C4DF4">
            <w:pPr>
              <w:pStyle w:val="ConsPlusNormal"/>
            </w:pPr>
          </w:p>
        </w:tc>
        <w:tc>
          <w:tcPr>
            <w:tcW w:w="1701" w:type="dxa"/>
            <w:vMerge/>
          </w:tcPr>
          <w:p w:rsidR="008C4DF4" w:rsidRDefault="008C4DF4">
            <w:pPr>
              <w:pStyle w:val="ConsPlusNormal"/>
            </w:pPr>
          </w:p>
        </w:tc>
        <w:tc>
          <w:tcPr>
            <w:tcW w:w="3288" w:type="dxa"/>
            <w:vMerge/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sectPr w:rsidR="008C4DF4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jc w:val="right"/>
        <w:outlineLvl w:val="1"/>
      </w:pPr>
      <w:r>
        <w:t>Приложение N 2</w:t>
      </w:r>
    </w:p>
    <w:p w:rsidR="008C4DF4" w:rsidRDefault="00C16A6B">
      <w:pPr>
        <w:pStyle w:val="ConsPlusNormal"/>
        <w:jc w:val="right"/>
      </w:pPr>
      <w:r>
        <w:t>к Административному регламенту</w:t>
      </w:r>
    </w:p>
    <w:p w:rsidR="008C4DF4" w:rsidRDefault="00C16A6B">
      <w:pPr>
        <w:pStyle w:val="ConsPlusNormal"/>
        <w:jc w:val="right"/>
      </w:pPr>
      <w:r>
        <w:t>по предоставлению муниципальной услуги</w:t>
      </w:r>
    </w:p>
    <w:p w:rsidR="008C4DF4" w:rsidRDefault="00C16A6B">
      <w:pPr>
        <w:pStyle w:val="ConsPlusNormal"/>
        <w:jc w:val="right"/>
      </w:pPr>
      <w:r>
        <w:t>по выдаче градостроительного плана</w:t>
      </w:r>
    </w:p>
    <w:p w:rsidR="008C4DF4" w:rsidRDefault="00C16A6B">
      <w:pPr>
        <w:pStyle w:val="ConsPlusNormal"/>
        <w:jc w:val="right"/>
      </w:pPr>
      <w:r>
        <w:t>земельного участка</w:t>
      </w:r>
    </w:p>
    <w:p w:rsidR="008C4DF4" w:rsidRDefault="008C4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4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8C4DF4" w:rsidRDefault="00C16A6B">
            <w:pPr>
              <w:pStyle w:val="ConsPlusNormal"/>
              <w:jc w:val="center"/>
            </w:pPr>
            <w:r>
              <w:rPr>
                <w:color w:val="392C69"/>
              </w:rPr>
              <w:t>от 16.04.2020 N 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jc w:val="both"/>
      </w:pPr>
    </w:p>
    <w:p w:rsidR="008C4DF4" w:rsidRDefault="00C16A6B">
      <w:pPr>
        <w:pStyle w:val="ConsPlusNonformat"/>
        <w:jc w:val="both"/>
      </w:pPr>
      <w:r>
        <w:t xml:space="preserve">                                    Кому: _________________________________</w:t>
      </w:r>
    </w:p>
    <w:p w:rsidR="008C4DF4" w:rsidRDefault="00C16A6B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8C4DF4" w:rsidRDefault="00C16A6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C4DF4" w:rsidRDefault="00C16A6B">
      <w:pPr>
        <w:pStyle w:val="ConsPlusNonformat"/>
        <w:jc w:val="both"/>
      </w:pPr>
      <w:r>
        <w:t xml:space="preserve">                            </w:t>
      </w:r>
      <w:r>
        <w:t xml:space="preserve">        (для юридического лица указывается</w:t>
      </w:r>
    </w:p>
    <w:p w:rsidR="008C4DF4" w:rsidRDefault="00C16A6B">
      <w:pPr>
        <w:pStyle w:val="ConsPlusNonformat"/>
        <w:jc w:val="both"/>
      </w:pPr>
      <w:r>
        <w:t xml:space="preserve">                                    фирменное наименование, для физического</w:t>
      </w:r>
    </w:p>
    <w:p w:rsidR="008C4DF4" w:rsidRDefault="00C16A6B">
      <w:pPr>
        <w:pStyle w:val="ConsPlusNonformat"/>
        <w:jc w:val="both"/>
      </w:pPr>
      <w:r>
        <w:t xml:space="preserve">                                    лица указываются фамилия, имя, отчество</w:t>
      </w:r>
    </w:p>
    <w:p w:rsidR="008C4DF4" w:rsidRDefault="00C16A6B">
      <w:pPr>
        <w:pStyle w:val="ConsPlusNonformat"/>
        <w:jc w:val="both"/>
      </w:pPr>
      <w:r>
        <w:t xml:space="preserve">                                    заявителя; для лица, действующего по</w:t>
      </w:r>
    </w:p>
    <w:p w:rsidR="008C4DF4" w:rsidRDefault="00C16A6B">
      <w:pPr>
        <w:pStyle w:val="ConsPlusNonformat"/>
        <w:jc w:val="both"/>
      </w:pPr>
      <w:r>
        <w:t xml:space="preserve">                                    доверенности, - фамилия, имя, отчество</w:t>
      </w:r>
    </w:p>
    <w:p w:rsidR="008C4DF4" w:rsidRDefault="00C16A6B">
      <w:pPr>
        <w:pStyle w:val="ConsPlusNonformat"/>
        <w:jc w:val="both"/>
      </w:pPr>
      <w:r>
        <w:t xml:space="preserve">                                    лица, действующего на основании</w:t>
      </w:r>
    </w:p>
    <w:p w:rsidR="008C4DF4" w:rsidRDefault="00C16A6B">
      <w:pPr>
        <w:pStyle w:val="ConsPlusNonformat"/>
        <w:jc w:val="both"/>
      </w:pPr>
      <w:r>
        <w:t xml:space="preserve">                                    дове</w:t>
      </w:r>
      <w:r>
        <w:t>ренности)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bookmarkStart w:id="16" w:name="P418"/>
      <w:bookmarkEnd w:id="16"/>
      <w:r>
        <w:t xml:space="preserve">                                 ЗАЯВЛЕНИЕ</w:t>
      </w:r>
    </w:p>
    <w:p w:rsidR="008C4DF4" w:rsidRDefault="00C16A6B">
      <w:pPr>
        <w:pStyle w:val="ConsPlusNonformat"/>
        <w:jc w:val="both"/>
      </w:pPr>
      <w:r>
        <w:t xml:space="preserve">                     о выдаче градостроительного плана</w:t>
      </w:r>
    </w:p>
    <w:p w:rsidR="008C4DF4" w:rsidRDefault="00C16A6B">
      <w:pPr>
        <w:pStyle w:val="ConsPlusNonformat"/>
        <w:jc w:val="both"/>
      </w:pPr>
      <w:r>
        <w:t xml:space="preserve">                            земельного участка</w:t>
      </w:r>
    </w:p>
    <w:p w:rsidR="008C4DF4" w:rsidRDefault="008C4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8C4DF4">
        <w:tc>
          <w:tcPr>
            <w:tcW w:w="9071" w:type="dxa"/>
            <w:gridSpan w:val="2"/>
          </w:tcPr>
          <w:p w:rsidR="008C4DF4" w:rsidRDefault="00C16A6B">
            <w:pPr>
              <w:pStyle w:val="ConsPlusNormal"/>
              <w:jc w:val="center"/>
            </w:pPr>
            <w:r>
              <w:t>Сведения о заявителе (физическое лицо)</w:t>
            </w: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Место жительства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ОГРНИП - для гражданина, являющегося индивидуальным пред</w:t>
            </w:r>
            <w:r>
              <w:t>принимателем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9071" w:type="dxa"/>
            <w:gridSpan w:val="2"/>
          </w:tcPr>
          <w:p w:rsidR="008C4DF4" w:rsidRDefault="00C16A6B">
            <w:pPr>
              <w:pStyle w:val="ConsPlusNormal"/>
              <w:jc w:val="center"/>
            </w:pPr>
            <w:r>
              <w:t>Сведения о заявителе (юридическое лицо)</w:t>
            </w: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lastRenderedPageBreak/>
              <w:t>Полное и сокращенное наименования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Местонахождение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ИНН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ОГРН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Должность представителя, уполномоченного действовать без доверенности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9071" w:type="dxa"/>
            <w:gridSpan w:val="2"/>
          </w:tcPr>
          <w:p w:rsidR="008C4DF4" w:rsidRDefault="00C16A6B">
            <w:pPr>
              <w:pStyle w:val="ConsPlusNormal"/>
            </w:pPr>
            <w: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  <w:tr w:rsidR="008C4DF4">
        <w:tc>
          <w:tcPr>
            <w:tcW w:w="5556" w:type="dxa"/>
          </w:tcPr>
          <w:p w:rsidR="008C4DF4" w:rsidRDefault="00C16A6B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515" w:type="dxa"/>
          </w:tcPr>
          <w:p w:rsidR="008C4DF4" w:rsidRDefault="008C4DF4">
            <w:pPr>
              <w:pStyle w:val="ConsPlusNormal"/>
            </w:pPr>
          </w:p>
        </w:tc>
      </w:tr>
    </w:tbl>
    <w:p w:rsidR="008C4DF4" w:rsidRDefault="008C4DF4">
      <w:pPr>
        <w:pStyle w:val="ConsPlusNormal"/>
        <w:jc w:val="both"/>
      </w:pPr>
    </w:p>
    <w:p w:rsidR="008C4DF4" w:rsidRDefault="00C16A6B">
      <w:pPr>
        <w:pStyle w:val="ConsPlusNonformat"/>
        <w:jc w:val="both"/>
      </w:pPr>
      <w:r>
        <w:t xml:space="preserve">    Прошу     выдать     градостроительный    план    земельного    участка</w:t>
      </w:r>
    </w:p>
    <w:p w:rsidR="008C4DF4" w:rsidRDefault="00C16A6B">
      <w:pPr>
        <w:pStyle w:val="ConsPlusNonformat"/>
        <w:jc w:val="both"/>
      </w:pPr>
      <w:r>
        <w:t>___________________________________________________________________________</w:t>
      </w:r>
    </w:p>
    <w:p w:rsidR="008C4DF4" w:rsidRDefault="00C16A6B">
      <w:pPr>
        <w:pStyle w:val="ConsPlusNonformat"/>
        <w:jc w:val="both"/>
      </w:pPr>
      <w:r>
        <w:t>(месторасположение (адрес) земельного участка и (или) кадастровый номер</w:t>
      </w:r>
    </w:p>
    <w:p w:rsidR="008C4DF4" w:rsidRDefault="00C16A6B">
      <w:pPr>
        <w:pStyle w:val="ConsPlusNonformat"/>
        <w:jc w:val="both"/>
      </w:pPr>
      <w:r>
        <w:t>земельного участка)</w:t>
      </w:r>
    </w:p>
    <w:p w:rsidR="008C4DF4" w:rsidRDefault="00C16A6B">
      <w:pPr>
        <w:pStyle w:val="ConsPlusNonformat"/>
        <w:jc w:val="both"/>
      </w:pPr>
      <w:r>
        <w:t>___________________________________________________________________________</w:t>
      </w:r>
    </w:p>
    <w:p w:rsidR="008C4DF4" w:rsidRDefault="00C16A6B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8C4DF4" w:rsidRDefault="00C16A6B">
      <w:pPr>
        <w:pStyle w:val="ConsPlusNonformat"/>
        <w:jc w:val="both"/>
      </w:pPr>
      <w:r>
        <w:t xml:space="preserve"> для строительства/реконструкции/архитектурно-строительного проектирования</w:t>
      </w:r>
    </w:p>
    <w:p w:rsidR="008C4DF4" w:rsidRDefault="00C16A6B">
      <w:pPr>
        <w:pStyle w:val="ConsPlusNonformat"/>
        <w:jc w:val="both"/>
      </w:pPr>
      <w:r>
        <w:t>___________________________________________________________________________</w:t>
      </w:r>
    </w:p>
    <w:p w:rsidR="008C4DF4" w:rsidRDefault="00C16A6B">
      <w:pPr>
        <w:pStyle w:val="ConsPlusNonformat"/>
        <w:jc w:val="both"/>
      </w:pPr>
      <w:r>
        <w:t xml:space="preserve">                           (ненужное заче</w:t>
      </w:r>
      <w:r>
        <w:t>ркнуть)</w:t>
      </w:r>
    </w:p>
    <w:p w:rsidR="008C4DF4" w:rsidRDefault="00C16A6B">
      <w:pPr>
        <w:pStyle w:val="ConsPlusNonformat"/>
        <w:jc w:val="both"/>
      </w:pPr>
      <w:r>
        <w:t>___________________________________________________________________________</w:t>
      </w:r>
    </w:p>
    <w:p w:rsidR="008C4DF4" w:rsidRDefault="00C16A6B">
      <w:pPr>
        <w:pStyle w:val="ConsPlusNonformat"/>
        <w:jc w:val="both"/>
      </w:pPr>
      <w:r>
        <w:t xml:space="preserve">             (наименование объекта капитального строительства)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>Заявитель: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>_________________                    ______________________</w:t>
      </w:r>
    </w:p>
    <w:p w:rsidR="008C4DF4" w:rsidRDefault="00C16A6B">
      <w:pPr>
        <w:pStyle w:val="ConsPlusNonformat"/>
        <w:jc w:val="both"/>
      </w:pPr>
      <w:r>
        <w:t xml:space="preserve">    (подпись)                       </w:t>
      </w:r>
      <w:r>
        <w:t xml:space="preserve">     (Фамилия И.О.)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>"__"__________ 20__ г.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 xml:space="preserve">    Способ выдачи результата предоставления услуги (нужное отметить):</w:t>
      </w:r>
    </w:p>
    <w:p w:rsidR="008C4DF4" w:rsidRDefault="00C16A6B">
      <w:pPr>
        <w:pStyle w:val="ConsPlusNonformat"/>
        <w:jc w:val="both"/>
      </w:pPr>
      <w:r>
        <w:t>┌─┐       ┌─┐</w:t>
      </w:r>
    </w:p>
    <w:p w:rsidR="008C4DF4" w:rsidRDefault="00C16A6B">
      <w:pPr>
        <w:pStyle w:val="ConsPlusNonformat"/>
        <w:jc w:val="both"/>
      </w:pPr>
      <w:r>
        <w:t>│ │ лично │ │ направление посредством почтового отправления с уведомлением</w:t>
      </w:r>
    </w:p>
    <w:p w:rsidR="008C4DF4" w:rsidRDefault="00C16A6B">
      <w:pPr>
        <w:pStyle w:val="ConsPlusNonformat"/>
        <w:jc w:val="both"/>
      </w:pPr>
      <w:r>
        <w:lastRenderedPageBreak/>
        <w:t>└─┘       └─┘</w:t>
      </w:r>
    </w:p>
    <w:p w:rsidR="008C4DF4" w:rsidRDefault="00C16A6B">
      <w:pPr>
        <w:pStyle w:val="ConsPlusNonformat"/>
        <w:jc w:val="both"/>
      </w:pPr>
      <w:r>
        <w:t>┌─┐</w:t>
      </w:r>
    </w:p>
    <w:p w:rsidR="008C4DF4" w:rsidRDefault="00C16A6B">
      <w:pPr>
        <w:pStyle w:val="ConsPlusNonformat"/>
        <w:jc w:val="both"/>
      </w:pPr>
      <w:r>
        <w:t>│ │ посредством Регионального порт</w:t>
      </w:r>
      <w:r>
        <w:t>ала &lt;*&gt;</w:t>
      </w:r>
    </w:p>
    <w:p w:rsidR="008C4DF4" w:rsidRDefault="00C16A6B">
      <w:pPr>
        <w:pStyle w:val="ConsPlusNonformat"/>
        <w:jc w:val="both"/>
      </w:pPr>
      <w:r>
        <w:t>└─┘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>┌─┐</w:t>
      </w:r>
    </w:p>
    <w:p w:rsidR="008C4DF4" w:rsidRDefault="00C16A6B">
      <w:pPr>
        <w:pStyle w:val="ConsPlusNonformat"/>
        <w:jc w:val="both"/>
      </w:pPr>
      <w:r>
        <w:t>│ │ в форме электронного документа, подписанного электронной подписью</w:t>
      </w:r>
    </w:p>
    <w:p w:rsidR="008C4DF4" w:rsidRDefault="00C16A6B">
      <w:pPr>
        <w:pStyle w:val="ConsPlusNonformat"/>
        <w:jc w:val="both"/>
      </w:pPr>
      <w:r>
        <w:t>└─┘</w:t>
      </w:r>
    </w:p>
    <w:p w:rsidR="008C4DF4" w:rsidRDefault="008C4DF4">
      <w:pPr>
        <w:pStyle w:val="ConsPlusNonformat"/>
        <w:jc w:val="both"/>
      </w:pPr>
    </w:p>
    <w:p w:rsidR="008C4DF4" w:rsidRDefault="00C16A6B">
      <w:pPr>
        <w:pStyle w:val="ConsPlusNonformat"/>
        <w:jc w:val="both"/>
      </w:pPr>
      <w:r>
        <w:t xml:space="preserve">    --------------------------------</w:t>
      </w:r>
    </w:p>
    <w:p w:rsidR="008C4DF4" w:rsidRDefault="00C16A6B">
      <w:pPr>
        <w:pStyle w:val="ConsPlusNonformat"/>
        <w:jc w:val="both"/>
      </w:pPr>
      <w:r>
        <w:t xml:space="preserve">    &lt;*&gt; В случае если заявление подано посредством Регионального портала.</w:t>
      </w: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jc w:val="right"/>
        <w:outlineLvl w:val="1"/>
      </w:pPr>
      <w:r>
        <w:t>Приложение N 3</w:t>
      </w:r>
    </w:p>
    <w:p w:rsidR="008C4DF4" w:rsidRDefault="00C16A6B">
      <w:pPr>
        <w:pStyle w:val="ConsPlusNormal"/>
        <w:jc w:val="right"/>
      </w:pPr>
      <w:r>
        <w:t>к Административному регламенту</w:t>
      </w:r>
    </w:p>
    <w:p w:rsidR="008C4DF4" w:rsidRDefault="00C16A6B">
      <w:pPr>
        <w:pStyle w:val="ConsPlusNormal"/>
        <w:jc w:val="right"/>
      </w:pPr>
      <w:r>
        <w:t>по предоставлению муниципальной услуги</w:t>
      </w:r>
    </w:p>
    <w:p w:rsidR="008C4DF4" w:rsidRDefault="00C16A6B">
      <w:pPr>
        <w:pStyle w:val="ConsPlusNormal"/>
        <w:jc w:val="right"/>
      </w:pPr>
      <w:r>
        <w:t>по выдаче градостроительного плана</w:t>
      </w:r>
    </w:p>
    <w:p w:rsidR="008C4DF4" w:rsidRDefault="00C16A6B">
      <w:pPr>
        <w:pStyle w:val="ConsPlusNormal"/>
        <w:jc w:val="right"/>
      </w:pPr>
      <w:r>
        <w:t>земельного участка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Title"/>
        <w:jc w:val="center"/>
      </w:pPr>
      <w:r>
        <w:t>БЛОК-СХЕМА</w:t>
      </w:r>
    </w:p>
    <w:p w:rsidR="008C4DF4" w:rsidRDefault="00C16A6B">
      <w:pPr>
        <w:pStyle w:val="ConsPlusTitle"/>
        <w:jc w:val="center"/>
      </w:pPr>
      <w:r>
        <w:t>ПОСЛЕДОВАТЕЛЬНОСТИ АДМИНИСТРАТИВНЫХ ПРОЦЕДУР</w:t>
      </w:r>
    </w:p>
    <w:p w:rsidR="008C4DF4" w:rsidRDefault="00C16A6B">
      <w:pPr>
        <w:pStyle w:val="ConsPlusTitle"/>
        <w:jc w:val="center"/>
      </w:pPr>
      <w:r>
        <w:t>ПРИ ПРЕДОСТАВЛЕНИИ МУНИЦИПАЛЬНОЙ УСЛУГИ</w:t>
      </w:r>
    </w:p>
    <w:p w:rsidR="008C4DF4" w:rsidRDefault="008C4DF4">
      <w:pPr>
        <w:pStyle w:val="ConsPlusNormal"/>
        <w:jc w:val="both"/>
      </w:pPr>
    </w:p>
    <w:p w:rsidR="008C4DF4" w:rsidRDefault="00C16A6B">
      <w:pPr>
        <w:pStyle w:val="ConsPlusNormal"/>
        <w:ind w:firstLine="540"/>
        <w:jc w:val="both"/>
      </w:pPr>
      <w:r>
        <w:t>Исключена. - Постановление Администрации г. Вологды от 17.10.2022</w:t>
      </w:r>
      <w:r>
        <w:t xml:space="preserve"> N 1698</w:t>
      </w: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jc w:val="both"/>
      </w:pPr>
    </w:p>
    <w:p w:rsidR="008C4DF4" w:rsidRDefault="008C4D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4DF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F4"/>
    <w:rsid w:val="008C4DF4"/>
    <w:rsid w:val="00C1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9975</Words>
  <Characters>56861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25.12.2013 N 10417
(ред. от 14.07.2023)
"Об утверждении Административного регламента по предоставлению муниципальной услуги по выдаче градостроительного плана земельного участка"</vt:lpstr>
    </vt:vector>
  </TitlesOfParts>
  <Company>КонсультантПлюс Версия 4024.00.50</Company>
  <LinksUpToDate>false</LinksUpToDate>
  <CharactersWithSpaces>66703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25.12.2013 N 10417
(ред. от 14.07.2023)
"Об утверждении Административного регламента по предоставлению муниципальной услуги по выдаче градостроительного плана земельного участка"</dc:title>
  <dc:creator>Баскарева Кристина Игоревна</dc:creator>
  <cp:lastModifiedBy>Баскарева Кристина Игоревна</cp:lastModifiedBy>
  <cp:revision>2</cp:revision>
  <dcterms:created xsi:type="dcterms:W3CDTF">2025-10-31T07:54:00Z</dcterms:created>
  <dcterms:modified xsi:type="dcterms:W3CDTF">2025-10-31T07:54:00Z</dcterms:modified>
</cp:coreProperties>
</file>