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Cs w:val="26"/>
        </w:rPr>
      </w:pPr>
      <w:r w:rsidRPr="00704BE9">
        <w:rPr>
          <w:b/>
          <w:bCs/>
          <w:szCs w:val="26"/>
        </w:rPr>
        <w:t>ГЛАВА Г. ВОЛОГДЫ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>ПОСТАНОВЛЕНИЕ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>от 1 февраля 2008 г. N 336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 xml:space="preserve">ОБ УТВЕРЖДЕНИИ ПОЛОЖЕНИЯ </w:t>
      </w:r>
      <w:proofErr w:type="gramStart"/>
      <w:r w:rsidRPr="00704BE9">
        <w:rPr>
          <w:b/>
          <w:bCs/>
          <w:szCs w:val="26"/>
        </w:rPr>
        <w:t>ОБ</w:t>
      </w:r>
      <w:proofErr w:type="gramEnd"/>
      <w:r w:rsidRPr="00704BE9">
        <w:rPr>
          <w:b/>
          <w:bCs/>
          <w:szCs w:val="26"/>
        </w:rPr>
        <w:t xml:space="preserve"> ОБЯЗАТЕЛЬНОМ ГОСУДАРСТВЕННОМ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proofErr w:type="gramStart"/>
      <w:r w:rsidRPr="00704BE9">
        <w:rPr>
          <w:b/>
          <w:bCs/>
          <w:szCs w:val="26"/>
        </w:rPr>
        <w:t>СТРАХОВАНИИ</w:t>
      </w:r>
      <w:proofErr w:type="gramEnd"/>
      <w:r w:rsidRPr="00704BE9">
        <w:rPr>
          <w:b/>
          <w:bCs/>
          <w:szCs w:val="26"/>
        </w:rPr>
        <w:t xml:space="preserve"> МУНИЦИПАЛЬНЫХ СЛУЖАЩИХ ОРГАНОВ МЕСТНОГО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>САМОУПРАВЛЕНИЯ ГОРОДСКОГО ОКРУГА ГОРОДА ВОЛОГДЫ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 xml:space="preserve">В соответствии с Федеральным </w:t>
      </w:r>
      <w:hyperlink r:id="rId5" w:history="1">
        <w:r w:rsidRPr="00704BE9">
          <w:rPr>
            <w:szCs w:val="26"/>
          </w:rPr>
          <w:t>законом</w:t>
        </w:r>
      </w:hyperlink>
      <w:r w:rsidRPr="00704BE9">
        <w:rPr>
          <w:szCs w:val="26"/>
        </w:rPr>
        <w:t xml:space="preserve"> от 2 марта 2007 года N 25-ФЗ "О муниципальной службе в Российской Федерации", на основании </w:t>
      </w:r>
      <w:hyperlink r:id="rId6" w:history="1">
        <w:r w:rsidRPr="00704BE9">
          <w:rPr>
            <w:szCs w:val="26"/>
          </w:rPr>
          <w:t>статей 38</w:t>
        </w:r>
      </w:hyperlink>
      <w:r w:rsidRPr="00704BE9">
        <w:rPr>
          <w:szCs w:val="26"/>
        </w:rPr>
        <w:t xml:space="preserve">, </w:t>
      </w:r>
      <w:hyperlink r:id="rId7" w:history="1">
        <w:r w:rsidRPr="00704BE9">
          <w:rPr>
            <w:szCs w:val="26"/>
          </w:rPr>
          <w:t>54</w:t>
        </w:r>
      </w:hyperlink>
      <w:r w:rsidRPr="00704BE9">
        <w:rPr>
          <w:szCs w:val="26"/>
        </w:rPr>
        <w:t xml:space="preserve"> Устава городского округа города Вологды, </w:t>
      </w:r>
      <w:hyperlink r:id="rId8" w:history="1">
        <w:r w:rsidRPr="00704BE9">
          <w:rPr>
            <w:szCs w:val="26"/>
          </w:rPr>
          <w:t>раздела V</w:t>
        </w:r>
      </w:hyperlink>
      <w:r w:rsidRPr="00704BE9">
        <w:rPr>
          <w:szCs w:val="26"/>
        </w:rPr>
        <w:t xml:space="preserve"> Положения о материально-техническом и организационном обеспечении деятельности органов местного самоуправления городского округа города Вологды постановляю: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1. Утвердить прилагаемое </w:t>
      </w:r>
      <w:hyperlink w:anchor="Par25" w:history="1">
        <w:r w:rsidRPr="00704BE9">
          <w:rPr>
            <w:szCs w:val="26"/>
          </w:rPr>
          <w:t>Положение</w:t>
        </w:r>
      </w:hyperlink>
      <w:r w:rsidRPr="00704BE9">
        <w:rPr>
          <w:szCs w:val="26"/>
        </w:rPr>
        <w:t xml:space="preserve"> об обязательном государственном страховании муниципальных служащих органов местного самоуправления городского округа города Вологды.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2. Настоящее постановление вступает в силу со дня опубликования в газете "Вологодские новости" и распространяется на правоотношения, возникшие с 1 января 2008 года.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704BE9">
        <w:rPr>
          <w:szCs w:val="26"/>
        </w:rPr>
        <w:t xml:space="preserve">Глава </w:t>
      </w:r>
      <w:proofErr w:type="gramStart"/>
      <w:r w:rsidRPr="00704BE9">
        <w:rPr>
          <w:szCs w:val="26"/>
        </w:rPr>
        <w:t>г</w:t>
      </w:r>
      <w:proofErr w:type="gramEnd"/>
      <w:r w:rsidRPr="00704BE9">
        <w:rPr>
          <w:szCs w:val="26"/>
        </w:rPr>
        <w:t>. Вологды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704BE9">
        <w:rPr>
          <w:szCs w:val="26"/>
        </w:rPr>
        <w:t>А.С.ЯКУНИЧЕВ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right"/>
        <w:outlineLvl w:val="0"/>
        <w:rPr>
          <w:szCs w:val="26"/>
        </w:rPr>
      </w:pPr>
      <w:r w:rsidRPr="00704BE9">
        <w:rPr>
          <w:szCs w:val="26"/>
        </w:rPr>
        <w:t>Утверждено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704BE9">
        <w:rPr>
          <w:szCs w:val="26"/>
        </w:rPr>
        <w:t>Постановлением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704BE9">
        <w:rPr>
          <w:szCs w:val="26"/>
        </w:rPr>
        <w:t>Главы г. Вологды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right"/>
        <w:rPr>
          <w:szCs w:val="26"/>
        </w:rPr>
      </w:pPr>
      <w:r w:rsidRPr="00704BE9">
        <w:rPr>
          <w:szCs w:val="26"/>
        </w:rPr>
        <w:t>от 1 февраля 2008 г. N 336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bookmarkStart w:id="0" w:name="Par25"/>
      <w:bookmarkEnd w:id="0"/>
      <w:r w:rsidRPr="00704BE9">
        <w:rPr>
          <w:b/>
          <w:bCs/>
          <w:szCs w:val="26"/>
        </w:rPr>
        <w:t>ПОЛОЖЕНИЕ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 xml:space="preserve">ОБ ОБЯЗАТЕЛЬНОМ ГОСУДАРСТВЕННОМ СТРАХОВАНИИ </w:t>
      </w:r>
      <w:proofErr w:type="gramStart"/>
      <w:r w:rsidRPr="00704BE9">
        <w:rPr>
          <w:b/>
          <w:bCs/>
          <w:szCs w:val="26"/>
        </w:rPr>
        <w:t>МУНИЦИПАЛЬНЫХ</w:t>
      </w:r>
      <w:proofErr w:type="gramEnd"/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>СЛУЖАЩИХ ОРГАНОВ МЕСТНОГО САМОУПРАВЛЕНИЯ ГОРОДСКОГО ОКРУГА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>ГОРОДА ВОЛОГДЫ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1. Общие положения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proofErr w:type="gramStart"/>
      <w:r w:rsidRPr="00704BE9">
        <w:rPr>
          <w:szCs w:val="26"/>
        </w:rPr>
        <w:t xml:space="preserve">Настоящее Положение разработано в соответствии с Федеральным </w:t>
      </w:r>
      <w:hyperlink r:id="rId9" w:history="1">
        <w:r w:rsidRPr="00704BE9">
          <w:rPr>
            <w:szCs w:val="26"/>
          </w:rPr>
          <w:t>законом</w:t>
        </w:r>
      </w:hyperlink>
      <w:r w:rsidRPr="00704BE9">
        <w:rPr>
          <w:szCs w:val="26"/>
        </w:rPr>
        <w:t xml:space="preserve"> от 2 марта 2007 года N 25-ФЗ "О муниципальной службе в Российской Федерации", </w:t>
      </w:r>
      <w:hyperlink r:id="rId10" w:history="1">
        <w:r w:rsidRPr="00704BE9">
          <w:rPr>
            <w:szCs w:val="26"/>
          </w:rPr>
          <w:t>Уставом</w:t>
        </w:r>
      </w:hyperlink>
      <w:r w:rsidRPr="00704BE9">
        <w:rPr>
          <w:szCs w:val="26"/>
        </w:rPr>
        <w:t xml:space="preserve"> городского округа города Вологды, </w:t>
      </w:r>
      <w:hyperlink r:id="rId11" w:history="1">
        <w:r w:rsidRPr="00704BE9">
          <w:rPr>
            <w:szCs w:val="26"/>
          </w:rPr>
          <w:t>Положением</w:t>
        </w:r>
      </w:hyperlink>
      <w:r w:rsidRPr="00704BE9">
        <w:rPr>
          <w:szCs w:val="26"/>
        </w:rPr>
        <w:t xml:space="preserve"> о материально-техническом и организационном обеспечении деятельности органов местного самоуправления городского округа города Вологды и определяет особенности осуществления обязательного государственного страхования муниципальных </w:t>
      </w:r>
      <w:r w:rsidRPr="00704BE9">
        <w:rPr>
          <w:szCs w:val="26"/>
        </w:rPr>
        <w:lastRenderedPageBreak/>
        <w:t>служащих органов местного самоуправления городского округа города Вологды, на случай причинения вреда</w:t>
      </w:r>
      <w:proofErr w:type="gramEnd"/>
      <w:r w:rsidRPr="00704BE9">
        <w:rPr>
          <w:szCs w:val="26"/>
        </w:rPr>
        <w:t xml:space="preserve"> здоровью и имуществу в связи с исполнением ими должностных обязанностей.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2. Объекты обязательного государственного страхования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bookmarkStart w:id="1" w:name="Par36"/>
      <w:bookmarkEnd w:id="1"/>
      <w:r w:rsidRPr="00704BE9">
        <w:rPr>
          <w:szCs w:val="26"/>
        </w:rPr>
        <w:t>2.1. Объектами обязательного государственного страхования являются имущественные интересы муниципальных служащих органов местного самоуправления городского округа города Вологды (далее - застрахованные лица), в связи с исполнением ими должностных обязанностей, связанные с их жизнью, здоровьем (личное страхование) и имуществом (имущественное страхование).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2.2. Жизнь и здоровье лиц, перечисленных в </w:t>
      </w:r>
      <w:hyperlink w:anchor="Par36" w:history="1">
        <w:r w:rsidRPr="00704BE9">
          <w:rPr>
            <w:szCs w:val="26"/>
          </w:rPr>
          <w:t>пункте 2.1</w:t>
        </w:r>
      </w:hyperlink>
      <w:r w:rsidRPr="00704BE9">
        <w:rPr>
          <w:szCs w:val="26"/>
        </w:rPr>
        <w:t xml:space="preserve"> настоящего Положения, подлежат обязательному государственному страхованию со дня поступления на муниципальную службу и по день увольнения с нее.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3. Субъекты обязательного государственного страхования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>3.1. Страховщиками по обязательному государственному страхованию (далее - страховщики) являются страховые организации, имеющие разрешения (лицензии) на осуществление соответствующего вида страхования и заключившие с соответствующими органами местного самоуправления города Вологды, органом Администрации города Вологды (далее - страхователи) договоры страхования по обязательному государственному страхованию.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Страховщики выбираются в </w:t>
      </w:r>
      <w:proofErr w:type="gramStart"/>
      <w:r w:rsidRPr="00704BE9">
        <w:rPr>
          <w:szCs w:val="26"/>
        </w:rPr>
        <w:t>порядке</w:t>
      </w:r>
      <w:proofErr w:type="gramEnd"/>
      <w:r w:rsidRPr="00704BE9">
        <w:rPr>
          <w:szCs w:val="26"/>
        </w:rPr>
        <w:t>, предусмотренном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3.2. К участию в </w:t>
      </w:r>
      <w:proofErr w:type="gramStart"/>
      <w:r w:rsidRPr="00704BE9">
        <w:rPr>
          <w:szCs w:val="26"/>
        </w:rPr>
        <w:t>конкурсе</w:t>
      </w:r>
      <w:proofErr w:type="gramEnd"/>
      <w:r w:rsidRPr="00704BE9">
        <w:rPr>
          <w:szCs w:val="26"/>
        </w:rPr>
        <w:t xml:space="preserve"> на осуществление обязательного государственного страхования допускаются страховые организации, соответствующие требованиям, установленным законодательством Российской Федерации для организаций, осуществляющих страховую деятельность.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3.3. </w:t>
      </w:r>
      <w:proofErr w:type="spellStart"/>
      <w:r w:rsidRPr="00704BE9">
        <w:rPr>
          <w:szCs w:val="26"/>
        </w:rPr>
        <w:t>Выгодоприобретателями</w:t>
      </w:r>
      <w:proofErr w:type="spellEnd"/>
      <w:r w:rsidRPr="00704BE9">
        <w:rPr>
          <w:szCs w:val="26"/>
        </w:rPr>
        <w:t xml:space="preserve"> по обязательному государственному страхованию (далее - </w:t>
      </w:r>
      <w:proofErr w:type="spellStart"/>
      <w:r w:rsidRPr="00704BE9">
        <w:rPr>
          <w:szCs w:val="26"/>
        </w:rPr>
        <w:t>выгодоприобретатели</w:t>
      </w:r>
      <w:proofErr w:type="spellEnd"/>
      <w:r w:rsidRPr="00704BE9">
        <w:rPr>
          <w:szCs w:val="26"/>
        </w:rPr>
        <w:t xml:space="preserve">) являются застрахованные лица, а в </w:t>
      </w:r>
      <w:proofErr w:type="gramStart"/>
      <w:r w:rsidRPr="00704BE9">
        <w:rPr>
          <w:szCs w:val="26"/>
        </w:rPr>
        <w:t>случае</w:t>
      </w:r>
      <w:proofErr w:type="gramEnd"/>
      <w:r w:rsidRPr="00704BE9">
        <w:rPr>
          <w:szCs w:val="26"/>
        </w:rPr>
        <w:t xml:space="preserve"> их гибели (смерти) - лица, указанные застрахованным лицом в качестве </w:t>
      </w:r>
      <w:proofErr w:type="spellStart"/>
      <w:r w:rsidRPr="00704BE9">
        <w:rPr>
          <w:szCs w:val="26"/>
        </w:rPr>
        <w:t>выгодоприобретателей</w:t>
      </w:r>
      <w:proofErr w:type="spellEnd"/>
      <w:r w:rsidRPr="00704BE9">
        <w:rPr>
          <w:szCs w:val="26"/>
        </w:rPr>
        <w:t>, или наследники.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4. Страховые случаи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 xml:space="preserve">4.1. Страховым случаем при осуществлении обязательного государственного страхования (далее - страховые случаи) является свершившееся в период действия договора страхования событие, с наступлением которого возникает обязанность страховщика произвести выплату страховой суммы либо ее части застрахованному лицу или </w:t>
      </w:r>
      <w:proofErr w:type="spellStart"/>
      <w:r w:rsidRPr="00704BE9">
        <w:rPr>
          <w:szCs w:val="26"/>
        </w:rPr>
        <w:t>выгодоприобретателям</w:t>
      </w:r>
      <w:proofErr w:type="spellEnd"/>
      <w:r w:rsidRPr="00704BE9">
        <w:rPr>
          <w:szCs w:val="26"/>
        </w:rPr>
        <w:t>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4.2. Страховыми случаями признаются полученные застрахованным лицом телесные повреждения (травмы) или иные повреждения здоровья в период действия договора при исполнении лицом должностных обязанностей, вследствие которых: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до истечения одного года со дня их получения наступила гибель (смерть) застрахованного лица;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lastRenderedPageBreak/>
        <w:t>до истечения одного года со дня их получения застрахованное лицо утратило способность выполнять должностные обязанности по замещаемой должности муниципальной службы;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причинен вред здоровью застрахованного лица, не повлекший стойкой утраты трудоспособности и не повлиявший на возможность замещать должность муниципальной службы, но вызвавший необходимость лечения в течение не менее 21 дня;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до истечения одного года со дня их получения застрахованному лицу </w:t>
      </w:r>
      <w:proofErr w:type="gramStart"/>
      <w:r w:rsidRPr="00704BE9">
        <w:rPr>
          <w:szCs w:val="26"/>
        </w:rPr>
        <w:t>установлена</w:t>
      </w:r>
      <w:proofErr w:type="gramEnd"/>
      <w:r w:rsidRPr="00704BE9">
        <w:rPr>
          <w:szCs w:val="26"/>
        </w:rPr>
        <w:t xml:space="preserve"> I, II или III группа инвалидности, если по заключению государственной службы медико-социальной экспертизы причинение вреда здоровью способствовало или находилось в причинной связи с установлением инвалидности;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получены легкие травмы.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4.3. Страховыми случаями при страховании имущества застрахованного лица признаются уничтожение, повреждение или утрата имущества, причиненные умышленными действиями других лиц в связи с исполнением застрахованным лицом своих обязанностей.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4.4. Вред, причиненный имуществу застрахованного лица, возмещается в </w:t>
      </w:r>
      <w:proofErr w:type="gramStart"/>
      <w:r w:rsidRPr="00704BE9">
        <w:rPr>
          <w:szCs w:val="26"/>
        </w:rPr>
        <w:t>соответствии</w:t>
      </w:r>
      <w:proofErr w:type="gramEnd"/>
      <w:r w:rsidRPr="00704BE9">
        <w:rPr>
          <w:szCs w:val="26"/>
        </w:rPr>
        <w:t xml:space="preserve"> с правилами страхования, если решением суда установлена причинная связь между фактом причинения вреда и исполнением застрахованным лицом своих должностных обязанностей.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5. Размеры страховых сумм и платы за страхование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 xml:space="preserve">5.1. Плата за государственное страхование рассчитывается в следующих </w:t>
      </w:r>
      <w:proofErr w:type="gramStart"/>
      <w:r w:rsidRPr="00704BE9">
        <w:rPr>
          <w:szCs w:val="26"/>
        </w:rPr>
        <w:t>размерах</w:t>
      </w:r>
      <w:proofErr w:type="gramEnd"/>
      <w:r w:rsidRPr="00704BE9">
        <w:rPr>
          <w:szCs w:val="26"/>
        </w:rPr>
        <w:t>: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proofErr w:type="gramStart"/>
      <w:r w:rsidRPr="00704BE9">
        <w:rPr>
          <w:szCs w:val="26"/>
        </w:rPr>
        <w:t>страховой платеж на личное страхование, уплачиваемый за каждое застрахованное лицо, определяется в размере 15 процентов от установленного на момент заключения договора страхования должностного оклада застрахованного лица;</w:t>
      </w:r>
      <w:proofErr w:type="gramEnd"/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страховой платеж по имущественному страхованию, уплачиваемый за каждое застрахованное лицо, определяется в размере установленного на момент </w:t>
      </w:r>
      <w:proofErr w:type="gramStart"/>
      <w:r w:rsidRPr="00704BE9">
        <w:rPr>
          <w:szCs w:val="26"/>
        </w:rPr>
        <w:t>заключения договора страхования должностного оклада застрахованного лица</w:t>
      </w:r>
      <w:proofErr w:type="gramEnd"/>
      <w:r w:rsidRPr="00704BE9">
        <w:rPr>
          <w:szCs w:val="26"/>
        </w:rPr>
        <w:t>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5.2. Страховые суммы выплачиваются при наступлении страховых случаев в размерах, определенных правилами страхования, утвержденными страховщиком и зарегистрированными в федеральном органе по надзору за страховой деятельностью (далее - правила страхования).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6. Договор обязательного государственного страхования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>6.1. Договор обязательного государственного страхования заключается между страхователем и страховщиком в пользу третьего лица - застрахованного лица (</w:t>
      </w:r>
      <w:proofErr w:type="spellStart"/>
      <w:r w:rsidRPr="00704BE9">
        <w:rPr>
          <w:szCs w:val="26"/>
        </w:rPr>
        <w:t>выгодоприобретателя</w:t>
      </w:r>
      <w:proofErr w:type="spellEnd"/>
      <w:r w:rsidRPr="00704BE9">
        <w:rPr>
          <w:szCs w:val="26"/>
        </w:rPr>
        <w:t>).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6.2. Договор страхования включает соглашение о застрахованных лицах, обязательствах и ответственности страхователя и страховщика, перечень страховых рисков, страховую сумму и способы перечисления (выплаты) страховых </w:t>
      </w:r>
      <w:r w:rsidRPr="00704BE9">
        <w:rPr>
          <w:szCs w:val="26"/>
        </w:rPr>
        <w:lastRenderedPageBreak/>
        <w:t>сумм застрахованному лицу (</w:t>
      </w:r>
      <w:proofErr w:type="spellStart"/>
      <w:r w:rsidRPr="00704BE9">
        <w:rPr>
          <w:szCs w:val="26"/>
        </w:rPr>
        <w:t>выгодоприобретателю</w:t>
      </w:r>
      <w:proofErr w:type="spellEnd"/>
      <w:r w:rsidRPr="00704BE9">
        <w:rPr>
          <w:szCs w:val="26"/>
        </w:rPr>
        <w:t>) и другие условия в соответствии с действующим законодательством.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6.3. Договор страхования заключается в письменной форме на один календарный год.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6.4. Если в течение срока действия договора страхования произошло изменение численности застрахованных лиц, то недополученные или излишне полученные в связи с указанным обстоятельством суммы страховых взносов подлежат доплате или возврату.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6.5. Периодичность внесения страхователем страховых взносов устанавливается договором страхования.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7. Страховой тариф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 xml:space="preserve">Размер страхового тарифа по обязательному государственному страхованию определяется страховщиком в </w:t>
      </w:r>
      <w:proofErr w:type="gramStart"/>
      <w:r w:rsidRPr="00704BE9">
        <w:rPr>
          <w:szCs w:val="26"/>
        </w:rPr>
        <w:t>соответствии</w:t>
      </w:r>
      <w:proofErr w:type="gramEnd"/>
      <w:r w:rsidRPr="00704BE9">
        <w:rPr>
          <w:szCs w:val="26"/>
        </w:rPr>
        <w:t xml:space="preserve"> с правилами страхования.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8. Выполнение страхователем обязанностей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bCs/>
          <w:szCs w:val="26"/>
        </w:rPr>
      </w:pPr>
      <w:r w:rsidRPr="00704BE9">
        <w:rPr>
          <w:b/>
          <w:bCs/>
          <w:szCs w:val="26"/>
        </w:rPr>
        <w:t>по обязательному государственному страхованию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>8.1. При приеме на муниципальную службу страхователь обязан ознакомить застрахованное лицо с правилами осуществления обязательного государственного страхования, порядком оформления документов, необходимых для принятия решения о выплате страховых сумм, и со способами выплаты страховых сумм.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8.2. В целях своевременной выплаты страховых сумм учреждения здравоохранения страхователь, а также учреждения государственной службы медико-социальной экспертизы по месту службы (жительства) застрахованных лиц (</w:t>
      </w:r>
      <w:proofErr w:type="spellStart"/>
      <w:r w:rsidRPr="00704BE9">
        <w:rPr>
          <w:szCs w:val="26"/>
        </w:rPr>
        <w:t>выгодоприобретателей</w:t>
      </w:r>
      <w:proofErr w:type="spellEnd"/>
      <w:r w:rsidRPr="00704BE9">
        <w:rPr>
          <w:szCs w:val="26"/>
        </w:rPr>
        <w:t>) оказывают им содействие в истребовании и оформлении документов, необходимых для принятия решения о выплате страховых сумм.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Учреждения здравоохранения и страхователь обязаны сообщать по запросу страховщика сведения о наступлении страховых случаев и направлять ему необходимые сведения об обстоятельствах наступления этих случаев.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t>9. Источники финансирования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>9.1. Обязательное государственное страхование застрахованных лиц производится за счет средств бюджета города Вологды.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 xml:space="preserve">Обязательное государственное страхование застрахованных лиц, выполняющих отдельные государственные полномочия, переданные в установленном </w:t>
      </w:r>
      <w:proofErr w:type="gramStart"/>
      <w:r w:rsidRPr="00704BE9">
        <w:rPr>
          <w:szCs w:val="26"/>
        </w:rPr>
        <w:t>порядке</w:t>
      </w:r>
      <w:proofErr w:type="gramEnd"/>
      <w:r w:rsidRPr="00704BE9">
        <w:rPr>
          <w:szCs w:val="26"/>
        </w:rPr>
        <w:t>, производится за счет субвенций областного бюджета.</w:t>
      </w:r>
    </w:p>
    <w:p w:rsidR="00704BE9" w:rsidRPr="00704BE9" w:rsidRDefault="00704BE9" w:rsidP="00704BE9">
      <w:pPr>
        <w:autoSpaceDE w:val="0"/>
        <w:autoSpaceDN w:val="0"/>
        <w:adjustRightInd w:val="0"/>
        <w:spacing w:before="200" w:line="240" w:lineRule="auto"/>
        <w:ind w:firstLine="540"/>
        <w:rPr>
          <w:szCs w:val="26"/>
        </w:rPr>
      </w:pPr>
      <w:r w:rsidRPr="00704BE9">
        <w:rPr>
          <w:szCs w:val="26"/>
        </w:rPr>
        <w:t>9.2. Обязательное государственное страхование застрахованных лиц осуществляется при условии, что бюджетные ассигнования на эти цели предусмотрены в бюджете города Вологды на очередной финансовый год и плановый период.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</w:p>
    <w:p w:rsid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</w:p>
    <w:p w:rsid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jc w:val="center"/>
        <w:outlineLvl w:val="1"/>
        <w:rPr>
          <w:b/>
          <w:bCs/>
          <w:szCs w:val="26"/>
        </w:rPr>
      </w:pPr>
      <w:r w:rsidRPr="00704BE9">
        <w:rPr>
          <w:b/>
          <w:bCs/>
          <w:szCs w:val="26"/>
        </w:rPr>
        <w:lastRenderedPageBreak/>
        <w:t>10. Рассмотрение споров</w:t>
      </w: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0"/>
        <w:rPr>
          <w:szCs w:val="26"/>
        </w:rPr>
      </w:pPr>
    </w:p>
    <w:p w:rsidR="00704BE9" w:rsidRPr="00704BE9" w:rsidRDefault="00704BE9" w:rsidP="00704BE9">
      <w:pPr>
        <w:autoSpaceDE w:val="0"/>
        <w:autoSpaceDN w:val="0"/>
        <w:adjustRightInd w:val="0"/>
        <w:spacing w:line="240" w:lineRule="auto"/>
        <w:ind w:firstLine="540"/>
        <w:rPr>
          <w:szCs w:val="26"/>
        </w:rPr>
      </w:pPr>
      <w:r w:rsidRPr="00704BE9">
        <w:rPr>
          <w:szCs w:val="26"/>
        </w:rPr>
        <w:t xml:space="preserve">Споры, связанные с обязательным государственным страхованием, разрешаются в </w:t>
      </w:r>
      <w:proofErr w:type="gramStart"/>
      <w:r w:rsidRPr="00704BE9">
        <w:rPr>
          <w:szCs w:val="26"/>
        </w:rPr>
        <w:t>порядке</w:t>
      </w:r>
      <w:proofErr w:type="gramEnd"/>
      <w:r w:rsidRPr="00704BE9">
        <w:rPr>
          <w:szCs w:val="26"/>
        </w:rPr>
        <w:t>, установленном законодательством Российской Федерации.</w:t>
      </w:r>
    </w:p>
    <w:p w:rsidR="00D64106" w:rsidRPr="00704BE9" w:rsidRDefault="00D64106">
      <w:pPr>
        <w:rPr>
          <w:szCs w:val="26"/>
        </w:rPr>
      </w:pPr>
    </w:p>
    <w:sectPr w:rsidR="00D64106" w:rsidRPr="00704BE9" w:rsidSect="004C094F">
      <w:pgSz w:w="11906" w:h="16840"/>
      <w:pgMar w:top="709" w:right="567" w:bottom="567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2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3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embedSystemFonts/>
  <w:proofState w:spelling="clean" w:grammar="clean"/>
  <w:stylePaneFormatFilter w:val="3F01"/>
  <w:defaultTabStop w:val="708"/>
  <w:characterSpacingControl w:val="doNotCompress"/>
  <w:compat/>
  <w:rsids>
    <w:rsidRoot w:val="00704BE9"/>
    <w:rsid w:val="001324F0"/>
    <w:rsid w:val="001561C4"/>
    <w:rsid w:val="0018689D"/>
    <w:rsid w:val="00197A7D"/>
    <w:rsid w:val="001B29F1"/>
    <w:rsid w:val="002B225B"/>
    <w:rsid w:val="002C0A10"/>
    <w:rsid w:val="003108F9"/>
    <w:rsid w:val="00317B13"/>
    <w:rsid w:val="00361A33"/>
    <w:rsid w:val="00374157"/>
    <w:rsid w:val="00513ED9"/>
    <w:rsid w:val="00566CCC"/>
    <w:rsid w:val="005E3A61"/>
    <w:rsid w:val="00682702"/>
    <w:rsid w:val="0070392E"/>
    <w:rsid w:val="00704BE9"/>
    <w:rsid w:val="007928BE"/>
    <w:rsid w:val="007E1502"/>
    <w:rsid w:val="00A677A9"/>
    <w:rsid w:val="00A96CD7"/>
    <w:rsid w:val="00BA00F6"/>
    <w:rsid w:val="00D64106"/>
    <w:rsid w:val="00DF01C2"/>
    <w:rsid w:val="00E07BFB"/>
    <w:rsid w:val="00E7185B"/>
    <w:rsid w:val="00EA291C"/>
    <w:rsid w:val="00EE6DFC"/>
    <w:rsid w:val="00F11678"/>
    <w:rsid w:val="00FD2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5">
    <w:name w:val="footer"/>
    <w:basedOn w:val="a0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9C6C2C8C0F2B0D1C56BB4975AA10A759C1D79499E2ABB8CFA936B5285C7013D82BB954BBDE7DC70257E95C93DF1D78F29F5BAEB412135408AF4CBxFz6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E9C6C2C8C0F2B0D1C56BB4975AA10A759C1D79499E26BB8DF2936B5285C7013D82BB954BBDE7DC70237D95C43DF1D78F29F5BAEB412135408AF4CBxFz6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0E9C6C2C8C0F2B0D1C56BB4975AA10A759C1D79499E26BB8DF2936B5285C7013D82BB954BBDE7DC70237D92C53DF1D78F29F5BAEB412135408AF4CBxFz6I" TargetMode="External"/><Relationship Id="rId11" Type="http://schemas.openxmlformats.org/officeDocument/2006/relationships/hyperlink" Target="consultantplus://offline/ref=D0E9C6C2C8C0F2B0D1C56BB4975AA10A759C1D79499E2ABB8CFA936B5285C7013D82BB954BBDE7DC70257E91C13DF1D78F29F5BAEB412135408AF4CBxFz6I" TargetMode="External"/><Relationship Id="rId5" Type="http://schemas.openxmlformats.org/officeDocument/2006/relationships/hyperlink" Target="consultantplus://offline/ref=D0E9C6C2C8C0F2B0D1C575B98136FF0E739145754D9424ECD4AF953C0DD5C1547DC2BDC008F9E8DD702E2AC28463A884CE62F9B8F05D2037x5zDI" TargetMode="External"/><Relationship Id="rId10" Type="http://schemas.openxmlformats.org/officeDocument/2006/relationships/hyperlink" Target="consultantplus://offline/ref=D0E9C6C2C8C0F2B0D1C56BB4975AA10A759C1D79499E26BB8DF2936B5285C7013D82BB954BBDE7DC70237D95C43DF1D78F29F5BAEB412135408AF4CBxFz6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0E9C6C2C8C0F2B0D1C575B98136FF0E739145754D9424ECD4AF953C0DD5C1547DC2BDC008F9E8DD702E2AC28463A884CE62F9B8F05D2037x5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1531</Words>
  <Characters>8727</Characters>
  <Application>Microsoft Office Word</Application>
  <DocSecurity>0</DocSecurity>
  <Lines>72</Lines>
  <Paragraphs>20</Paragraphs>
  <ScaleCrop>false</ScaleCrop>
  <Company/>
  <LinksUpToDate>false</LinksUpToDate>
  <CharactersWithSpaces>10238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Trikoz_NM</dc:creator>
  <cp:lastModifiedBy>Trikoz_NM</cp:lastModifiedBy>
  <cp:revision>1</cp:revision>
  <dcterms:created xsi:type="dcterms:W3CDTF">2023-10-25T08:51:00Z</dcterms:created>
  <dcterms:modified xsi:type="dcterms:W3CDTF">2023-10-25T08:52:00Z</dcterms:modified>
</cp:coreProperties>
</file>