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871AA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21000002750000000635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BE5E13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BE5E13" w:rsidRDefault="00F46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BE5E13" w:rsidRDefault="00F46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«21» августа 2024г.</w:t>
            </w:r>
          </w:p>
        </w:tc>
      </w:tr>
    </w:tbl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71A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 по продаже  нежилого здания с кадастровым номером 35:24:0201020:73 площадью 281,2 кв. м (объект культурного наследия регионального значения) г. Вологда, ул. Воровского, д. 92</w:t>
      </w:r>
      <w:r w:rsidR="00F871AA">
        <w:rPr>
          <w:rFonts w:ascii="Times New Roman" w:hAnsi="Times New Roman" w:cs="Times New Roman"/>
          <w:sz w:val="24"/>
          <w:szCs w:val="24"/>
        </w:rPr>
        <w:t>.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двухэтажное нежилое здание с кадастровым номером 35:24:0201020:73 площадью 281,2 кв. м, являющееся объектом культурного наследия регионального значения (паспорт объекта культурного наследия от 25 января 2024 года), находящимся в неудовлетворительном состоянии, по адресу: Вологодская область, г. Вологда, ул. Воровского, д. 92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8D74FA">
        <w:rPr>
          <w:rFonts w:ascii="Times New Roman" w:hAnsi="Times New Roman" w:cs="Times New Roman"/>
          <w:sz w:val="24"/>
          <w:szCs w:val="24"/>
        </w:rPr>
        <w:t xml:space="preserve">руб. </w:t>
      </w:r>
      <w:bookmarkStart w:id="0" w:name="_GoBack"/>
      <w:bookmarkEnd w:id="0"/>
      <w:r w:rsidR="008D74F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8D74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Дата и время начала </w:t>
      </w:r>
      <w:r w:rsidR="00F871AA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12 часов 00 минут (время московское) «21» августа 2024 года</w:t>
      </w:r>
    </w:p>
    <w:p w:rsidR="00BE5E13" w:rsidRDefault="00F871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Дата и время окончания конкурса</w:t>
      </w:r>
      <w:r w:rsidR="00F460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46042">
        <w:rPr>
          <w:rFonts w:ascii="Times New Roman" w:hAnsi="Times New Roman" w:cs="Times New Roman"/>
          <w:sz w:val="24"/>
          <w:szCs w:val="24"/>
        </w:rPr>
        <w:t xml:space="preserve"> </w:t>
      </w:r>
      <w:r w:rsidR="00F46042">
        <w:rPr>
          <w:rFonts w:ascii="Times New Roman" w:hAnsi="Times New Roman" w:cs="Times New Roman"/>
          <w:sz w:val="24"/>
          <w:szCs w:val="24"/>
        </w:rPr>
        <w:br/>
        <w:t>13 часов 27 минут (время московское) «21» августа 2024 года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6. Извещение и документация о проведении настоящей процедуры были размещены</w:t>
      </w:r>
      <w:r w:rsidR="00F871A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«24» июля 2024 года на сайте Единой электронной торговой площадки (АО «ЕЭТП»)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7. Протокол подведения итогов является документом, удостоверяющим право победителя на заключение договора.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8. Победителем процедуры 21000002750000000635 признан участник ОБЩЕСТВО С ОГРАНИЧЕННОЙ ОТВЕТСТВЕННОСТЬЮ "РЕГИОНТЕПЛОСНАБ", предложивший наибольшую цену лота в размере 708 048 (семьсот восемь тысяч сорок восемь</w:t>
      </w:r>
      <w:r w:rsidR="00F871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F871AA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 копейки. 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9. В течение пяти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процедуры с победителем заключается договор купли-продажи.</w:t>
      </w:r>
    </w:p>
    <w:p w:rsidR="00BE5E13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10. При уклонении или отказе победителя от заключения в установленный срок договора результаты процедуры аннулируются Организатором торгов. При этом победитель утрачивает право на заключение указанного договора, а задаток ему не возвращается.</w:t>
      </w:r>
    </w:p>
    <w:p w:rsidR="00F46042" w:rsidRDefault="00F460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sectPr w:rsidR="00F46042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AA"/>
    <w:rsid w:val="008D74FA"/>
    <w:rsid w:val="00BE5E13"/>
    <w:rsid w:val="00F46042"/>
    <w:rsid w:val="00F8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3</cp:revision>
  <dcterms:created xsi:type="dcterms:W3CDTF">2024-08-21T10:35:00Z</dcterms:created>
  <dcterms:modified xsi:type="dcterms:W3CDTF">2024-08-21T10:39:00Z</dcterms:modified>
</cp:coreProperties>
</file>