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89" w:type="dxa"/>
        <w:tblLook w:val="01E0" w:firstRow="1" w:lastRow="1" w:firstColumn="1" w:lastColumn="1" w:noHBand="0" w:noVBand="0"/>
      </w:tblPr>
      <w:tblGrid>
        <w:gridCol w:w="9889"/>
      </w:tblGrid>
      <w:tr w:rsidR="00DC49F6" w:rsidRPr="00FA27D2" w:rsidTr="00DC49F6">
        <w:tc>
          <w:tcPr>
            <w:tcW w:w="9889" w:type="dxa"/>
            <w:hideMark/>
          </w:tcPr>
          <w:p w:rsidR="00DC49F6" w:rsidRPr="00FA27D2" w:rsidRDefault="00DC49F6" w:rsidP="00DC49F6">
            <w:pPr>
              <w:widowControl w:val="0"/>
              <w:ind w:left="4962"/>
              <w:jc w:val="center"/>
              <w:rPr>
                <w:sz w:val="26"/>
                <w:szCs w:val="26"/>
              </w:rPr>
            </w:pPr>
            <w:r w:rsidRPr="00FA27D2">
              <w:rPr>
                <w:sz w:val="26"/>
                <w:szCs w:val="26"/>
              </w:rPr>
              <w:t>УТВЕРЖДЕН</w:t>
            </w:r>
          </w:p>
        </w:tc>
      </w:tr>
      <w:tr w:rsidR="00DC49F6" w:rsidRPr="00FA27D2" w:rsidTr="00DC49F6">
        <w:tc>
          <w:tcPr>
            <w:tcW w:w="9889" w:type="dxa"/>
          </w:tcPr>
          <w:p w:rsidR="00DC49F6" w:rsidRPr="00FA27D2" w:rsidRDefault="00DC49F6" w:rsidP="00DC49F6">
            <w:pPr>
              <w:widowControl w:val="0"/>
              <w:ind w:left="4962"/>
              <w:jc w:val="center"/>
              <w:rPr>
                <w:sz w:val="26"/>
                <w:szCs w:val="26"/>
              </w:rPr>
            </w:pPr>
            <w:r w:rsidRPr="00FA27D2">
              <w:rPr>
                <w:sz w:val="26"/>
                <w:szCs w:val="26"/>
              </w:rPr>
              <w:t xml:space="preserve">постановлением Администрации </w:t>
            </w:r>
          </w:p>
          <w:p w:rsidR="00DC49F6" w:rsidRPr="00FA27D2" w:rsidRDefault="00DC49F6" w:rsidP="00DC49F6">
            <w:pPr>
              <w:widowControl w:val="0"/>
              <w:ind w:left="4962"/>
              <w:jc w:val="center"/>
              <w:rPr>
                <w:sz w:val="26"/>
                <w:szCs w:val="26"/>
              </w:rPr>
            </w:pPr>
            <w:r w:rsidRPr="00FA27D2">
              <w:rPr>
                <w:sz w:val="26"/>
                <w:szCs w:val="26"/>
              </w:rPr>
              <w:t>города Вологды</w:t>
            </w:r>
          </w:p>
          <w:p w:rsidR="00DC49F6" w:rsidRPr="00FA27D2" w:rsidRDefault="00DC49F6" w:rsidP="00DC49F6">
            <w:pPr>
              <w:widowControl w:val="0"/>
              <w:ind w:left="4962"/>
              <w:jc w:val="center"/>
              <w:rPr>
                <w:sz w:val="26"/>
                <w:szCs w:val="26"/>
              </w:rPr>
            </w:pPr>
            <w:r w:rsidRPr="00FA27D2">
              <w:rPr>
                <w:sz w:val="26"/>
                <w:szCs w:val="26"/>
              </w:rPr>
              <w:t>от _______________ № _________</w:t>
            </w:r>
          </w:p>
          <w:p w:rsidR="00DC49F6" w:rsidRPr="00FA27D2" w:rsidRDefault="00DC49F6" w:rsidP="00DC49F6">
            <w:pPr>
              <w:widowControl w:val="0"/>
              <w:ind w:left="4962"/>
              <w:jc w:val="center"/>
              <w:rPr>
                <w:sz w:val="26"/>
                <w:szCs w:val="26"/>
              </w:rPr>
            </w:pPr>
          </w:p>
        </w:tc>
      </w:tr>
    </w:tbl>
    <w:p w:rsidR="00AB1924" w:rsidRPr="00FA27D2" w:rsidRDefault="00AB1924" w:rsidP="006D05FB">
      <w:pPr>
        <w:widowControl w:val="0"/>
        <w:jc w:val="center"/>
        <w:rPr>
          <w:color w:val="auto"/>
          <w:sz w:val="26"/>
          <w:szCs w:val="26"/>
        </w:rPr>
      </w:pPr>
    </w:p>
    <w:p w:rsidR="008272A7" w:rsidRPr="00FA27D2" w:rsidRDefault="00FC32D4" w:rsidP="006D05FB">
      <w:pPr>
        <w:widowControl w:val="0"/>
        <w:jc w:val="center"/>
        <w:rPr>
          <w:color w:val="auto"/>
          <w:sz w:val="26"/>
          <w:szCs w:val="26"/>
        </w:rPr>
      </w:pPr>
      <w:r w:rsidRPr="00FA27D2">
        <w:rPr>
          <w:color w:val="auto"/>
          <w:sz w:val="26"/>
          <w:szCs w:val="26"/>
        </w:rPr>
        <w:t>План</w:t>
      </w:r>
      <w:r w:rsidR="008272A7" w:rsidRPr="00FA27D2">
        <w:rPr>
          <w:color w:val="auto"/>
          <w:sz w:val="26"/>
          <w:szCs w:val="26"/>
        </w:rPr>
        <w:t xml:space="preserve"> мероприятий («дорожная карта»)</w:t>
      </w:r>
    </w:p>
    <w:p w:rsidR="008272A7" w:rsidRPr="00FA27D2" w:rsidRDefault="00FC32D4" w:rsidP="00601173">
      <w:pPr>
        <w:widowControl w:val="0"/>
        <w:jc w:val="center"/>
        <w:rPr>
          <w:color w:val="auto"/>
          <w:sz w:val="26"/>
          <w:szCs w:val="26"/>
        </w:rPr>
      </w:pPr>
      <w:r w:rsidRPr="00FA27D2">
        <w:rPr>
          <w:color w:val="auto"/>
          <w:sz w:val="26"/>
          <w:szCs w:val="26"/>
        </w:rPr>
        <w:t xml:space="preserve">по содействию развитию конкуренции </w:t>
      </w:r>
      <w:r w:rsidR="008272A7" w:rsidRPr="00FA27D2">
        <w:rPr>
          <w:color w:val="auto"/>
          <w:sz w:val="26"/>
          <w:szCs w:val="26"/>
        </w:rPr>
        <w:t xml:space="preserve">в </w:t>
      </w:r>
      <w:r w:rsidR="00601173" w:rsidRPr="00FA27D2">
        <w:rPr>
          <w:color w:val="auto"/>
          <w:sz w:val="26"/>
          <w:szCs w:val="26"/>
        </w:rPr>
        <w:t>городском округе городе Вологде</w:t>
      </w:r>
    </w:p>
    <w:p w:rsidR="00C322DC" w:rsidRPr="00FA27D2" w:rsidRDefault="00FC32D4" w:rsidP="006D05FB">
      <w:pPr>
        <w:widowControl w:val="0"/>
        <w:jc w:val="center"/>
        <w:rPr>
          <w:color w:val="auto"/>
          <w:sz w:val="26"/>
          <w:szCs w:val="26"/>
        </w:rPr>
      </w:pPr>
      <w:r w:rsidRPr="00FA27D2">
        <w:rPr>
          <w:color w:val="auto"/>
          <w:sz w:val="26"/>
          <w:szCs w:val="26"/>
        </w:rPr>
        <w:t>на 2026 – 2030 годы</w:t>
      </w:r>
    </w:p>
    <w:p w:rsidR="00C322DC" w:rsidRPr="00FA27D2" w:rsidRDefault="00C322DC" w:rsidP="006D05FB">
      <w:pPr>
        <w:widowControl w:val="0"/>
        <w:tabs>
          <w:tab w:val="left" w:pos="567"/>
        </w:tabs>
        <w:jc w:val="center"/>
        <w:rPr>
          <w:color w:val="auto"/>
          <w:sz w:val="26"/>
          <w:szCs w:val="26"/>
        </w:rPr>
      </w:pPr>
    </w:p>
    <w:p w:rsidR="00C322DC" w:rsidRPr="00FA27D2" w:rsidRDefault="00C322DC" w:rsidP="002D55FB">
      <w:pPr>
        <w:pStyle w:val="ac"/>
        <w:numPr>
          <w:ilvl w:val="0"/>
          <w:numId w:val="1"/>
        </w:numPr>
        <w:spacing w:after="0" w:line="360" w:lineRule="auto"/>
        <w:ind w:left="0" w:firstLine="720"/>
        <w:jc w:val="center"/>
        <w:rPr>
          <w:rFonts w:ascii="Times New Roman" w:hAnsi="Times New Roman"/>
          <w:color w:val="auto"/>
          <w:sz w:val="26"/>
          <w:szCs w:val="26"/>
        </w:rPr>
      </w:pPr>
      <w:r w:rsidRPr="00FA27D2">
        <w:rPr>
          <w:rFonts w:ascii="Times New Roman" w:hAnsi="Times New Roman"/>
          <w:color w:val="auto"/>
          <w:sz w:val="26"/>
          <w:szCs w:val="26"/>
        </w:rPr>
        <w:t>Мероприятия по достижению ключевых показателей развития</w:t>
      </w:r>
      <w:r w:rsidR="00AB1924" w:rsidRPr="00FA27D2">
        <w:rPr>
          <w:rFonts w:ascii="Times New Roman" w:hAnsi="Times New Roman"/>
          <w:color w:val="auto"/>
          <w:sz w:val="26"/>
          <w:szCs w:val="26"/>
        </w:rPr>
        <w:t xml:space="preserve"> </w:t>
      </w:r>
      <w:r w:rsidRPr="00FA27D2">
        <w:rPr>
          <w:rFonts w:ascii="Times New Roman" w:hAnsi="Times New Roman"/>
          <w:color w:val="auto"/>
          <w:sz w:val="26"/>
          <w:szCs w:val="26"/>
        </w:rPr>
        <w:t>конкуренции на товарных рынках</w:t>
      </w:r>
    </w:p>
    <w:p w:rsidR="00C322DC" w:rsidRPr="00FA27D2" w:rsidRDefault="00C322DC" w:rsidP="002D55FB">
      <w:pPr>
        <w:pStyle w:val="ac"/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720"/>
        <w:jc w:val="both"/>
        <w:rPr>
          <w:rFonts w:ascii="Times New Roman" w:hAnsi="Times New Roman"/>
          <w:b/>
          <w:color w:val="auto"/>
          <w:sz w:val="26"/>
          <w:szCs w:val="26"/>
        </w:rPr>
      </w:pPr>
      <w:r w:rsidRPr="00FA27D2">
        <w:rPr>
          <w:rFonts w:ascii="Times New Roman" w:hAnsi="Times New Roman"/>
          <w:b/>
          <w:color w:val="auto"/>
          <w:sz w:val="26"/>
          <w:szCs w:val="26"/>
        </w:rPr>
        <w:t>Рынок производства и реализации сельскохозяйственной продукции,</w:t>
      </w:r>
      <w:r w:rsidR="002D55FB">
        <w:rPr>
          <w:rFonts w:ascii="Times New Roman" w:hAnsi="Times New Roman"/>
          <w:b/>
          <w:color w:val="auto"/>
          <w:sz w:val="26"/>
          <w:szCs w:val="26"/>
        </w:rPr>
        <w:br/>
      </w:r>
      <w:r w:rsidRPr="00FA27D2">
        <w:rPr>
          <w:rFonts w:ascii="Times New Roman" w:hAnsi="Times New Roman"/>
          <w:b/>
          <w:color w:val="auto"/>
          <w:sz w:val="26"/>
          <w:szCs w:val="26"/>
        </w:rPr>
        <w:t>в том числе продукции крестьянских (фермерских) хозяйств</w:t>
      </w:r>
      <w:r w:rsidR="00A7218B" w:rsidRPr="00FA27D2">
        <w:rPr>
          <w:rFonts w:ascii="Times New Roman" w:hAnsi="Times New Roman"/>
          <w:b/>
          <w:color w:val="auto"/>
          <w:sz w:val="26"/>
          <w:szCs w:val="26"/>
        </w:rPr>
        <w:t>.</w:t>
      </w:r>
    </w:p>
    <w:p w:rsidR="00AF570B" w:rsidRPr="00FA27D2" w:rsidRDefault="00AF570B" w:rsidP="00AB1924">
      <w:pPr>
        <w:pStyle w:val="ac"/>
        <w:numPr>
          <w:ilvl w:val="1"/>
          <w:numId w:val="7"/>
        </w:numPr>
        <w:tabs>
          <w:tab w:val="left" w:pos="1276"/>
        </w:tabs>
        <w:spacing w:after="0" w:line="360" w:lineRule="auto"/>
        <w:ind w:left="0" w:firstLine="720"/>
        <w:jc w:val="both"/>
        <w:rPr>
          <w:rFonts w:ascii="Times New Roman" w:hAnsi="Times New Roman"/>
          <w:b/>
          <w:color w:val="auto"/>
          <w:sz w:val="26"/>
          <w:szCs w:val="26"/>
        </w:rPr>
      </w:pPr>
      <w:r w:rsidRPr="00FA27D2">
        <w:rPr>
          <w:rFonts w:ascii="Times New Roman" w:hAnsi="Times New Roman"/>
          <w:b/>
          <w:color w:val="auto"/>
          <w:sz w:val="26"/>
          <w:szCs w:val="26"/>
        </w:rPr>
        <w:t>Описание текущей ситуации и проблематика на рынке.</w:t>
      </w:r>
    </w:p>
    <w:p w:rsidR="00AF570B" w:rsidRPr="00FA27D2" w:rsidRDefault="00AF570B" w:rsidP="00AB1924">
      <w:pPr>
        <w:spacing w:line="360" w:lineRule="auto"/>
        <w:ind w:firstLine="709"/>
        <w:jc w:val="both"/>
        <w:rPr>
          <w:sz w:val="26"/>
          <w:szCs w:val="26"/>
        </w:rPr>
      </w:pPr>
      <w:r w:rsidRPr="00FA27D2">
        <w:rPr>
          <w:sz w:val="26"/>
          <w:szCs w:val="26"/>
        </w:rPr>
        <w:t xml:space="preserve">Деятельность на рынке производства и реализации сельскохозяйственной продукции, в том числе продукции крестьянских (фермерских) хозяйств (далее – КФХ), на 1 января 2026 года составляет в количестве 139 единиц, их них 25 единиц занимают КФХ. </w:t>
      </w:r>
    </w:p>
    <w:p w:rsidR="00AF570B" w:rsidRPr="00FA27D2" w:rsidRDefault="00AF570B" w:rsidP="00AB1924">
      <w:pPr>
        <w:spacing w:line="360" w:lineRule="auto"/>
        <w:ind w:firstLine="709"/>
        <w:jc w:val="both"/>
        <w:rPr>
          <w:sz w:val="26"/>
          <w:szCs w:val="26"/>
        </w:rPr>
      </w:pPr>
      <w:r w:rsidRPr="00FA27D2">
        <w:rPr>
          <w:sz w:val="26"/>
          <w:szCs w:val="26"/>
        </w:rPr>
        <w:t>Основными факторами, ограничивающими конкуренцию на рынке производства и реализации сельскохозяйственной продукции, в том числе продукции КФХ, являются:</w:t>
      </w:r>
    </w:p>
    <w:p w:rsidR="00AF570B" w:rsidRPr="00FA27D2" w:rsidRDefault="00AF570B" w:rsidP="00AB1924">
      <w:pPr>
        <w:spacing w:line="360" w:lineRule="auto"/>
        <w:ind w:firstLine="709"/>
        <w:jc w:val="both"/>
        <w:rPr>
          <w:sz w:val="26"/>
          <w:szCs w:val="26"/>
        </w:rPr>
      </w:pPr>
      <w:r w:rsidRPr="00FA27D2">
        <w:rPr>
          <w:sz w:val="26"/>
          <w:szCs w:val="26"/>
        </w:rPr>
        <w:t>- отсутс</w:t>
      </w:r>
      <w:r w:rsidR="00AB1924" w:rsidRPr="00FA27D2">
        <w:rPr>
          <w:sz w:val="26"/>
          <w:szCs w:val="26"/>
        </w:rPr>
        <w:t>т</w:t>
      </w:r>
      <w:r w:rsidRPr="00FA27D2">
        <w:rPr>
          <w:sz w:val="26"/>
          <w:szCs w:val="26"/>
        </w:rPr>
        <w:t xml:space="preserve">вие свободных земельных участков для производства и реализации сельскохозяйственной продукции, в </w:t>
      </w:r>
      <w:proofErr w:type="spellStart"/>
      <w:r w:rsidRPr="00FA27D2">
        <w:rPr>
          <w:sz w:val="26"/>
          <w:szCs w:val="26"/>
        </w:rPr>
        <w:t>т.ч</w:t>
      </w:r>
      <w:proofErr w:type="spellEnd"/>
      <w:r w:rsidRPr="00FA27D2">
        <w:rPr>
          <w:sz w:val="26"/>
          <w:szCs w:val="26"/>
        </w:rPr>
        <w:t xml:space="preserve">. продукции </w:t>
      </w:r>
      <w:r w:rsidRPr="00FA27D2">
        <w:rPr>
          <w:color w:val="auto"/>
          <w:sz w:val="26"/>
          <w:szCs w:val="26"/>
        </w:rPr>
        <w:t>КФХ;</w:t>
      </w:r>
    </w:p>
    <w:p w:rsidR="00AF570B" w:rsidRPr="00FA27D2" w:rsidRDefault="00AF570B" w:rsidP="00AB1924">
      <w:pPr>
        <w:spacing w:line="360" w:lineRule="auto"/>
        <w:ind w:firstLine="709"/>
        <w:jc w:val="both"/>
        <w:rPr>
          <w:sz w:val="26"/>
          <w:szCs w:val="26"/>
        </w:rPr>
      </w:pPr>
      <w:r w:rsidRPr="00FA27D2">
        <w:rPr>
          <w:sz w:val="26"/>
          <w:szCs w:val="26"/>
        </w:rPr>
        <w:t>- финансовая неустойчивость рынка, недостаточность оборотных средств и залоговой базы для получения кредитов на развитие деятельности участников рынка, рентабельность сельскохозяйственного производства (без государственной поддержки в виде субсидий) не превышает 7,0%;</w:t>
      </w:r>
    </w:p>
    <w:p w:rsidR="00AF570B" w:rsidRPr="00FA27D2" w:rsidRDefault="00AF570B" w:rsidP="00AB1924">
      <w:pPr>
        <w:spacing w:line="360" w:lineRule="auto"/>
        <w:ind w:firstLine="709"/>
        <w:jc w:val="both"/>
        <w:rPr>
          <w:sz w:val="26"/>
          <w:szCs w:val="26"/>
        </w:rPr>
      </w:pPr>
      <w:r w:rsidRPr="00FA27D2">
        <w:rPr>
          <w:sz w:val="26"/>
          <w:szCs w:val="26"/>
        </w:rPr>
        <w:t>- острый дефицит кадров (специалистов и рабочих профессий) на рынке;</w:t>
      </w:r>
    </w:p>
    <w:p w:rsidR="00AF570B" w:rsidRPr="00FA27D2" w:rsidRDefault="00AF570B" w:rsidP="008961A3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FA27D2">
        <w:rPr>
          <w:sz w:val="26"/>
          <w:szCs w:val="26"/>
        </w:rPr>
        <w:t>- диспаритет цен: темпы роста цен на корма, энергоносители, нефтепродукты, технику, запасные части и прочие материальные ресурсы выше темпов роста закупочных цен организаций пищевой и перерабатывающей промышленности и представителей розничной торговли на сельскохозяйственную продукцию;</w:t>
      </w:r>
    </w:p>
    <w:p w:rsidR="00AF570B" w:rsidRPr="00FA27D2" w:rsidRDefault="00AF570B" w:rsidP="008961A3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FA27D2">
        <w:rPr>
          <w:sz w:val="26"/>
          <w:szCs w:val="26"/>
        </w:rPr>
        <w:t xml:space="preserve">- сезонность производства сельскохозяйственной продукции, большая зависимость от </w:t>
      </w:r>
      <w:proofErr w:type="spellStart"/>
      <w:r w:rsidRPr="00FA27D2">
        <w:rPr>
          <w:sz w:val="26"/>
          <w:szCs w:val="26"/>
        </w:rPr>
        <w:t>погодно</w:t>
      </w:r>
      <w:proofErr w:type="spellEnd"/>
      <w:r w:rsidRPr="00FA27D2">
        <w:rPr>
          <w:sz w:val="26"/>
          <w:szCs w:val="26"/>
        </w:rPr>
        <w:t>-климатических условий.</w:t>
      </w:r>
    </w:p>
    <w:p w:rsidR="00AF570B" w:rsidRPr="00FA27D2" w:rsidRDefault="00AF570B" w:rsidP="008961A3">
      <w:pPr>
        <w:widowControl w:val="0"/>
        <w:spacing w:line="360" w:lineRule="auto"/>
        <w:ind w:firstLine="709"/>
        <w:jc w:val="both"/>
        <w:rPr>
          <w:color w:val="auto"/>
          <w:sz w:val="26"/>
          <w:szCs w:val="26"/>
        </w:rPr>
      </w:pPr>
      <w:r w:rsidRPr="00FA27D2">
        <w:rPr>
          <w:color w:val="auto"/>
          <w:sz w:val="26"/>
          <w:szCs w:val="26"/>
        </w:rPr>
        <w:t xml:space="preserve">Согласно Методике расчета ключевых показателей развития конкуренции в </w:t>
      </w:r>
      <w:r w:rsidRPr="00FA27D2">
        <w:rPr>
          <w:color w:val="auto"/>
          <w:sz w:val="26"/>
          <w:szCs w:val="26"/>
        </w:rPr>
        <w:lastRenderedPageBreak/>
        <w:t>субъектах Российской Федерации, утвержденной приказом ФАС России от 25</w:t>
      </w:r>
      <w:r w:rsidR="00AB1924" w:rsidRPr="00FA27D2">
        <w:rPr>
          <w:color w:val="auto"/>
          <w:sz w:val="26"/>
          <w:szCs w:val="26"/>
        </w:rPr>
        <w:t xml:space="preserve"> февраля </w:t>
      </w:r>
      <w:r w:rsidRPr="00FA27D2">
        <w:rPr>
          <w:color w:val="auto"/>
          <w:sz w:val="26"/>
          <w:szCs w:val="26"/>
        </w:rPr>
        <w:t>2026</w:t>
      </w:r>
      <w:r w:rsidR="00AB1924" w:rsidRPr="00FA27D2">
        <w:rPr>
          <w:color w:val="auto"/>
          <w:sz w:val="26"/>
          <w:szCs w:val="26"/>
        </w:rPr>
        <w:t xml:space="preserve"> года</w:t>
      </w:r>
      <w:r w:rsidRPr="00FA27D2">
        <w:rPr>
          <w:color w:val="auto"/>
          <w:sz w:val="26"/>
          <w:szCs w:val="26"/>
        </w:rPr>
        <w:t xml:space="preserve"> №109/26 (далее – Методика ФАС России), в регионе индекс конкуренции на рынке производства и реализации сельскохозяйственной продукции, в том числе продукции КФХ, по итогам 2025 года оценивается как высокий.</w:t>
      </w:r>
    </w:p>
    <w:p w:rsidR="00AF570B" w:rsidRPr="00FA27D2" w:rsidRDefault="00AF570B" w:rsidP="00AB1924">
      <w:pPr>
        <w:pStyle w:val="ac"/>
        <w:numPr>
          <w:ilvl w:val="1"/>
          <w:numId w:val="7"/>
        </w:numPr>
        <w:tabs>
          <w:tab w:val="left" w:pos="993"/>
          <w:tab w:val="left" w:pos="1985"/>
        </w:tabs>
        <w:spacing w:after="0" w:line="240" w:lineRule="auto"/>
        <w:ind w:left="720" w:firstLine="720"/>
        <w:jc w:val="both"/>
        <w:rPr>
          <w:b/>
          <w:color w:val="auto"/>
          <w:sz w:val="26"/>
          <w:szCs w:val="26"/>
        </w:rPr>
      </w:pPr>
      <w:r w:rsidRPr="00FA27D2">
        <w:rPr>
          <w:rFonts w:ascii="Times New Roman" w:hAnsi="Times New Roman"/>
          <w:b/>
          <w:color w:val="auto"/>
          <w:sz w:val="26"/>
          <w:szCs w:val="26"/>
        </w:rPr>
        <w:t>Ключевой показатель развития конкуренции на рынке.</w:t>
      </w:r>
    </w:p>
    <w:p w:rsidR="00AF570B" w:rsidRPr="00FA27D2" w:rsidRDefault="00AF570B" w:rsidP="00AF570B">
      <w:pPr>
        <w:pStyle w:val="ac"/>
        <w:tabs>
          <w:tab w:val="left" w:pos="993"/>
        </w:tabs>
        <w:spacing w:after="0" w:line="240" w:lineRule="auto"/>
        <w:ind w:left="1440"/>
        <w:jc w:val="both"/>
        <w:rPr>
          <w:b/>
          <w:color w:val="auto"/>
          <w:sz w:val="26"/>
          <w:szCs w:val="26"/>
        </w:rPr>
      </w:pPr>
    </w:p>
    <w:tbl>
      <w:tblPr>
        <w:tblStyle w:val="af6"/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632"/>
        <w:gridCol w:w="1463"/>
        <w:gridCol w:w="1718"/>
        <w:gridCol w:w="968"/>
        <w:gridCol w:w="968"/>
        <w:gridCol w:w="968"/>
        <w:gridCol w:w="989"/>
        <w:gridCol w:w="989"/>
      </w:tblGrid>
      <w:tr w:rsidR="00AF570B" w:rsidRPr="00FA27D2" w:rsidTr="00AB1924">
        <w:trPr>
          <w:trHeight w:val="23"/>
        </w:trPr>
        <w:tc>
          <w:tcPr>
            <w:tcW w:w="842" w:type="pct"/>
            <w:vMerge w:val="restart"/>
          </w:tcPr>
          <w:p w:rsidR="00AF570B" w:rsidRPr="00FA27D2" w:rsidRDefault="00AF570B" w:rsidP="00AB1924">
            <w:pPr>
              <w:widowControl w:val="0"/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FA27D2">
              <w:rPr>
                <w:rFonts w:ascii="Times New Roman" w:hAnsi="Times New Roman"/>
                <w:color w:val="auto"/>
                <w:szCs w:val="22"/>
              </w:rPr>
              <w:t>Наименование ключевого показателя</w:t>
            </w:r>
          </w:p>
        </w:tc>
        <w:tc>
          <w:tcPr>
            <w:tcW w:w="755" w:type="pct"/>
            <w:vMerge w:val="restart"/>
          </w:tcPr>
          <w:p w:rsidR="00AF570B" w:rsidRPr="00FA27D2" w:rsidRDefault="00AF570B" w:rsidP="00AB1924">
            <w:pPr>
              <w:widowControl w:val="0"/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FA27D2">
              <w:rPr>
                <w:rFonts w:ascii="Times New Roman" w:hAnsi="Times New Roman"/>
                <w:color w:val="auto"/>
                <w:szCs w:val="22"/>
              </w:rPr>
              <w:t>Единица измерения</w:t>
            </w:r>
          </w:p>
        </w:tc>
        <w:tc>
          <w:tcPr>
            <w:tcW w:w="886" w:type="pct"/>
            <w:vMerge w:val="restart"/>
          </w:tcPr>
          <w:p w:rsidR="00AF570B" w:rsidRPr="00FA27D2" w:rsidRDefault="00AF570B" w:rsidP="00AB1924">
            <w:pPr>
              <w:widowControl w:val="0"/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FA27D2">
              <w:rPr>
                <w:rFonts w:ascii="Times New Roman" w:hAnsi="Times New Roman"/>
                <w:color w:val="auto"/>
                <w:szCs w:val="22"/>
              </w:rPr>
              <w:t>Фактическое значение ключевого показателя за 2025 год</w:t>
            </w:r>
          </w:p>
        </w:tc>
        <w:tc>
          <w:tcPr>
            <w:tcW w:w="2518" w:type="pct"/>
            <w:gridSpan w:val="5"/>
          </w:tcPr>
          <w:p w:rsidR="00AF570B" w:rsidRPr="00FA27D2" w:rsidRDefault="00AF570B" w:rsidP="00AB1924">
            <w:pPr>
              <w:widowControl w:val="0"/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FA27D2">
              <w:rPr>
                <w:rFonts w:ascii="Times New Roman" w:hAnsi="Times New Roman"/>
                <w:color w:val="auto"/>
                <w:szCs w:val="22"/>
              </w:rPr>
              <w:t>Плановое значение ключевого показателя</w:t>
            </w:r>
          </w:p>
        </w:tc>
      </w:tr>
      <w:tr w:rsidR="00AF570B" w:rsidRPr="00FA27D2" w:rsidTr="00AB1924">
        <w:trPr>
          <w:trHeight w:val="958"/>
        </w:trPr>
        <w:tc>
          <w:tcPr>
            <w:tcW w:w="842" w:type="pct"/>
            <w:vMerge/>
          </w:tcPr>
          <w:p w:rsidR="00AF570B" w:rsidRPr="00FA27D2" w:rsidRDefault="00AF570B" w:rsidP="00AB1924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755" w:type="pct"/>
            <w:vMerge/>
          </w:tcPr>
          <w:p w:rsidR="00AF570B" w:rsidRPr="00FA27D2" w:rsidRDefault="00AF570B" w:rsidP="00AB1924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886" w:type="pct"/>
            <w:vMerge/>
          </w:tcPr>
          <w:p w:rsidR="00AF570B" w:rsidRPr="00FA27D2" w:rsidRDefault="00AF570B" w:rsidP="00AB1924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499" w:type="pct"/>
          </w:tcPr>
          <w:p w:rsidR="00AF570B" w:rsidRPr="00FA27D2" w:rsidRDefault="00AF570B" w:rsidP="00AB1924">
            <w:pPr>
              <w:widowControl w:val="0"/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FA27D2">
              <w:rPr>
                <w:rFonts w:ascii="Times New Roman" w:hAnsi="Times New Roman"/>
                <w:color w:val="auto"/>
                <w:szCs w:val="22"/>
              </w:rPr>
              <w:t>2026 год</w:t>
            </w:r>
          </w:p>
        </w:tc>
        <w:tc>
          <w:tcPr>
            <w:tcW w:w="499" w:type="pct"/>
          </w:tcPr>
          <w:p w:rsidR="00AF570B" w:rsidRPr="00FA27D2" w:rsidRDefault="00AF570B" w:rsidP="00AB1924">
            <w:pPr>
              <w:widowControl w:val="0"/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FA27D2">
              <w:rPr>
                <w:rFonts w:ascii="Times New Roman" w:hAnsi="Times New Roman"/>
                <w:color w:val="auto"/>
                <w:szCs w:val="22"/>
              </w:rPr>
              <w:t>2027 год</w:t>
            </w:r>
          </w:p>
        </w:tc>
        <w:tc>
          <w:tcPr>
            <w:tcW w:w="499" w:type="pct"/>
          </w:tcPr>
          <w:p w:rsidR="00AF570B" w:rsidRPr="00FA27D2" w:rsidRDefault="00AF570B" w:rsidP="00AB1924">
            <w:pPr>
              <w:widowControl w:val="0"/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FA27D2">
              <w:rPr>
                <w:rFonts w:ascii="Times New Roman" w:hAnsi="Times New Roman"/>
                <w:color w:val="auto"/>
                <w:szCs w:val="22"/>
              </w:rPr>
              <w:t>2028 год</w:t>
            </w:r>
          </w:p>
        </w:tc>
        <w:tc>
          <w:tcPr>
            <w:tcW w:w="510" w:type="pct"/>
          </w:tcPr>
          <w:p w:rsidR="00AF570B" w:rsidRPr="00FA27D2" w:rsidRDefault="00AF570B" w:rsidP="00AB1924">
            <w:pPr>
              <w:widowControl w:val="0"/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FA27D2">
              <w:rPr>
                <w:rFonts w:ascii="Times New Roman" w:hAnsi="Times New Roman"/>
                <w:color w:val="auto"/>
                <w:szCs w:val="22"/>
              </w:rPr>
              <w:t>2029 год</w:t>
            </w:r>
          </w:p>
        </w:tc>
        <w:tc>
          <w:tcPr>
            <w:tcW w:w="510" w:type="pct"/>
          </w:tcPr>
          <w:p w:rsidR="00AF570B" w:rsidRPr="00FA27D2" w:rsidRDefault="00AF570B" w:rsidP="00AB1924">
            <w:pPr>
              <w:widowControl w:val="0"/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FA27D2">
              <w:rPr>
                <w:rFonts w:ascii="Times New Roman" w:hAnsi="Times New Roman"/>
                <w:color w:val="auto"/>
                <w:szCs w:val="22"/>
              </w:rPr>
              <w:t>2030 год</w:t>
            </w:r>
          </w:p>
        </w:tc>
      </w:tr>
      <w:tr w:rsidR="008C3C77" w:rsidRPr="00FA27D2" w:rsidTr="00AB1924">
        <w:trPr>
          <w:trHeight w:val="951"/>
        </w:trPr>
        <w:tc>
          <w:tcPr>
            <w:tcW w:w="842" w:type="pct"/>
          </w:tcPr>
          <w:p w:rsidR="008C3C77" w:rsidRPr="00FA27D2" w:rsidRDefault="008C3C77" w:rsidP="00AB1924">
            <w:pPr>
              <w:widowControl w:val="0"/>
              <w:rPr>
                <w:rFonts w:ascii="Times New Roman" w:hAnsi="Times New Roman"/>
                <w:color w:val="auto"/>
                <w:szCs w:val="22"/>
              </w:rPr>
            </w:pPr>
            <w:r w:rsidRPr="00FA27D2">
              <w:rPr>
                <w:rFonts w:ascii="Times New Roman" w:hAnsi="Times New Roman"/>
                <w:color w:val="auto"/>
                <w:szCs w:val="22"/>
              </w:rPr>
              <w:t>Индекс конкуренции</w:t>
            </w:r>
          </w:p>
        </w:tc>
        <w:tc>
          <w:tcPr>
            <w:tcW w:w="755" w:type="pct"/>
          </w:tcPr>
          <w:p w:rsidR="008C3C77" w:rsidRPr="00FA27D2" w:rsidRDefault="008C3C77" w:rsidP="00AB1924">
            <w:pPr>
              <w:widowControl w:val="0"/>
              <w:rPr>
                <w:rFonts w:ascii="Times New Roman" w:hAnsi="Times New Roman"/>
                <w:color w:val="auto"/>
                <w:szCs w:val="22"/>
              </w:rPr>
            </w:pPr>
            <w:r w:rsidRPr="00FA27D2">
              <w:rPr>
                <w:rFonts w:ascii="Times New Roman" w:hAnsi="Times New Roman"/>
                <w:color w:val="auto"/>
                <w:szCs w:val="22"/>
              </w:rPr>
              <w:t>рейтинговый класс</w:t>
            </w:r>
          </w:p>
        </w:tc>
        <w:tc>
          <w:tcPr>
            <w:tcW w:w="886" w:type="pct"/>
          </w:tcPr>
          <w:p w:rsidR="008C3C77" w:rsidRPr="00FA27D2" w:rsidRDefault="008C3C77" w:rsidP="00AB1924">
            <w:pPr>
              <w:widowControl w:val="0"/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FA27D2">
              <w:rPr>
                <w:rFonts w:ascii="Times New Roman" w:hAnsi="Times New Roman"/>
                <w:color w:val="auto"/>
                <w:szCs w:val="22"/>
              </w:rPr>
              <w:t>высокий уровень</w:t>
            </w:r>
          </w:p>
        </w:tc>
        <w:tc>
          <w:tcPr>
            <w:tcW w:w="499" w:type="pct"/>
          </w:tcPr>
          <w:p w:rsidR="008C3C77" w:rsidRPr="00FA27D2" w:rsidRDefault="008C3C77" w:rsidP="00AB1924">
            <w:pPr>
              <w:rPr>
                <w:szCs w:val="22"/>
              </w:rPr>
            </w:pPr>
            <w:r w:rsidRPr="00FA27D2">
              <w:rPr>
                <w:rFonts w:ascii="Times New Roman" w:hAnsi="Times New Roman"/>
                <w:color w:val="auto"/>
                <w:szCs w:val="22"/>
              </w:rPr>
              <w:t>высокий уровень</w:t>
            </w:r>
          </w:p>
        </w:tc>
        <w:tc>
          <w:tcPr>
            <w:tcW w:w="499" w:type="pct"/>
          </w:tcPr>
          <w:p w:rsidR="008C3C77" w:rsidRPr="00FA27D2" w:rsidRDefault="008C3C77">
            <w:r w:rsidRPr="00FA27D2">
              <w:rPr>
                <w:rFonts w:ascii="Times New Roman" w:hAnsi="Times New Roman"/>
                <w:color w:val="auto"/>
                <w:szCs w:val="22"/>
              </w:rPr>
              <w:t>высокий уровень</w:t>
            </w:r>
          </w:p>
        </w:tc>
        <w:tc>
          <w:tcPr>
            <w:tcW w:w="499" w:type="pct"/>
          </w:tcPr>
          <w:p w:rsidR="008C3C77" w:rsidRPr="00FA27D2" w:rsidRDefault="008C3C77">
            <w:r w:rsidRPr="00FA27D2">
              <w:rPr>
                <w:rFonts w:ascii="Times New Roman" w:hAnsi="Times New Roman"/>
                <w:color w:val="auto"/>
                <w:szCs w:val="22"/>
              </w:rPr>
              <w:t>высокий уровень</w:t>
            </w:r>
          </w:p>
        </w:tc>
        <w:tc>
          <w:tcPr>
            <w:tcW w:w="510" w:type="pct"/>
          </w:tcPr>
          <w:p w:rsidR="008C3C77" w:rsidRPr="00FA27D2" w:rsidRDefault="008C3C77">
            <w:r w:rsidRPr="00FA27D2">
              <w:rPr>
                <w:rFonts w:ascii="Times New Roman" w:hAnsi="Times New Roman"/>
                <w:color w:val="auto"/>
                <w:szCs w:val="22"/>
              </w:rPr>
              <w:t>высокий уровень</w:t>
            </w:r>
          </w:p>
        </w:tc>
        <w:tc>
          <w:tcPr>
            <w:tcW w:w="510" w:type="pct"/>
          </w:tcPr>
          <w:p w:rsidR="008C3C77" w:rsidRPr="00FA27D2" w:rsidRDefault="008C3C77">
            <w:r w:rsidRPr="00FA27D2">
              <w:rPr>
                <w:rFonts w:ascii="Times New Roman" w:hAnsi="Times New Roman"/>
                <w:color w:val="auto"/>
                <w:szCs w:val="22"/>
              </w:rPr>
              <w:t>высокий уровень</w:t>
            </w:r>
          </w:p>
        </w:tc>
      </w:tr>
    </w:tbl>
    <w:p w:rsidR="00AF570B" w:rsidRPr="00FA27D2" w:rsidRDefault="00AF570B" w:rsidP="00AF570B">
      <w:pPr>
        <w:widowControl w:val="0"/>
        <w:jc w:val="center"/>
        <w:rPr>
          <w:b/>
          <w:color w:val="auto"/>
          <w:sz w:val="26"/>
          <w:szCs w:val="26"/>
        </w:rPr>
      </w:pPr>
    </w:p>
    <w:p w:rsidR="00AF570B" w:rsidRPr="00FA27D2" w:rsidRDefault="00AF570B" w:rsidP="00AF570B">
      <w:pPr>
        <w:widowControl w:val="0"/>
        <w:jc w:val="center"/>
        <w:rPr>
          <w:b/>
          <w:color w:val="auto"/>
          <w:sz w:val="26"/>
          <w:szCs w:val="26"/>
        </w:rPr>
      </w:pPr>
      <w:r w:rsidRPr="00FA27D2">
        <w:rPr>
          <w:b/>
          <w:color w:val="auto"/>
          <w:sz w:val="26"/>
          <w:szCs w:val="26"/>
        </w:rPr>
        <w:t>Показатели для расчета индекса конкуренции на рынке</w:t>
      </w:r>
    </w:p>
    <w:p w:rsidR="008961A3" w:rsidRPr="00FA27D2" w:rsidRDefault="008961A3" w:rsidP="00AF570B">
      <w:pPr>
        <w:widowControl w:val="0"/>
        <w:jc w:val="center"/>
        <w:rPr>
          <w:b/>
          <w:color w:val="auto"/>
          <w:sz w:val="26"/>
          <w:szCs w:val="26"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911"/>
        <w:gridCol w:w="799"/>
        <w:gridCol w:w="789"/>
        <w:gridCol w:w="789"/>
        <w:gridCol w:w="789"/>
        <w:gridCol w:w="809"/>
        <w:gridCol w:w="809"/>
      </w:tblGrid>
      <w:tr w:rsidR="00AF570B" w:rsidRPr="00FA27D2" w:rsidTr="00AB1924">
        <w:trPr>
          <w:trHeight w:val="23"/>
          <w:jc w:val="center"/>
        </w:trPr>
        <w:tc>
          <w:tcPr>
            <w:tcW w:w="253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70B" w:rsidRPr="00FA27D2" w:rsidRDefault="00AF570B" w:rsidP="00AB1924">
            <w:pPr>
              <w:widowControl w:val="0"/>
              <w:jc w:val="center"/>
              <w:rPr>
                <w:color w:val="auto"/>
                <w:sz w:val="22"/>
                <w:szCs w:val="22"/>
              </w:rPr>
            </w:pPr>
            <w:r w:rsidRPr="00FA27D2">
              <w:rPr>
                <w:color w:val="auto"/>
                <w:sz w:val="22"/>
                <w:szCs w:val="22"/>
              </w:rPr>
              <w:t>Наименование ключевого показателя</w:t>
            </w:r>
          </w:p>
        </w:tc>
        <w:tc>
          <w:tcPr>
            <w:tcW w:w="2467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70B" w:rsidRPr="00FA27D2" w:rsidRDefault="00AF570B" w:rsidP="00AB1924">
            <w:pPr>
              <w:widowControl w:val="0"/>
              <w:jc w:val="center"/>
              <w:rPr>
                <w:color w:val="auto"/>
                <w:sz w:val="22"/>
                <w:szCs w:val="22"/>
              </w:rPr>
            </w:pPr>
            <w:r w:rsidRPr="00FA27D2">
              <w:rPr>
                <w:color w:val="auto"/>
                <w:sz w:val="22"/>
                <w:szCs w:val="22"/>
              </w:rPr>
              <w:t>Плановое значение ключевого показателя</w:t>
            </w:r>
          </w:p>
        </w:tc>
      </w:tr>
      <w:tr w:rsidR="00AF570B" w:rsidRPr="00FA27D2" w:rsidTr="008961A3">
        <w:trPr>
          <w:trHeight w:val="23"/>
          <w:jc w:val="center"/>
        </w:trPr>
        <w:tc>
          <w:tcPr>
            <w:tcW w:w="253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70B" w:rsidRPr="00FA27D2" w:rsidRDefault="00AF570B" w:rsidP="00AB1924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70B" w:rsidRPr="00FA27D2" w:rsidRDefault="00AF570B" w:rsidP="00AB1924">
            <w:pPr>
              <w:widowControl w:val="0"/>
              <w:jc w:val="center"/>
              <w:rPr>
                <w:color w:val="auto"/>
                <w:sz w:val="22"/>
                <w:szCs w:val="22"/>
              </w:rPr>
            </w:pPr>
            <w:r w:rsidRPr="00FA27D2">
              <w:rPr>
                <w:color w:val="auto"/>
                <w:sz w:val="22"/>
                <w:szCs w:val="22"/>
              </w:rPr>
              <w:t>2025 год факт</w:t>
            </w:r>
          </w:p>
        </w:tc>
        <w:tc>
          <w:tcPr>
            <w:tcW w:w="4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70B" w:rsidRPr="00FA27D2" w:rsidRDefault="00AF570B" w:rsidP="00AB1924">
            <w:pPr>
              <w:widowControl w:val="0"/>
              <w:jc w:val="center"/>
              <w:rPr>
                <w:color w:val="auto"/>
                <w:sz w:val="22"/>
                <w:szCs w:val="22"/>
              </w:rPr>
            </w:pPr>
            <w:r w:rsidRPr="00FA27D2">
              <w:rPr>
                <w:color w:val="auto"/>
                <w:sz w:val="22"/>
                <w:szCs w:val="22"/>
              </w:rPr>
              <w:t>2026 год план</w:t>
            </w:r>
          </w:p>
        </w:tc>
        <w:tc>
          <w:tcPr>
            <w:tcW w:w="4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70B" w:rsidRPr="00FA27D2" w:rsidRDefault="00AF570B" w:rsidP="00AB1924">
            <w:pPr>
              <w:widowControl w:val="0"/>
              <w:jc w:val="center"/>
              <w:rPr>
                <w:color w:val="auto"/>
                <w:sz w:val="22"/>
                <w:szCs w:val="22"/>
              </w:rPr>
            </w:pPr>
            <w:r w:rsidRPr="00FA27D2">
              <w:rPr>
                <w:color w:val="auto"/>
                <w:sz w:val="22"/>
                <w:szCs w:val="22"/>
              </w:rPr>
              <w:t>2027 год план</w:t>
            </w:r>
          </w:p>
        </w:tc>
        <w:tc>
          <w:tcPr>
            <w:tcW w:w="4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70B" w:rsidRPr="00FA27D2" w:rsidRDefault="00AF570B" w:rsidP="00AB1924">
            <w:pPr>
              <w:widowControl w:val="0"/>
              <w:jc w:val="center"/>
              <w:rPr>
                <w:color w:val="auto"/>
                <w:sz w:val="22"/>
                <w:szCs w:val="22"/>
              </w:rPr>
            </w:pPr>
            <w:r w:rsidRPr="00FA27D2">
              <w:rPr>
                <w:color w:val="auto"/>
                <w:sz w:val="22"/>
                <w:szCs w:val="22"/>
              </w:rPr>
              <w:t>2028 год план</w:t>
            </w: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70B" w:rsidRPr="00FA27D2" w:rsidRDefault="00AF570B" w:rsidP="00AB1924">
            <w:pPr>
              <w:widowControl w:val="0"/>
              <w:jc w:val="center"/>
              <w:rPr>
                <w:color w:val="auto"/>
                <w:sz w:val="22"/>
                <w:szCs w:val="22"/>
              </w:rPr>
            </w:pPr>
            <w:r w:rsidRPr="00FA27D2">
              <w:rPr>
                <w:color w:val="auto"/>
                <w:sz w:val="22"/>
                <w:szCs w:val="22"/>
              </w:rPr>
              <w:t>2029 год план</w:t>
            </w: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70B" w:rsidRPr="00FA27D2" w:rsidRDefault="00AF570B" w:rsidP="00AB1924">
            <w:pPr>
              <w:widowControl w:val="0"/>
              <w:jc w:val="center"/>
              <w:rPr>
                <w:color w:val="auto"/>
                <w:sz w:val="22"/>
                <w:szCs w:val="22"/>
              </w:rPr>
            </w:pPr>
            <w:r w:rsidRPr="00FA27D2">
              <w:rPr>
                <w:color w:val="auto"/>
                <w:sz w:val="22"/>
                <w:szCs w:val="22"/>
              </w:rPr>
              <w:t>2030 год план</w:t>
            </w:r>
          </w:p>
        </w:tc>
      </w:tr>
      <w:tr w:rsidR="00AF570B" w:rsidRPr="00FA27D2" w:rsidTr="008961A3">
        <w:trPr>
          <w:trHeight w:val="23"/>
          <w:jc w:val="center"/>
        </w:trPr>
        <w:tc>
          <w:tcPr>
            <w:tcW w:w="25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70B" w:rsidRPr="00FA27D2" w:rsidRDefault="00AF570B" w:rsidP="00AB1924">
            <w:pPr>
              <w:widowControl w:val="0"/>
              <w:rPr>
                <w:color w:val="auto"/>
                <w:sz w:val="22"/>
                <w:szCs w:val="22"/>
              </w:rPr>
            </w:pPr>
            <w:r w:rsidRPr="00FA27D2">
              <w:rPr>
                <w:color w:val="auto"/>
                <w:sz w:val="22"/>
                <w:szCs w:val="22"/>
              </w:rPr>
              <w:t>Изменение количества участников товарного рынка (</w:t>
            </w:r>
            <w:proofErr w:type="spellStart"/>
            <w:r w:rsidRPr="00FA27D2">
              <w:rPr>
                <w:color w:val="auto"/>
                <w:sz w:val="22"/>
                <w:szCs w:val="22"/>
              </w:rPr>
              <w:t>К</w:t>
            </w:r>
            <w:r w:rsidRPr="00FA27D2">
              <w:rPr>
                <w:color w:val="auto"/>
                <w:sz w:val="22"/>
                <w:szCs w:val="22"/>
                <w:vertAlign w:val="subscript"/>
              </w:rPr>
              <w:t>измуч</w:t>
            </w:r>
            <w:proofErr w:type="spellEnd"/>
            <w:r w:rsidRPr="00FA27D2">
              <w:rPr>
                <w:color w:val="auto"/>
                <w:sz w:val="22"/>
                <w:szCs w:val="22"/>
              </w:rPr>
              <w:t>)</w:t>
            </w: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570B" w:rsidRPr="00FA27D2" w:rsidRDefault="00AF570B" w:rsidP="00AB1924">
            <w:pPr>
              <w:widowControl w:val="0"/>
              <w:jc w:val="center"/>
              <w:rPr>
                <w:sz w:val="22"/>
                <w:szCs w:val="22"/>
              </w:rPr>
            </w:pPr>
            <w:r w:rsidRPr="00FA27D2">
              <w:rPr>
                <w:sz w:val="22"/>
                <w:szCs w:val="22"/>
              </w:rPr>
              <w:t>2</w:t>
            </w:r>
          </w:p>
        </w:tc>
        <w:tc>
          <w:tcPr>
            <w:tcW w:w="4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570B" w:rsidRPr="00FA27D2" w:rsidRDefault="00AF570B" w:rsidP="00AB1924">
            <w:pPr>
              <w:jc w:val="center"/>
              <w:rPr>
                <w:sz w:val="22"/>
                <w:szCs w:val="22"/>
              </w:rPr>
            </w:pPr>
            <w:r w:rsidRPr="00FA27D2">
              <w:rPr>
                <w:sz w:val="22"/>
                <w:szCs w:val="22"/>
              </w:rPr>
              <w:t>2</w:t>
            </w:r>
          </w:p>
        </w:tc>
        <w:tc>
          <w:tcPr>
            <w:tcW w:w="4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570B" w:rsidRPr="00FA27D2" w:rsidRDefault="00AF570B" w:rsidP="00AB1924">
            <w:pPr>
              <w:jc w:val="center"/>
              <w:rPr>
                <w:sz w:val="22"/>
                <w:szCs w:val="22"/>
              </w:rPr>
            </w:pPr>
            <w:r w:rsidRPr="00FA27D2">
              <w:rPr>
                <w:sz w:val="22"/>
                <w:szCs w:val="22"/>
              </w:rPr>
              <w:t>2</w:t>
            </w:r>
          </w:p>
        </w:tc>
        <w:tc>
          <w:tcPr>
            <w:tcW w:w="4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570B" w:rsidRPr="00FA27D2" w:rsidRDefault="00AF570B" w:rsidP="00AB1924">
            <w:pPr>
              <w:jc w:val="center"/>
              <w:rPr>
                <w:sz w:val="22"/>
                <w:szCs w:val="22"/>
              </w:rPr>
            </w:pPr>
            <w:r w:rsidRPr="00FA27D2">
              <w:rPr>
                <w:sz w:val="22"/>
                <w:szCs w:val="22"/>
              </w:rPr>
              <w:t>2</w:t>
            </w: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570B" w:rsidRPr="00FA27D2" w:rsidRDefault="00AF570B" w:rsidP="00AB1924">
            <w:pPr>
              <w:jc w:val="center"/>
              <w:rPr>
                <w:sz w:val="22"/>
                <w:szCs w:val="22"/>
              </w:rPr>
            </w:pPr>
            <w:r w:rsidRPr="00FA27D2">
              <w:rPr>
                <w:sz w:val="22"/>
                <w:szCs w:val="22"/>
              </w:rPr>
              <w:t>2</w:t>
            </w: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570B" w:rsidRPr="00FA27D2" w:rsidRDefault="00AF570B" w:rsidP="00AB1924">
            <w:pPr>
              <w:jc w:val="center"/>
              <w:rPr>
                <w:sz w:val="22"/>
                <w:szCs w:val="22"/>
              </w:rPr>
            </w:pPr>
            <w:r w:rsidRPr="00FA27D2">
              <w:rPr>
                <w:sz w:val="22"/>
                <w:szCs w:val="22"/>
              </w:rPr>
              <w:t>2</w:t>
            </w:r>
          </w:p>
        </w:tc>
      </w:tr>
      <w:tr w:rsidR="00AF570B" w:rsidRPr="00FA27D2" w:rsidTr="008961A3">
        <w:trPr>
          <w:trHeight w:val="23"/>
          <w:jc w:val="center"/>
        </w:trPr>
        <w:tc>
          <w:tcPr>
            <w:tcW w:w="25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70B" w:rsidRPr="00FA27D2" w:rsidRDefault="00AF570B" w:rsidP="00AB1924">
            <w:pPr>
              <w:widowControl w:val="0"/>
              <w:rPr>
                <w:color w:val="auto"/>
                <w:sz w:val="22"/>
                <w:szCs w:val="22"/>
              </w:rPr>
            </w:pPr>
            <w:r w:rsidRPr="00FA27D2">
              <w:rPr>
                <w:color w:val="auto"/>
                <w:sz w:val="22"/>
                <w:szCs w:val="22"/>
              </w:rPr>
              <w:t>Изменение количества участников товарного рынка, прекративших деятельность (</w:t>
            </w:r>
            <w:proofErr w:type="spellStart"/>
            <w:r w:rsidRPr="00FA27D2">
              <w:rPr>
                <w:color w:val="auto"/>
                <w:sz w:val="22"/>
                <w:szCs w:val="22"/>
              </w:rPr>
              <w:t>К</w:t>
            </w:r>
            <w:r w:rsidRPr="00FA27D2">
              <w:rPr>
                <w:color w:val="auto"/>
                <w:sz w:val="22"/>
                <w:szCs w:val="22"/>
                <w:vertAlign w:val="subscript"/>
              </w:rPr>
              <w:t>измпд</w:t>
            </w:r>
            <w:proofErr w:type="spellEnd"/>
            <w:r w:rsidRPr="00FA27D2">
              <w:rPr>
                <w:color w:val="auto"/>
                <w:sz w:val="22"/>
                <w:szCs w:val="22"/>
              </w:rPr>
              <w:t>)</w:t>
            </w: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570B" w:rsidRPr="00FA27D2" w:rsidRDefault="00AF570B" w:rsidP="00AB1924">
            <w:pPr>
              <w:widowControl w:val="0"/>
              <w:jc w:val="center"/>
              <w:rPr>
                <w:sz w:val="22"/>
                <w:szCs w:val="22"/>
              </w:rPr>
            </w:pPr>
            <w:r w:rsidRPr="00FA27D2">
              <w:rPr>
                <w:sz w:val="22"/>
                <w:szCs w:val="22"/>
              </w:rPr>
              <w:t>2</w:t>
            </w:r>
          </w:p>
        </w:tc>
        <w:tc>
          <w:tcPr>
            <w:tcW w:w="4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570B" w:rsidRPr="00FA27D2" w:rsidRDefault="00AF570B" w:rsidP="00AB1924">
            <w:pPr>
              <w:jc w:val="center"/>
              <w:rPr>
                <w:sz w:val="22"/>
                <w:szCs w:val="22"/>
              </w:rPr>
            </w:pPr>
            <w:r w:rsidRPr="00FA27D2">
              <w:rPr>
                <w:sz w:val="22"/>
                <w:szCs w:val="22"/>
              </w:rPr>
              <w:t>2</w:t>
            </w:r>
          </w:p>
        </w:tc>
        <w:tc>
          <w:tcPr>
            <w:tcW w:w="4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570B" w:rsidRPr="00FA27D2" w:rsidRDefault="00AF570B" w:rsidP="00AB1924">
            <w:pPr>
              <w:jc w:val="center"/>
              <w:rPr>
                <w:sz w:val="22"/>
                <w:szCs w:val="22"/>
              </w:rPr>
            </w:pPr>
            <w:r w:rsidRPr="00FA27D2">
              <w:rPr>
                <w:sz w:val="22"/>
                <w:szCs w:val="22"/>
              </w:rPr>
              <w:t>2</w:t>
            </w:r>
          </w:p>
        </w:tc>
        <w:tc>
          <w:tcPr>
            <w:tcW w:w="4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570B" w:rsidRPr="00FA27D2" w:rsidRDefault="00AF570B" w:rsidP="00AB1924">
            <w:pPr>
              <w:jc w:val="center"/>
              <w:rPr>
                <w:sz w:val="22"/>
                <w:szCs w:val="22"/>
              </w:rPr>
            </w:pPr>
            <w:r w:rsidRPr="00FA27D2">
              <w:rPr>
                <w:sz w:val="22"/>
                <w:szCs w:val="22"/>
              </w:rPr>
              <w:t>2</w:t>
            </w: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570B" w:rsidRPr="00FA27D2" w:rsidRDefault="00AF570B" w:rsidP="00AB1924">
            <w:pPr>
              <w:jc w:val="center"/>
              <w:rPr>
                <w:sz w:val="22"/>
                <w:szCs w:val="22"/>
              </w:rPr>
            </w:pPr>
            <w:r w:rsidRPr="00FA27D2">
              <w:rPr>
                <w:sz w:val="22"/>
                <w:szCs w:val="22"/>
              </w:rPr>
              <w:t>2</w:t>
            </w: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570B" w:rsidRPr="00FA27D2" w:rsidRDefault="00AF570B" w:rsidP="00AB1924">
            <w:pPr>
              <w:jc w:val="center"/>
              <w:rPr>
                <w:sz w:val="22"/>
                <w:szCs w:val="22"/>
              </w:rPr>
            </w:pPr>
            <w:r w:rsidRPr="00FA27D2">
              <w:rPr>
                <w:sz w:val="22"/>
                <w:szCs w:val="22"/>
              </w:rPr>
              <w:t>2</w:t>
            </w:r>
          </w:p>
        </w:tc>
      </w:tr>
      <w:tr w:rsidR="00AF570B" w:rsidRPr="00FA27D2" w:rsidTr="008961A3">
        <w:trPr>
          <w:trHeight w:val="23"/>
          <w:jc w:val="center"/>
        </w:trPr>
        <w:tc>
          <w:tcPr>
            <w:tcW w:w="25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70B" w:rsidRPr="00FA27D2" w:rsidRDefault="00AF570B" w:rsidP="00AB1924">
            <w:pPr>
              <w:widowControl w:val="0"/>
              <w:rPr>
                <w:color w:val="auto"/>
                <w:sz w:val="22"/>
                <w:szCs w:val="22"/>
              </w:rPr>
            </w:pPr>
            <w:r w:rsidRPr="00FA27D2">
              <w:rPr>
                <w:color w:val="auto"/>
                <w:sz w:val="22"/>
                <w:szCs w:val="22"/>
              </w:rPr>
              <w:t>Изменение количества вновь созданных участников товарного рынка (</w:t>
            </w:r>
            <w:proofErr w:type="spellStart"/>
            <w:r w:rsidRPr="00FA27D2">
              <w:rPr>
                <w:color w:val="auto"/>
                <w:sz w:val="22"/>
                <w:szCs w:val="22"/>
              </w:rPr>
              <w:t>К</w:t>
            </w:r>
            <w:r w:rsidRPr="00FA27D2">
              <w:rPr>
                <w:color w:val="auto"/>
                <w:sz w:val="22"/>
                <w:szCs w:val="22"/>
                <w:vertAlign w:val="subscript"/>
              </w:rPr>
              <w:t>измвс</w:t>
            </w:r>
            <w:proofErr w:type="spellEnd"/>
            <w:r w:rsidRPr="00FA27D2">
              <w:rPr>
                <w:color w:val="auto"/>
                <w:sz w:val="22"/>
                <w:szCs w:val="22"/>
              </w:rPr>
              <w:t>)</w:t>
            </w: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570B" w:rsidRPr="00FA27D2" w:rsidRDefault="00AF570B" w:rsidP="00AB1924">
            <w:pPr>
              <w:widowControl w:val="0"/>
              <w:jc w:val="center"/>
              <w:rPr>
                <w:sz w:val="22"/>
                <w:szCs w:val="22"/>
              </w:rPr>
            </w:pPr>
            <w:r w:rsidRPr="00FA27D2">
              <w:rPr>
                <w:sz w:val="22"/>
                <w:szCs w:val="22"/>
              </w:rPr>
              <w:t>2</w:t>
            </w:r>
          </w:p>
        </w:tc>
        <w:tc>
          <w:tcPr>
            <w:tcW w:w="4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570B" w:rsidRPr="00FA27D2" w:rsidRDefault="00AF570B" w:rsidP="00AB1924">
            <w:pPr>
              <w:jc w:val="center"/>
              <w:rPr>
                <w:sz w:val="22"/>
                <w:szCs w:val="22"/>
              </w:rPr>
            </w:pPr>
            <w:r w:rsidRPr="00FA27D2">
              <w:rPr>
                <w:sz w:val="22"/>
                <w:szCs w:val="22"/>
              </w:rPr>
              <w:t>2</w:t>
            </w:r>
          </w:p>
        </w:tc>
        <w:tc>
          <w:tcPr>
            <w:tcW w:w="4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570B" w:rsidRPr="00FA27D2" w:rsidRDefault="00AF570B" w:rsidP="00AB1924">
            <w:pPr>
              <w:jc w:val="center"/>
              <w:rPr>
                <w:sz w:val="22"/>
                <w:szCs w:val="22"/>
              </w:rPr>
            </w:pPr>
            <w:r w:rsidRPr="00FA27D2">
              <w:rPr>
                <w:sz w:val="22"/>
                <w:szCs w:val="22"/>
              </w:rPr>
              <w:t>2</w:t>
            </w:r>
          </w:p>
        </w:tc>
        <w:tc>
          <w:tcPr>
            <w:tcW w:w="4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570B" w:rsidRPr="00FA27D2" w:rsidRDefault="00AF570B" w:rsidP="00AB1924">
            <w:pPr>
              <w:jc w:val="center"/>
              <w:rPr>
                <w:sz w:val="22"/>
                <w:szCs w:val="22"/>
              </w:rPr>
            </w:pPr>
            <w:r w:rsidRPr="00FA27D2">
              <w:rPr>
                <w:sz w:val="22"/>
                <w:szCs w:val="22"/>
              </w:rPr>
              <w:t>2</w:t>
            </w: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570B" w:rsidRPr="00FA27D2" w:rsidRDefault="00AF570B" w:rsidP="00AB1924">
            <w:pPr>
              <w:jc w:val="center"/>
              <w:rPr>
                <w:sz w:val="22"/>
                <w:szCs w:val="22"/>
              </w:rPr>
            </w:pPr>
            <w:r w:rsidRPr="00FA27D2">
              <w:rPr>
                <w:sz w:val="22"/>
                <w:szCs w:val="22"/>
              </w:rPr>
              <w:t>2</w:t>
            </w: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570B" w:rsidRPr="00FA27D2" w:rsidRDefault="00AF570B" w:rsidP="00AB1924">
            <w:pPr>
              <w:jc w:val="center"/>
              <w:rPr>
                <w:sz w:val="22"/>
                <w:szCs w:val="22"/>
              </w:rPr>
            </w:pPr>
            <w:r w:rsidRPr="00FA27D2">
              <w:rPr>
                <w:sz w:val="22"/>
                <w:szCs w:val="22"/>
              </w:rPr>
              <w:t>2</w:t>
            </w:r>
          </w:p>
        </w:tc>
      </w:tr>
    </w:tbl>
    <w:p w:rsidR="00AF570B" w:rsidRPr="00FA27D2" w:rsidRDefault="00AF570B" w:rsidP="00AF570B">
      <w:pPr>
        <w:ind w:left="720"/>
        <w:jc w:val="both"/>
        <w:rPr>
          <w:b/>
          <w:color w:val="auto"/>
          <w:sz w:val="26"/>
          <w:szCs w:val="26"/>
        </w:rPr>
      </w:pPr>
    </w:p>
    <w:p w:rsidR="00AF570B" w:rsidRPr="00FA27D2" w:rsidRDefault="00AF570B" w:rsidP="00AF570B">
      <w:pPr>
        <w:pStyle w:val="ac"/>
        <w:numPr>
          <w:ilvl w:val="1"/>
          <w:numId w:val="7"/>
        </w:numPr>
        <w:spacing w:after="0" w:line="240" w:lineRule="auto"/>
        <w:ind w:left="0" w:firstLine="720"/>
        <w:jc w:val="both"/>
        <w:rPr>
          <w:rFonts w:ascii="Times New Roman" w:hAnsi="Times New Roman"/>
          <w:b/>
          <w:color w:val="auto"/>
          <w:sz w:val="26"/>
          <w:szCs w:val="26"/>
        </w:rPr>
      </w:pPr>
      <w:r w:rsidRPr="00FA27D2">
        <w:rPr>
          <w:rFonts w:ascii="Times New Roman" w:hAnsi="Times New Roman"/>
          <w:b/>
          <w:color w:val="auto"/>
          <w:sz w:val="26"/>
          <w:szCs w:val="26"/>
        </w:rPr>
        <w:t>Мероприятия по содействию развитию конкуренции на рынке</w:t>
      </w:r>
    </w:p>
    <w:p w:rsidR="00AF570B" w:rsidRPr="00FA27D2" w:rsidRDefault="00AF570B" w:rsidP="00AF570B">
      <w:pPr>
        <w:pStyle w:val="ac"/>
        <w:spacing w:after="0" w:line="240" w:lineRule="auto"/>
        <w:jc w:val="both"/>
        <w:rPr>
          <w:rFonts w:ascii="Times New Roman" w:hAnsi="Times New Roman"/>
          <w:b/>
          <w:color w:val="auto"/>
          <w:sz w:val="26"/>
          <w:szCs w:val="26"/>
        </w:rPr>
      </w:pPr>
    </w:p>
    <w:tbl>
      <w:tblPr>
        <w:tblStyle w:val="af6"/>
        <w:tblW w:w="5000" w:type="pct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595"/>
        <w:gridCol w:w="1683"/>
        <w:gridCol w:w="1763"/>
        <w:gridCol w:w="1375"/>
        <w:gridCol w:w="946"/>
        <w:gridCol w:w="1817"/>
        <w:gridCol w:w="1516"/>
      </w:tblGrid>
      <w:tr w:rsidR="00AF570B" w:rsidRPr="00FA27D2" w:rsidTr="00AB1924">
        <w:trPr>
          <w:trHeight w:val="23"/>
          <w:tblHeader/>
        </w:trPr>
        <w:tc>
          <w:tcPr>
            <w:tcW w:w="307" w:type="pct"/>
          </w:tcPr>
          <w:p w:rsidR="00AF570B" w:rsidRPr="00FA27D2" w:rsidRDefault="00AF570B" w:rsidP="00AB1924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FA27D2">
              <w:rPr>
                <w:rFonts w:ascii="Times New Roman" w:hAnsi="Times New Roman"/>
                <w:color w:val="auto"/>
                <w:szCs w:val="22"/>
              </w:rPr>
              <w:t xml:space="preserve">№ </w:t>
            </w:r>
            <w:proofErr w:type="gramStart"/>
            <w:r w:rsidRPr="00FA27D2">
              <w:rPr>
                <w:rFonts w:ascii="Times New Roman" w:hAnsi="Times New Roman"/>
                <w:color w:val="auto"/>
                <w:szCs w:val="22"/>
              </w:rPr>
              <w:t>п</w:t>
            </w:r>
            <w:proofErr w:type="gramEnd"/>
            <w:r w:rsidRPr="00FA27D2">
              <w:rPr>
                <w:rFonts w:ascii="Times New Roman" w:hAnsi="Times New Roman"/>
                <w:color w:val="auto"/>
                <w:szCs w:val="22"/>
              </w:rPr>
              <w:t>/п</w:t>
            </w:r>
          </w:p>
        </w:tc>
        <w:tc>
          <w:tcPr>
            <w:tcW w:w="868" w:type="pct"/>
          </w:tcPr>
          <w:p w:rsidR="00AF570B" w:rsidRPr="00FA27D2" w:rsidRDefault="00AF570B" w:rsidP="00AB1924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FA27D2">
              <w:rPr>
                <w:rFonts w:ascii="Times New Roman" w:hAnsi="Times New Roman"/>
                <w:color w:val="auto"/>
                <w:szCs w:val="22"/>
              </w:rPr>
              <w:t>Наименование мероприятия</w:t>
            </w:r>
          </w:p>
        </w:tc>
        <w:tc>
          <w:tcPr>
            <w:tcW w:w="909" w:type="pct"/>
          </w:tcPr>
          <w:p w:rsidR="00AF570B" w:rsidRPr="00FA27D2" w:rsidRDefault="00AF570B" w:rsidP="00AB1924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FA27D2">
              <w:rPr>
                <w:rFonts w:ascii="Times New Roman" w:hAnsi="Times New Roman"/>
                <w:color w:val="auto"/>
                <w:szCs w:val="22"/>
              </w:rPr>
              <w:t>Решаемая проблема</w:t>
            </w:r>
          </w:p>
        </w:tc>
        <w:tc>
          <w:tcPr>
            <w:tcW w:w="709" w:type="pct"/>
          </w:tcPr>
          <w:p w:rsidR="00AF570B" w:rsidRPr="00FA27D2" w:rsidRDefault="00AF570B" w:rsidP="00AB1924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FA27D2">
              <w:rPr>
                <w:rFonts w:ascii="Times New Roman" w:hAnsi="Times New Roman"/>
                <w:color w:val="auto"/>
                <w:szCs w:val="22"/>
              </w:rPr>
              <w:t>Вид документа, мероприятие</w:t>
            </w:r>
          </w:p>
        </w:tc>
        <w:tc>
          <w:tcPr>
            <w:tcW w:w="488" w:type="pct"/>
          </w:tcPr>
          <w:p w:rsidR="00AF570B" w:rsidRPr="00FA27D2" w:rsidRDefault="00AF570B" w:rsidP="00AB1924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FA27D2">
              <w:rPr>
                <w:rFonts w:ascii="Times New Roman" w:hAnsi="Times New Roman"/>
                <w:color w:val="auto"/>
                <w:szCs w:val="22"/>
              </w:rPr>
              <w:t>Сроки выполнения</w:t>
            </w:r>
          </w:p>
        </w:tc>
        <w:tc>
          <w:tcPr>
            <w:tcW w:w="937" w:type="pct"/>
          </w:tcPr>
          <w:p w:rsidR="00AF570B" w:rsidRPr="00FA27D2" w:rsidRDefault="00AF570B" w:rsidP="00AB1924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FA27D2">
              <w:rPr>
                <w:rFonts w:ascii="Times New Roman" w:hAnsi="Times New Roman"/>
                <w:color w:val="auto"/>
                <w:szCs w:val="22"/>
              </w:rPr>
              <w:t>Ожидаемые результаты</w:t>
            </w:r>
          </w:p>
        </w:tc>
        <w:tc>
          <w:tcPr>
            <w:tcW w:w="782" w:type="pct"/>
          </w:tcPr>
          <w:p w:rsidR="00AF570B" w:rsidRPr="00FA27D2" w:rsidRDefault="00AF570B" w:rsidP="00AB1924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FA27D2">
              <w:rPr>
                <w:rFonts w:ascii="Times New Roman" w:hAnsi="Times New Roman"/>
                <w:color w:val="auto"/>
                <w:szCs w:val="22"/>
              </w:rPr>
              <w:t>Исполнители</w:t>
            </w:r>
          </w:p>
        </w:tc>
      </w:tr>
      <w:tr w:rsidR="00AF570B" w:rsidRPr="00FA27D2" w:rsidTr="00AB1924">
        <w:trPr>
          <w:trHeight w:val="23"/>
        </w:trPr>
        <w:tc>
          <w:tcPr>
            <w:tcW w:w="307" w:type="pct"/>
          </w:tcPr>
          <w:p w:rsidR="00AF570B" w:rsidRPr="00FA27D2" w:rsidRDefault="00AF570B" w:rsidP="00AF570B">
            <w:pPr>
              <w:ind w:right="-38"/>
              <w:rPr>
                <w:rFonts w:ascii="Times New Roman" w:hAnsi="Times New Roman"/>
                <w:color w:val="auto"/>
                <w:szCs w:val="22"/>
              </w:rPr>
            </w:pPr>
            <w:r w:rsidRPr="00FA27D2">
              <w:rPr>
                <w:rFonts w:ascii="Times New Roman" w:hAnsi="Times New Roman"/>
                <w:color w:val="auto"/>
                <w:szCs w:val="22"/>
              </w:rPr>
              <w:t>1.3.1.</w:t>
            </w:r>
          </w:p>
        </w:tc>
        <w:tc>
          <w:tcPr>
            <w:tcW w:w="868" w:type="pct"/>
          </w:tcPr>
          <w:p w:rsidR="008961A3" w:rsidRPr="00FA27D2" w:rsidRDefault="00AF570B" w:rsidP="00AB1924">
            <w:pPr>
              <w:rPr>
                <w:rFonts w:ascii="Times New Roman" w:hAnsi="Times New Roman"/>
                <w:color w:val="auto"/>
                <w:szCs w:val="22"/>
              </w:rPr>
            </w:pPr>
            <w:r w:rsidRPr="00FA27D2">
              <w:rPr>
                <w:rFonts w:ascii="Times New Roman" w:hAnsi="Times New Roman"/>
                <w:color w:val="auto"/>
                <w:szCs w:val="22"/>
              </w:rPr>
              <w:t xml:space="preserve">Оказание </w:t>
            </w:r>
          </w:p>
          <w:p w:rsidR="008961A3" w:rsidRPr="00FA27D2" w:rsidRDefault="00AF570B" w:rsidP="00AB1924">
            <w:pPr>
              <w:rPr>
                <w:rFonts w:ascii="Times New Roman" w:hAnsi="Times New Roman"/>
                <w:color w:val="auto"/>
                <w:szCs w:val="22"/>
              </w:rPr>
            </w:pPr>
            <w:r w:rsidRPr="00FA27D2">
              <w:rPr>
                <w:rFonts w:ascii="Times New Roman" w:hAnsi="Times New Roman"/>
                <w:color w:val="auto"/>
                <w:szCs w:val="22"/>
              </w:rPr>
              <w:t>орга</w:t>
            </w:r>
            <w:r w:rsidR="008961A3" w:rsidRPr="00FA27D2">
              <w:rPr>
                <w:rFonts w:ascii="Times New Roman" w:hAnsi="Times New Roman"/>
                <w:color w:val="auto"/>
                <w:szCs w:val="22"/>
              </w:rPr>
              <w:softHyphen/>
            </w:r>
            <w:r w:rsidRPr="00FA27D2">
              <w:rPr>
                <w:rFonts w:ascii="Times New Roman" w:hAnsi="Times New Roman"/>
                <w:color w:val="auto"/>
                <w:szCs w:val="22"/>
              </w:rPr>
              <w:t>низационно-ме</w:t>
            </w:r>
            <w:r w:rsidR="008961A3" w:rsidRPr="00FA27D2">
              <w:rPr>
                <w:rFonts w:ascii="Times New Roman" w:hAnsi="Times New Roman"/>
                <w:color w:val="auto"/>
                <w:szCs w:val="22"/>
              </w:rPr>
              <w:softHyphen/>
            </w:r>
            <w:r w:rsidRPr="00FA27D2">
              <w:rPr>
                <w:rFonts w:ascii="Times New Roman" w:hAnsi="Times New Roman"/>
                <w:color w:val="auto"/>
                <w:szCs w:val="22"/>
              </w:rPr>
              <w:t>тодической и информационно-консультацион</w:t>
            </w:r>
            <w:r w:rsidR="008961A3" w:rsidRPr="00FA27D2">
              <w:rPr>
                <w:rFonts w:ascii="Times New Roman" w:hAnsi="Times New Roman"/>
                <w:color w:val="auto"/>
                <w:szCs w:val="22"/>
              </w:rPr>
              <w:softHyphen/>
            </w:r>
            <w:r w:rsidRPr="00FA27D2">
              <w:rPr>
                <w:rFonts w:ascii="Times New Roman" w:hAnsi="Times New Roman"/>
                <w:color w:val="auto"/>
                <w:szCs w:val="22"/>
              </w:rPr>
              <w:t xml:space="preserve">ной помощи </w:t>
            </w:r>
            <w:proofErr w:type="gramStart"/>
            <w:r w:rsidRPr="00FA27D2">
              <w:rPr>
                <w:rFonts w:ascii="Times New Roman" w:hAnsi="Times New Roman"/>
                <w:color w:val="auto"/>
                <w:szCs w:val="22"/>
              </w:rPr>
              <w:t>сельскохозяй</w:t>
            </w:r>
            <w:r w:rsidR="008961A3" w:rsidRPr="00FA27D2">
              <w:rPr>
                <w:rFonts w:ascii="Times New Roman" w:hAnsi="Times New Roman"/>
                <w:color w:val="auto"/>
                <w:szCs w:val="22"/>
              </w:rPr>
              <w:softHyphen/>
            </w:r>
            <w:r w:rsidRPr="00FA27D2">
              <w:rPr>
                <w:rFonts w:ascii="Times New Roman" w:hAnsi="Times New Roman"/>
                <w:color w:val="auto"/>
                <w:szCs w:val="22"/>
              </w:rPr>
              <w:t>ственным</w:t>
            </w:r>
            <w:proofErr w:type="gramEnd"/>
            <w:r w:rsidRPr="00FA27D2">
              <w:rPr>
                <w:rFonts w:ascii="Times New Roman" w:hAnsi="Times New Roman"/>
                <w:color w:val="auto"/>
                <w:szCs w:val="22"/>
              </w:rPr>
              <w:t xml:space="preserve"> </w:t>
            </w:r>
          </w:p>
          <w:p w:rsidR="008961A3" w:rsidRPr="00FA27D2" w:rsidRDefault="008961A3" w:rsidP="008961A3">
            <w:pPr>
              <w:rPr>
                <w:rFonts w:ascii="Times New Roman" w:hAnsi="Times New Roman"/>
                <w:color w:val="auto"/>
                <w:szCs w:val="22"/>
              </w:rPr>
            </w:pPr>
            <w:proofErr w:type="spellStart"/>
            <w:proofErr w:type="gramStart"/>
            <w:r w:rsidRPr="00FA27D2">
              <w:rPr>
                <w:rFonts w:ascii="Times New Roman" w:hAnsi="Times New Roman"/>
                <w:color w:val="auto"/>
                <w:szCs w:val="22"/>
              </w:rPr>
              <w:t>товаропроизво-дителям</w:t>
            </w:r>
            <w:proofErr w:type="spellEnd"/>
            <w:r w:rsidR="00AF570B" w:rsidRPr="00FA27D2">
              <w:rPr>
                <w:rFonts w:ascii="Times New Roman" w:hAnsi="Times New Roman"/>
                <w:color w:val="auto"/>
                <w:szCs w:val="22"/>
              </w:rPr>
              <w:t>, осуществляю</w:t>
            </w:r>
            <w:r w:rsidRPr="00FA27D2">
              <w:rPr>
                <w:rFonts w:ascii="Times New Roman" w:hAnsi="Times New Roman"/>
                <w:color w:val="auto"/>
                <w:szCs w:val="22"/>
              </w:rPr>
              <w:t>-</w:t>
            </w:r>
            <w:proofErr w:type="spellStart"/>
            <w:r w:rsidR="00AF570B" w:rsidRPr="00FA27D2">
              <w:rPr>
                <w:rFonts w:ascii="Times New Roman" w:hAnsi="Times New Roman"/>
                <w:color w:val="auto"/>
                <w:szCs w:val="22"/>
              </w:rPr>
              <w:t>щим</w:t>
            </w:r>
            <w:proofErr w:type="spellEnd"/>
            <w:r w:rsidR="00AF570B" w:rsidRPr="00FA27D2">
              <w:rPr>
                <w:rFonts w:ascii="Times New Roman" w:hAnsi="Times New Roman"/>
                <w:color w:val="auto"/>
                <w:szCs w:val="22"/>
              </w:rPr>
              <w:t xml:space="preserve"> (плани</w:t>
            </w:r>
            <w:r w:rsidRPr="00FA27D2">
              <w:rPr>
                <w:rFonts w:ascii="Times New Roman" w:hAnsi="Times New Roman"/>
                <w:color w:val="auto"/>
                <w:szCs w:val="22"/>
              </w:rPr>
              <w:softHyphen/>
            </w:r>
            <w:r w:rsidR="00AF570B" w:rsidRPr="00FA27D2">
              <w:rPr>
                <w:rFonts w:ascii="Times New Roman" w:hAnsi="Times New Roman"/>
                <w:color w:val="auto"/>
                <w:szCs w:val="22"/>
              </w:rPr>
              <w:t xml:space="preserve">рующим </w:t>
            </w:r>
            <w:proofErr w:type="gramEnd"/>
          </w:p>
          <w:p w:rsidR="00AF570B" w:rsidRPr="00FA27D2" w:rsidRDefault="00AF570B" w:rsidP="008961A3">
            <w:pPr>
              <w:rPr>
                <w:rFonts w:ascii="Times New Roman" w:hAnsi="Times New Roman"/>
                <w:color w:val="auto"/>
                <w:szCs w:val="22"/>
              </w:rPr>
            </w:pPr>
            <w:r w:rsidRPr="00FA27D2">
              <w:rPr>
                <w:rFonts w:ascii="Times New Roman" w:hAnsi="Times New Roman"/>
                <w:color w:val="auto"/>
                <w:szCs w:val="22"/>
              </w:rPr>
              <w:t>осу</w:t>
            </w:r>
            <w:r w:rsidR="008961A3" w:rsidRPr="00FA27D2">
              <w:rPr>
                <w:rFonts w:ascii="Times New Roman" w:hAnsi="Times New Roman"/>
                <w:color w:val="auto"/>
                <w:szCs w:val="22"/>
              </w:rPr>
              <w:softHyphen/>
            </w:r>
            <w:r w:rsidRPr="00FA27D2">
              <w:rPr>
                <w:rFonts w:ascii="Times New Roman" w:hAnsi="Times New Roman"/>
                <w:color w:val="auto"/>
                <w:szCs w:val="22"/>
              </w:rPr>
              <w:t>ществлять) дея</w:t>
            </w:r>
            <w:r w:rsidR="008961A3" w:rsidRPr="00FA27D2">
              <w:rPr>
                <w:rFonts w:ascii="Times New Roman" w:hAnsi="Times New Roman"/>
                <w:color w:val="auto"/>
                <w:szCs w:val="22"/>
              </w:rPr>
              <w:softHyphen/>
            </w:r>
            <w:r w:rsidRPr="00FA27D2">
              <w:rPr>
                <w:rFonts w:ascii="Times New Roman" w:hAnsi="Times New Roman"/>
                <w:color w:val="auto"/>
                <w:szCs w:val="22"/>
              </w:rPr>
              <w:t>тельность на рынке</w:t>
            </w:r>
          </w:p>
        </w:tc>
        <w:tc>
          <w:tcPr>
            <w:tcW w:w="909" w:type="pct"/>
          </w:tcPr>
          <w:p w:rsidR="00AF570B" w:rsidRPr="00FA27D2" w:rsidRDefault="00AF570B" w:rsidP="00AB1924">
            <w:pPr>
              <w:rPr>
                <w:rFonts w:ascii="Times New Roman" w:hAnsi="Times New Roman"/>
                <w:color w:val="auto"/>
                <w:szCs w:val="22"/>
              </w:rPr>
            </w:pPr>
            <w:r w:rsidRPr="00FA27D2">
              <w:rPr>
                <w:rFonts w:ascii="Times New Roman" w:hAnsi="Times New Roman"/>
                <w:color w:val="auto"/>
                <w:szCs w:val="22"/>
              </w:rPr>
              <w:t>низкая информа</w:t>
            </w:r>
            <w:r w:rsidR="008961A3" w:rsidRPr="00FA27D2">
              <w:rPr>
                <w:rFonts w:ascii="Times New Roman" w:hAnsi="Times New Roman"/>
                <w:color w:val="auto"/>
                <w:szCs w:val="22"/>
              </w:rPr>
              <w:softHyphen/>
            </w:r>
            <w:r w:rsidRPr="00FA27D2">
              <w:rPr>
                <w:rFonts w:ascii="Times New Roman" w:hAnsi="Times New Roman"/>
                <w:color w:val="auto"/>
                <w:szCs w:val="22"/>
              </w:rPr>
              <w:t>ционная грамот</w:t>
            </w:r>
            <w:r w:rsidR="008961A3" w:rsidRPr="00FA27D2">
              <w:rPr>
                <w:rFonts w:ascii="Times New Roman" w:hAnsi="Times New Roman"/>
                <w:color w:val="auto"/>
                <w:szCs w:val="22"/>
              </w:rPr>
              <w:softHyphen/>
            </w:r>
            <w:r w:rsidRPr="00FA27D2">
              <w:rPr>
                <w:rFonts w:ascii="Times New Roman" w:hAnsi="Times New Roman"/>
                <w:color w:val="auto"/>
                <w:szCs w:val="22"/>
              </w:rPr>
              <w:t>ность сельскохо</w:t>
            </w:r>
            <w:r w:rsidR="008961A3" w:rsidRPr="00FA27D2">
              <w:rPr>
                <w:rFonts w:ascii="Times New Roman" w:hAnsi="Times New Roman"/>
                <w:color w:val="auto"/>
                <w:szCs w:val="22"/>
              </w:rPr>
              <w:softHyphen/>
            </w:r>
            <w:r w:rsidRPr="00FA27D2">
              <w:rPr>
                <w:rFonts w:ascii="Times New Roman" w:hAnsi="Times New Roman"/>
                <w:color w:val="auto"/>
                <w:szCs w:val="22"/>
              </w:rPr>
              <w:t>зяйственных то</w:t>
            </w:r>
            <w:r w:rsidR="008961A3" w:rsidRPr="00FA27D2">
              <w:rPr>
                <w:rFonts w:ascii="Times New Roman" w:hAnsi="Times New Roman"/>
                <w:color w:val="auto"/>
                <w:szCs w:val="22"/>
              </w:rPr>
              <w:softHyphen/>
            </w:r>
            <w:r w:rsidRPr="00FA27D2">
              <w:rPr>
                <w:rFonts w:ascii="Times New Roman" w:hAnsi="Times New Roman"/>
                <w:color w:val="auto"/>
                <w:szCs w:val="22"/>
              </w:rPr>
              <w:t>варопроизводи</w:t>
            </w:r>
            <w:r w:rsidR="008961A3" w:rsidRPr="00FA27D2">
              <w:rPr>
                <w:rFonts w:ascii="Times New Roman" w:hAnsi="Times New Roman"/>
                <w:color w:val="auto"/>
                <w:szCs w:val="22"/>
              </w:rPr>
              <w:softHyphen/>
            </w:r>
            <w:r w:rsidRPr="00FA27D2">
              <w:rPr>
                <w:rFonts w:ascii="Times New Roman" w:hAnsi="Times New Roman"/>
                <w:color w:val="auto"/>
                <w:szCs w:val="22"/>
              </w:rPr>
              <w:t>телей, осуществ</w:t>
            </w:r>
            <w:r w:rsidR="008961A3" w:rsidRPr="00FA27D2">
              <w:rPr>
                <w:rFonts w:ascii="Times New Roman" w:hAnsi="Times New Roman"/>
                <w:color w:val="auto"/>
                <w:szCs w:val="22"/>
              </w:rPr>
              <w:softHyphen/>
            </w:r>
            <w:r w:rsidRPr="00FA27D2">
              <w:rPr>
                <w:rFonts w:ascii="Times New Roman" w:hAnsi="Times New Roman"/>
                <w:color w:val="auto"/>
                <w:szCs w:val="22"/>
              </w:rPr>
              <w:t>ляющих (плани</w:t>
            </w:r>
            <w:r w:rsidR="008961A3" w:rsidRPr="00FA27D2">
              <w:rPr>
                <w:rFonts w:ascii="Times New Roman" w:hAnsi="Times New Roman"/>
                <w:color w:val="auto"/>
                <w:szCs w:val="22"/>
              </w:rPr>
              <w:softHyphen/>
            </w:r>
            <w:r w:rsidRPr="00FA27D2">
              <w:rPr>
                <w:rFonts w:ascii="Times New Roman" w:hAnsi="Times New Roman"/>
                <w:color w:val="auto"/>
                <w:szCs w:val="22"/>
              </w:rPr>
              <w:t>рующих осу</w:t>
            </w:r>
            <w:r w:rsidR="008961A3" w:rsidRPr="00FA27D2">
              <w:rPr>
                <w:rFonts w:ascii="Times New Roman" w:hAnsi="Times New Roman"/>
                <w:color w:val="auto"/>
                <w:szCs w:val="22"/>
              </w:rPr>
              <w:softHyphen/>
            </w:r>
            <w:r w:rsidRPr="00FA27D2">
              <w:rPr>
                <w:rFonts w:ascii="Times New Roman" w:hAnsi="Times New Roman"/>
                <w:color w:val="auto"/>
                <w:szCs w:val="22"/>
              </w:rPr>
              <w:t>ществлять) дея</w:t>
            </w:r>
            <w:r w:rsidR="008961A3" w:rsidRPr="00FA27D2">
              <w:rPr>
                <w:rFonts w:ascii="Times New Roman" w:hAnsi="Times New Roman"/>
                <w:color w:val="auto"/>
                <w:szCs w:val="22"/>
              </w:rPr>
              <w:softHyphen/>
            </w:r>
            <w:r w:rsidRPr="00FA27D2">
              <w:rPr>
                <w:rFonts w:ascii="Times New Roman" w:hAnsi="Times New Roman"/>
                <w:color w:val="auto"/>
                <w:szCs w:val="22"/>
              </w:rPr>
              <w:t xml:space="preserve">тельность на рынке </w:t>
            </w:r>
          </w:p>
        </w:tc>
        <w:tc>
          <w:tcPr>
            <w:tcW w:w="709" w:type="pct"/>
          </w:tcPr>
          <w:p w:rsidR="008961A3" w:rsidRPr="00FA27D2" w:rsidRDefault="00AF570B" w:rsidP="00AB1924">
            <w:pPr>
              <w:rPr>
                <w:rFonts w:ascii="Times New Roman" w:hAnsi="Times New Roman"/>
                <w:color w:val="auto"/>
                <w:szCs w:val="22"/>
              </w:rPr>
            </w:pPr>
            <w:r w:rsidRPr="00FA27D2">
              <w:rPr>
                <w:rFonts w:ascii="Times New Roman" w:hAnsi="Times New Roman"/>
                <w:color w:val="auto"/>
                <w:szCs w:val="22"/>
              </w:rPr>
              <w:t>информаци</w:t>
            </w:r>
            <w:r w:rsidR="008961A3" w:rsidRPr="00FA27D2">
              <w:rPr>
                <w:rFonts w:ascii="Times New Roman" w:hAnsi="Times New Roman"/>
                <w:color w:val="auto"/>
                <w:szCs w:val="22"/>
              </w:rPr>
              <w:softHyphen/>
            </w:r>
            <w:r w:rsidRPr="00FA27D2">
              <w:rPr>
                <w:rFonts w:ascii="Times New Roman" w:hAnsi="Times New Roman"/>
                <w:color w:val="auto"/>
                <w:szCs w:val="22"/>
              </w:rPr>
              <w:t xml:space="preserve">онные письма, </w:t>
            </w:r>
          </w:p>
          <w:p w:rsidR="00AF570B" w:rsidRPr="00FA27D2" w:rsidRDefault="00AF570B" w:rsidP="00AB1924">
            <w:pPr>
              <w:rPr>
                <w:rFonts w:ascii="Times New Roman" w:hAnsi="Times New Roman"/>
                <w:color w:val="auto"/>
                <w:szCs w:val="22"/>
              </w:rPr>
            </w:pPr>
            <w:r w:rsidRPr="00FA27D2">
              <w:rPr>
                <w:rFonts w:ascii="Times New Roman" w:hAnsi="Times New Roman"/>
                <w:color w:val="auto"/>
                <w:szCs w:val="22"/>
              </w:rPr>
              <w:t>се</w:t>
            </w:r>
            <w:r w:rsidR="008961A3" w:rsidRPr="00FA27D2">
              <w:rPr>
                <w:rFonts w:ascii="Times New Roman" w:hAnsi="Times New Roman"/>
                <w:color w:val="auto"/>
                <w:szCs w:val="22"/>
              </w:rPr>
              <w:softHyphen/>
            </w:r>
            <w:r w:rsidRPr="00FA27D2">
              <w:rPr>
                <w:rFonts w:ascii="Times New Roman" w:hAnsi="Times New Roman"/>
                <w:color w:val="auto"/>
                <w:szCs w:val="22"/>
              </w:rPr>
              <w:t>минары и совещания</w:t>
            </w:r>
          </w:p>
        </w:tc>
        <w:tc>
          <w:tcPr>
            <w:tcW w:w="488" w:type="pct"/>
          </w:tcPr>
          <w:p w:rsidR="00AF570B" w:rsidRPr="00FA27D2" w:rsidRDefault="00AF570B" w:rsidP="00AB1924">
            <w:pPr>
              <w:rPr>
                <w:rFonts w:ascii="Times New Roman" w:hAnsi="Times New Roman"/>
                <w:color w:val="auto"/>
                <w:szCs w:val="22"/>
              </w:rPr>
            </w:pPr>
            <w:r w:rsidRPr="00FA27D2">
              <w:rPr>
                <w:rFonts w:ascii="Times New Roman" w:hAnsi="Times New Roman"/>
                <w:color w:val="auto"/>
                <w:szCs w:val="22"/>
              </w:rPr>
              <w:t>ежегодно</w:t>
            </w:r>
          </w:p>
        </w:tc>
        <w:tc>
          <w:tcPr>
            <w:tcW w:w="937" w:type="pct"/>
          </w:tcPr>
          <w:p w:rsidR="008961A3" w:rsidRPr="00FA27D2" w:rsidRDefault="00AF570B" w:rsidP="00AB1924">
            <w:pPr>
              <w:rPr>
                <w:rFonts w:ascii="Times New Roman" w:hAnsi="Times New Roman"/>
                <w:color w:val="auto"/>
                <w:szCs w:val="22"/>
              </w:rPr>
            </w:pPr>
            <w:r w:rsidRPr="00FA27D2">
              <w:rPr>
                <w:rFonts w:ascii="Times New Roman" w:hAnsi="Times New Roman"/>
                <w:color w:val="auto"/>
                <w:szCs w:val="22"/>
              </w:rPr>
              <w:t xml:space="preserve">повышение </w:t>
            </w:r>
          </w:p>
          <w:p w:rsidR="008961A3" w:rsidRPr="00FA27D2" w:rsidRDefault="00AF570B" w:rsidP="00AB1924">
            <w:pPr>
              <w:rPr>
                <w:rFonts w:ascii="Times New Roman" w:hAnsi="Times New Roman"/>
                <w:color w:val="auto"/>
                <w:szCs w:val="22"/>
              </w:rPr>
            </w:pPr>
            <w:r w:rsidRPr="00FA27D2">
              <w:rPr>
                <w:rFonts w:ascii="Times New Roman" w:hAnsi="Times New Roman"/>
                <w:color w:val="auto"/>
                <w:szCs w:val="22"/>
              </w:rPr>
              <w:t>ин</w:t>
            </w:r>
            <w:r w:rsidR="008961A3" w:rsidRPr="00FA27D2">
              <w:rPr>
                <w:rFonts w:ascii="Times New Roman" w:hAnsi="Times New Roman"/>
                <w:color w:val="auto"/>
                <w:szCs w:val="22"/>
              </w:rPr>
              <w:softHyphen/>
            </w:r>
            <w:r w:rsidRPr="00FA27D2">
              <w:rPr>
                <w:rFonts w:ascii="Times New Roman" w:hAnsi="Times New Roman"/>
                <w:color w:val="auto"/>
                <w:szCs w:val="22"/>
              </w:rPr>
              <w:t xml:space="preserve">формационной грамотности </w:t>
            </w:r>
          </w:p>
          <w:p w:rsidR="008961A3" w:rsidRPr="00FA27D2" w:rsidRDefault="00AF570B" w:rsidP="008961A3">
            <w:pPr>
              <w:rPr>
                <w:rFonts w:ascii="Times New Roman" w:hAnsi="Times New Roman"/>
                <w:color w:val="auto"/>
                <w:szCs w:val="22"/>
              </w:rPr>
            </w:pPr>
            <w:proofErr w:type="spellStart"/>
            <w:proofErr w:type="gramStart"/>
            <w:r w:rsidRPr="00FA27D2">
              <w:rPr>
                <w:rFonts w:ascii="Times New Roman" w:hAnsi="Times New Roman"/>
                <w:color w:val="auto"/>
                <w:szCs w:val="22"/>
              </w:rPr>
              <w:t>сельскохозяйст</w:t>
            </w:r>
            <w:proofErr w:type="spellEnd"/>
            <w:r w:rsidR="008961A3" w:rsidRPr="00FA27D2">
              <w:rPr>
                <w:rFonts w:ascii="Times New Roman" w:hAnsi="Times New Roman"/>
                <w:color w:val="auto"/>
                <w:szCs w:val="22"/>
              </w:rPr>
              <w:t>-</w:t>
            </w:r>
            <w:r w:rsidRPr="00FA27D2">
              <w:rPr>
                <w:rFonts w:ascii="Times New Roman" w:hAnsi="Times New Roman"/>
                <w:color w:val="auto"/>
                <w:szCs w:val="22"/>
              </w:rPr>
              <w:t>венных</w:t>
            </w:r>
            <w:proofErr w:type="gramEnd"/>
            <w:r w:rsidRPr="00FA27D2">
              <w:rPr>
                <w:rFonts w:ascii="Times New Roman" w:hAnsi="Times New Roman"/>
                <w:color w:val="auto"/>
                <w:szCs w:val="22"/>
              </w:rPr>
              <w:t xml:space="preserve"> товаропроизводи</w:t>
            </w:r>
            <w:r w:rsidR="008961A3" w:rsidRPr="00FA27D2">
              <w:rPr>
                <w:rFonts w:ascii="Times New Roman" w:hAnsi="Times New Roman"/>
                <w:color w:val="auto"/>
                <w:szCs w:val="22"/>
              </w:rPr>
              <w:softHyphen/>
            </w:r>
            <w:r w:rsidRPr="00FA27D2">
              <w:rPr>
                <w:rFonts w:ascii="Times New Roman" w:hAnsi="Times New Roman"/>
                <w:color w:val="auto"/>
                <w:szCs w:val="22"/>
              </w:rPr>
              <w:t xml:space="preserve">телей, </w:t>
            </w:r>
          </w:p>
          <w:p w:rsidR="00AF570B" w:rsidRPr="00FA27D2" w:rsidRDefault="00AF570B" w:rsidP="008961A3">
            <w:pPr>
              <w:rPr>
                <w:rFonts w:ascii="Times New Roman" w:hAnsi="Times New Roman"/>
                <w:color w:val="auto"/>
                <w:szCs w:val="22"/>
              </w:rPr>
            </w:pPr>
            <w:proofErr w:type="gramStart"/>
            <w:r w:rsidRPr="00FA27D2">
              <w:rPr>
                <w:rFonts w:ascii="Times New Roman" w:hAnsi="Times New Roman"/>
                <w:color w:val="auto"/>
                <w:szCs w:val="22"/>
              </w:rPr>
              <w:t>осуществ</w:t>
            </w:r>
            <w:r w:rsidR="008961A3" w:rsidRPr="00FA27D2">
              <w:rPr>
                <w:rFonts w:ascii="Times New Roman" w:hAnsi="Times New Roman"/>
                <w:color w:val="auto"/>
                <w:szCs w:val="22"/>
              </w:rPr>
              <w:softHyphen/>
            </w:r>
            <w:r w:rsidRPr="00FA27D2">
              <w:rPr>
                <w:rFonts w:ascii="Times New Roman" w:hAnsi="Times New Roman"/>
                <w:color w:val="auto"/>
                <w:szCs w:val="22"/>
              </w:rPr>
              <w:t>ляющих</w:t>
            </w:r>
            <w:proofErr w:type="gramEnd"/>
            <w:r w:rsidRPr="00FA27D2">
              <w:rPr>
                <w:rFonts w:ascii="Times New Roman" w:hAnsi="Times New Roman"/>
                <w:color w:val="auto"/>
                <w:szCs w:val="22"/>
              </w:rPr>
              <w:t xml:space="preserve"> (плани</w:t>
            </w:r>
            <w:r w:rsidR="008961A3" w:rsidRPr="00FA27D2">
              <w:rPr>
                <w:rFonts w:ascii="Times New Roman" w:hAnsi="Times New Roman"/>
                <w:color w:val="auto"/>
                <w:szCs w:val="22"/>
              </w:rPr>
              <w:softHyphen/>
            </w:r>
            <w:r w:rsidRPr="00FA27D2">
              <w:rPr>
                <w:rFonts w:ascii="Times New Roman" w:hAnsi="Times New Roman"/>
                <w:color w:val="auto"/>
                <w:szCs w:val="22"/>
              </w:rPr>
              <w:t>рующих осу</w:t>
            </w:r>
            <w:r w:rsidR="008961A3" w:rsidRPr="00FA27D2">
              <w:rPr>
                <w:rFonts w:ascii="Times New Roman" w:hAnsi="Times New Roman"/>
                <w:color w:val="auto"/>
                <w:szCs w:val="22"/>
              </w:rPr>
              <w:softHyphen/>
            </w:r>
            <w:r w:rsidRPr="00FA27D2">
              <w:rPr>
                <w:rFonts w:ascii="Times New Roman" w:hAnsi="Times New Roman"/>
                <w:color w:val="auto"/>
                <w:szCs w:val="22"/>
              </w:rPr>
              <w:t>ществлять) дея</w:t>
            </w:r>
            <w:r w:rsidR="008961A3" w:rsidRPr="00FA27D2">
              <w:rPr>
                <w:rFonts w:ascii="Times New Roman" w:hAnsi="Times New Roman"/>
                <w:color w:val="auto"/>
                <w:szCs w:val="22"/>
              </w:rPr>
              <w:softHyphen/>
            </w:r>
            <w:r w:rsidRPr="00FA27D2">
              <w:rPr>
                <w:rFonts w:ascii="Times New Roman" w:hAnsi="Times New Roman"/>
                <w:color w:val="auto"/>
                <w:szCs w:val="22"/>
              </w:rPr>
              <w:t>тельность на рынке</w:t>
            </w:r>
          </w:p>
        </w:tc>
        <w:tc>
          <w:tcPr>
            <w:tcW w:w="782" w:type="pct"/>
          </w:tcPr>
          <w:p w:rsidR="00AF570B" w:rsidRPr="00FA27D2" w:rsidRDefault="00AB1924" w:rsidP="00AB1924">
            <w:pPr>
              <w:rPr>
                <w:rFonts w:ascii="Times New Roman" w:hAnsi="Times New Roman"/>
                <w:color w:val="auto"/>
                <w:szCs w:val="22"/>
              </w:rPr>
            </w:pPr>
            <w:r w:rsidRPr="00FA27D2">
              <w:rPr>
                <w:rFonts w:ascii="Times New Roman" w:hAnsi="Times New Roman"/>
                <w:color w:val="auto"/>
                <w:szCs w:val="22"/>
              </w:rPr>
              <w:t xml:space="preserve">ДЭРТ АГВ,  </w:t>
            </w:r>
            <w:r w:rsidR="00AF570B" w:rsidRPr="00FA27D2">
              <w:rPr>
                <w:rFonts w:ascii="Times New Roman" w:hAnsi="Times New Roman"/>
                <w:color w:val="auto"/>
                <w:szCs w:val="22"/>
              </w:rPr>
              <w:t>МБУ</w:t>
            </w:r>
          </w:p>
        </w:tc>
      </w:tr>
      <w:tr w:rsidR="00AF570B" w:rsidRPr="00FA27D2" w:rsidTr="00AB1924">
        <w:trPr>
          <w:trHeight w:val="23"/>
        </w:trPr>
        <w:tc>
          <w:tcPr>
            <w:tcW w:w="307" w:type="pct"/>
          </w:tcPr>
          <w:p w:rsidR="00AF570B" w:rsidRPr="00FA27D2" w:rsidRDefault="00AF570B" w:rsidP="00AB1924">
            <w:pPr>
              <w:rPr>
                <w:rFonts w:ascii="Times New Roman" w:hAnsi="Times New Roman"/>
                <w:color w:val="auto"/>
                <w:szCs w:val="22"/>
              </w:rPr>
            </w:pPr>
            <w:r w:rsidRPr="00FA27D2">
              <w:rPr>
                <w:rFonts w:ascii="Times New Roman" w:hAnsi="Times New Roman"/>
                <w:color w:val="auto"/>
                <w:szCs w:val="22"/>
              </w:rPr>
              <w:lastRenderedPageBreak/>
              <w:t>1.3.2.</w:t>
            </w:r>
          </w:p>
        </w:tc>
        <w:tc>
          <w:tcPr>
            <w:tcW w:w="868" w:type="pct"/>
          </w:tcPr>
          <w:p w:rsidR="00AF570B" w:rsidRPr="00FA27D2" w:rsidRDefault="00AF570B" w:rsidP="00AB1924">
            <w:pPr>
              <w:pStyle w:val="af0"/>
              <w:spacing w:beforeAutospacing="0" w:after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FA27D2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Мониторинг </w:t>
            </w:r>
            <w:proofErr w:type="gramStart"/>
            <w:r w:rsidRPr="00FA27D2">
              <w:rPr>
                <w:rFonts w:ascii="Times New Roman" w:hAnsi="Times New Roman"/>
                <w:color w:val="auto"/>
                <w:sz w:val="22"/>
                <w:szCs w:val="22"/>
              </w:rPr>
              <w:t>удовлетворен</w:t>
            </w:r>
            <w:r w:rsidR="008961A3" w:rsidRPr="00FA27D2">
              <w:rPr>
                <w:rFonts w:ascii="Times New Roman" w:hAnsi="Times New Roman"/>
                <w:color w:val="auto"/>
                <w:sz w:val="22"/>
                <w:szCs w:val="22"/>
              </w:rPr>
              <w:t>-</w:t>
            </w:r>
            <w:proofErr w:type="spellStart"/>
            <w:r w:rsidRPr="00FA27D2">
              <w:rPr>
                <w:rFonts w:ascii="Times New Roman" w:hAnsi="Times New Roman"/>
                <w:color w:val="auto"/>
                <w:sz w:val="22"/>
                <w:szCs w:val="22"/>
              </w:rPr>
              <w:t>ности</w:t>
            </w:r>
            <w:proofErr w:type="spellEnd"/>
            <w:proofErr w:type="gramEnd"/>
            <w:r w:rsidRPr="00FA27D2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 хозяйствующих субъектов, осуществляю</w:t>
            </w:r>
            <w:r w:rsidR="008961A3" w:rsidRPr="00FA27D2">
              <w:rPr>
                <w:rFonts w:ascii="Times New Roman" w:hAnsi="Times New Roman"/>
                <w:color w:val="auto"/>
                <w:sz w:val="22"/>
                <w:szCs w:val="22"/>
              </w:rPr>
              <w:t>-</w:t>
            </w:r>
            <w:proofErr w:type="spellStart"/>
            <w:r w:rsidRPr="00FA27D2">
              <w:rPr>
                <w:rFonts w:ascii="Times New Roman" w:hAnsi="Times New Roman"/>
                <w:color w:val="auto"/>
                <w:sz w:val="22"/>
                <w:szCs w:val="22"/>
              </w:rPr>
              <w:t>щих</w:t>
            </w:r>
            <w:proofErr w:type="spellEnd"/>
            <w:r w:rsidRPr="00FA27D2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деятельность на рынке, условиями ведения бизнеса</w:t>
            </w:r>
          </w:p>
        </w:tc>
        <w:tc>
          <w:tcPr>
            <w:tcW w:w="909" w:type="pct"/>
          </w:tcPr>
          <w:p w:rsidR="00AF570B" w:rsidRPr="00FA27D2" w:rsidRDefault="00AF570B" w:rsidP="00AB1924">
            <w:pPr>
              <w:rPr>
                <w:rFonts w:ascii="Times New Roman" w:hAnsi="Times New Roman"/>
                <w:color w:val="auto"/>
                <w:szCs w:val="22"/>
              </w:rPr>
            </w:pPr>
            <w:r w:rsidRPr="00FA27D2">
              <w:rPr>
                <w:rFonts w:ascii="Times New Roman" w:hAnsi="Times New Roman"/>
                <w:color w:val="auto"/>
                <w:szCs w:val="22"/>
              </w:rPr>
              <w:t xml:space="preserve">риск возникновения </w:t>
            </w:r>
            <w:proofErr w:type="spellStart"/>
            <w:proofErr w:type="gramStart"/>
            <w:r w:rsidRPr="00FA27D2">
              <w:rPr>
                <w:rFonts w:ascii="Times New Roman" w:hAnsi="Times New Roman"/>
                <w:color w:val="auto"/>
                <w:szCs w:val="22"/>
              </w:rPr>
              <w:t>административ</w:t>
            </w:r>
            <w:r w:rsidR="008961A3" w:rsidRPr="00FA27D2">
              <w:rPr>
                <w:rFonts w:ascii="Times New Roman" w:hAnsi="Times New Roman"/>
                <w:color w:val="auto"/>
                <w:szCs w:val="22"/>
              </w:rPr>
              <w:t>-</w:t>
            </w:r>
            <w:r w:rsidRPr="00FA27D2">
              <w:rPr>
                <w:rFonts w:ascii="Times New Roman" w:hAnsi="Times New Roman"/>
                <w:color w:val="auto"/>
                <w:szCs w:val="22"/>
              </w:rPr>
              <w:t>ных</w:t>
            </w:r>
            <w:proofErr w:type="spellEnd"/>
            <w:proofErr w:type="gramEnd"/>
            <w:r w:rsidRPr="00FA27D2">
              <w:rPr>
                <w:rFonts w:ascii="Times New Roman" w:hAnsi="Times New Roman"/>
                <w:color w:val="auto"/>
                <w:szCs w:val="22"/>
              </w:rPr>
              <w:t xml:space="preserve"> барьеров для ведения бизнеса</w:t>
            </w:r>
          </w:p>
        </w:tc>
        <w:tc>
          <w:tcPr>
            <w:tcW w:w="709" w:type="pct"/>
          </w:tcPr>
          <w:p w:rsidR="00AF570B" w:rsidRPr="00FA27D2" w:rsidRDefault="00AF570B" w:rsidP="00AB1924">
            <w:pPr>
              <w:rPr>
                <w:rFonts w:ascii="Times New Roman" w:hAnsi="Times New Roman"/>
                <w:color w:val="auto"/>
                <w:szCs w:val="22"/>
              </w:rPr>
            </w:pPr>
            <w:r w:rsidRPr="00FA27D2">
              <w:rPr>
                <w:rFonts w:ascii="Times New Roman" w:hAnsi="Times New Roman"/>
                <w:color w:val="auto"/>
                <w:szCs w:val="22"/>
              </w:rPr>
              <w:t>отчет о результатах проведения мониторинга</w:t>
            </w:r>
          </w:p>
        </w:tc>
        <w:tc>
          <w:tcPr>
            <w:tcW w:w="488" w:type="pct"/>
          </w:tcPr>
          <w:p w:rsidR="00AF570B" w:rsidRPr="00FA27D2" w:rsidRDefault="00AF570B" w:rsidP="00AB1924">
            <w:pPr>
              <w:rPr>
                <w:rFonts w:ascii="Times New Roman" w:hAnsi="Times New Roman"/>
                <w:color w:val="auto"/>
                <w:szCs w:val="22"/>
              </w:rPr>
            </w:pPr>
            <w:r w:rsidRPr="00FA27D2">
              <w:rPr>
                <w:rFonts w:ascii="Times New Roman" w:hAnsi="Times New Roman"/>
                <w:color w:val="auto"/>
                <w:szCs w:val="22"/>
              </w:rPr>
              <w:t>ежегодно</w:t>
            </w:r>
          </w:p>
        </w:tc>
        <w:tc>
          <w:tcPr>
            <w:tcW w:w="937" w:type="pct"/>
          </w:tcPr>
          <w:p w:rsidR="00AF570B" w:rsidRPr="00FA27D2" w:rsidRDefault="00AF570B" w:rsidP="00AB1924">
            <w:pPr>
              <w:pStyle w:val="af0"/>
              <w:spacing w:beforeAutospacing="0" w:after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FA27D2">
              <w:rPr>
                <w:rFonts w:ascii="Times New Roman" w:hAnsi="Times New Roman"/>
                <w:color w:val="auto"/>
                <w:sz w:val="22"/>
                <w:szCs w:val="22"/>
              </w:rPr>
              <w:t>выявление системных проблем, повторяющихся жалоб и недопущение условий их появления</w:t>
            </w:r>
          </w:p>
        </w:tc>
        <w:tc>
          <w:tcPr>
            <w:tcW w:w="782" w:type="pct"/>
          </w:tcPr>
          <w:p w:rsidR="00AF570B" w:rsidRPr="00FA27D2" w:rsidRDefault="00AB1924" w:rsidP="00AB1924">
            <w:pPr>
              <w:rPr>
                <w:rFonts w:ascii="Times New Roman" w:hAnsi="Times New Roman"/>
                <w:color w:val="auto"/>
                <w:szCs w:val="22"/>
              </w:rPr>
            </w:pPr>
            <w:r w:rsidRPr="00FA27D2">
              <w:rPr>
                <w:rFonts w:ascii="Times New Roman" w:hAnsi="Times New Roman"/>
                <w:color w:val="auto"/>
                <w:szCs w:val="22"/>
              </w:rPr>
              <w:t>ДЭРТ АГВ</w:t>
            </w:r>
          </w:p>
        </w:tc>
      </w:tr>
    </w:tbl>
    <w:p w:rsidR="00E542B3" w:rsidRPr="00FA27D2" w:rsidRDefault="00E542B3" w:rsidP="00AF570B">
      <w:pPr>
        <w:ind w:firstLine="720"/>
        <w:jc w:val="both"/>
        <w:rPr>
          <w:color w:val="auto"/>
          <w:sz w:val="26"/>
          <w:szCs w:val="26"/>
        </w:rPr>
      </w:pPr>
    </w:p>
    <w:p w:rsidR="008961A3" w:rsidRPr="00FA27D2" w:rsidRDefault="008961A3" w:rsidP="002D55FB">
      <w:pPr>
        <w:pStyle w:val="ac"/>
        <w:widowControl w:val="0"/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b/>
          <w:color w:val="auto"/>
          <w:sz w:val="26"/>
          <w:szCs w:val="26"/>
        </w:rPr>
      </w:pPr>
      <w:r w:rsidRPr="00FA27D2">
        <w:rPr>
          <w:rFonts w:ascii="Times New Roman" w:hAnsi="Times New Roman"/>
          <w:b/>
          <w:color w:val="auto"/>
          <w:sz w:val="26"/>
          <w:szCs w:val="26"/>
        </w:rPr>
        <w:t>Рынок услуг связи, в том числе услуг по предоставлению широкополосного доступа к информационно-телекоммуникационной сети «Интернет</w:t>
      </w:r>
      <w:r w:rsidRPr="00FA27D2">
        <w:rPr>
          <w:rFonts w:ascii="Times New Roman" w:hAnsi="Times New Roman"/>
          <w:color w:val="auto"/>
          <w:sz w:val="26"/>
          <w:szCs w:val="26"/>
        </w:rPr>
        <w:t xml:space="preserve">». </w:t>
      </w:r>
    </w:p>
    <w:p w:rsidR="008961A3" w:rsidRPr="00FA27D2" w:rsidRDefault="008961A3" w:rsidP="002D55FB">
      <w:pPr>
        <w:pStyle w:val="ac"/>
        <w:widowControl w:val="0"/>
        <w:numPr>
          <w:ilvl w:val="1"/>
          <w:numId w:val="2"/>
        </w:numPr>
        <w:tabs>
          <w:tab w:val="left" w:pos="1276"/>
        </w:tabs>
        <w:spacing w:after="0" w:line="360" w:lineRule="auto"/>
        <w:ind w:left="0" w:firstLine="720"/>
        <w:jc w:val="both"/>
        <w:rPr>
          <w:rFonts w:ascii="Times New Roman" w:hAnsi="Times New Roman"/>
          <w:b/>
          <w:color w:val="auto"/>
          <w:sz w:val="26"/>
          <w:szCs w:val="26"/>
        </w:rPr>
      </w:pPr>
      <w:r w:rsidRPr="00FA27D2">
        <w:rPr>
          <w:rFonts w:ascii="Times New Roman" w:hAnsi="Times New Roman"/>
          <w:b/>
          <w:color w:val="auto"/>
          <w:sz w:val="26"/>
          <w:szCs w:val="26"/>
        </w:rPr>
        <w:t>Описание текущей ситуации и проблематика на рынке.</w:t>
      </w:r>
    </w:p>
    <w:p w:rsidR="008961A3" w:rsidRPr="00FA27D2" w:rsidRDefault="008961A3" w:rsidP="002D55FB">
      <w:pPr>
        <w:widowControl w:val="0"/>
        <w:spacing w:line="360" w:lineRule="auto"/>
        <w:ind w:firstLine="454"/>
        <w:jc w:val="both"/>
        <w:rPr>
          <w:color w:val="auto"/>
          <w:sz w:val="26"/>
          <w:szCs w:val="26"/>
        </w:rPr>
      </w:pPr>
      <w:r w:rsidRPr="00FA27D2">
        <w:rPr>
          <w:color w:val="auto"/>
          <w:sz w:val="26"/>
          <w:szCs w:val="26"/>
        </w:rPr>
        <w:t xml:space="preserve">Рынок услуг связи по предоставлению широкополосного доступа к информационно-телекоммуникационной сети «Интернет» характеризуется достаточно высокими первоначальными вложениями и длительной окупаемостью инвестиций при отсутствии соответствующей инфраструктуры. </w:t>
      </w:r>
    </w:p>
    <w:p w:rsidR="008961A3" w:rsidRPr="00FA27D2" w:rsidRDefault="008961A3" w:rsidP="00E542B3">
      <w:pPr>
        <w:widowControl w:val="0"/>
        <w:spacing w:line="360" w:lineRule="auto"/>
        <w:ind w:firstLine="454"/>
        <w:jc w:val="both"/>
        <w:rPr>
          <w:color w:val="auto"/>
          <w:sz w:val="26"/>
          <w:szCs w:val="26"/>
        </w:rPr>
      </w:pPr>
      <w:r w:rsidRPr="00FA27D2">
        <w:rPr>
          <w:color w:val="auto"/>
          <w:sz w:val="26"/>
          <w:szCs w:val="26"/>
        </w:rPr>
        <w:t xml:space="preserve">В государственной и муниципальной собственности находится весьма незначительная доля имущества (инфраструктуры), используемого для оказания коммерческих услуг связи. Государственная и муниципальная собственность в большинстве случаев интересует операторов связи только в связи с необходимостью размещения антенно-мачтовых сооружений и базовых станций. </w:t>
      </w:r>
    </w:p>
    <w:p w:rsidR="008961A3" w:rsidRPr="00FA27D2" w:rsidRDefault="008961A3" w:rsidP="00E542B3">
      <w:pPr>
        <w:widowControl w:val="0"/>
        <w:spacing w:line="360" w:lineRule="auto"/>
        <w:ind w:firstLine="454"/>
        <w:jc w:val="both"/>
        <w:rPr>
          <w:color w:val="auto"/>
          <w:sz w:val="26"/>
          <w:szCs w:val="26"/>
        </w:rPr>
      </w:pPr>
      <w:r w:rsidRPr="00FA27D2">
        <w:rPr>
          <w:color w:val="auto"/>
          <w:sz w:val="26"/>
          <w:szCs w:val="26"/>
        </w:rPr>
        <w:t>Для этих целей также подбираются земельные участки и иные объекты недвижимости.</w:t>
      </w:r>
    </w:p>
    <w:p w:rsidR="008961A3" w:rsidRPr="00FA27D2" w:rsidRDefault="008961A3" w:rsidP="00E542B3">
      <w:pPr>
        <w:widowControl w:val="0"/>
        <w:spacing w:line="360" w:lineRule="auto"/>
        <w:ind w:firstLine="454"/>
        <w:jc w:val="both"/>
        <w:rPr>
          <w:color w:val="auto"/>
          <w:sz w:val="26"/>
          <w:szCs w:val="26"/>
        </w:rPr>
      </w:pPr>
      <w:proofErr w:type="gramStart"/>
      <w:r w:rsidRPr="00FA27D2">
        <w:rPr>
          <w:color w:val="auto"/>
          <w:sz w:val="26"/>
          <w:szCs w:val="26"/>
        </w:rPr>
        <w:t>По данным Реестра лицензий в области связи Федеральной службы по надзору в сфере связи, информационных технологий и массовых коммуникаций по состоянию на 01</w:t>
      </w:r>
      <w:r w:rsidR="00E542B3" w:rsidRPr="00FA27D2">
        <w:rPr>
          <w:color w:val="auto"/>
          <w:sz w:val="26"/>
          <w:szCs w:val="26"/>
        </w:rPr>
        <w:t xml:space="preserve"> января </w:t>
      </w:r>
      <w:r w:rsidRPr="00FA27D2">
        <w:rPr>
          <w:color w:val="auto"/>
          <w:sz w:val="26"/>
          <w:szCs w:val="26"/>
        </w:rPr>
        <w:t xml:space="preserve">2026 года в </w:t>
      </w:r>
      <w:r w:rsidR="00E542B3" w:rsidRPr="00FA27D2">
        <w:rPr>
          <w:color w:val="auto"/>
          <w:sz w:val="26"/>
          <w:szCs w:val="26"/>
        </w:rPr>
        <w:t xml:space="preserve">городе </w:t>
      </w:r>
      <w:r w:rsidRPr="00FA27D2">
        <w:rPr>
          <w:color w:val="auto"/>
          <w:sz w:val="26"/>
          <w:szCs w:val="26"/>
        </w:rPr>
        <w:t xml:space="preserve">Вологде осуществляют деятельность в сфере оказания услуг по предоставлению широкополосного доступа к информационно-телекоммуникационной сети «Интернет» 20 операторов связи, из них 13 оказывают </w:t>
      </w:r>
      <w:proofErr w:type="spellStart"/>
      <w:r w:rsidRPr="00FA27D2">
        <w:rPr>
          <w:color w:val="auto"/>
          <w:sz w:val="26"/>
          <w:szCs w:val="26"/>
        </w:rPr>
        <w:t>телематические</w:t>
      </w:r>
      <w:proofErr w:type="spellEnd"/>
      <w:r w:rsidRPr="00FA27D2">
        <w:rPr>
          <w:color w:val="auto"/>
          <w:sz w:val="26"/>
          <w:szCs w:val="26"/>
        </w:rPr>
        <w:t xml:space="preserve"> услуги связи, 7- услуги подвижной радиотелефонной связи. </w:t>
      </w:r>
      <w:proofErr w:type="gramEnd"/>
    </w:p>
    <w:p w:rsidR="008961A3" w:rsidRPr="00FA27D2" w:rsidRDefault="008961A3" w:rsidP="00E542B3">
      <w:pPr>
        <w:widowControl w:val="0"/>
        <w:spacing w:line="360" w:lineRule="auto"/>
        <w:ind w:firstLine="454"/>
        <w:jc w:val="both"/>
        <w:rPr>
          <w:color w:val="auto"/>
          <w:sz w:val="26"/>
          <w:szCs w:val="26"/>
        </w:rPr>
      </w:pPr>
      <w:r w:rsidRPr="00FA27D2">
        <w:rPr>
          <w:color w:val="auto"/>
          <w:sz w:val="26"/>
          <w:szCs w:val="26"/>
        </w:rPr>
        <w:t xml:space="preserve">Доля организаций частной формы собственности в сфере оказания услуг по представлению широкополосного доступа к информационно телекоммуникационной </w:t>
      </w:r>
      <w:r w:rsidRPr="00FA27D2">
        <w:rPr>
          <w:color w:val="auto"/>
          <w:sz w:val="26"/>
          <w:szCs w:val="26"/>
        </w:rPr>
        <w:lastRenderedPageBreak/>
        <w:t>сети Интернет составляет 100 %. Уровень административных барьеров входа на рынок услуг связи по предоставлению фиксированного широкополосного доступа к сети Интернет довольно низок.</w:t>
      </w:r>
    </w:p>
    <w:p w:rsidR="008961A3" w:rsidRPr="00FA27D2" w:rsidRDefault="008961A3" w:rsidP="00E542B3">
      <w:pPr>
        <w:widowControl w:val="0"/>
        <w:spacing w:line="360" w:lineRule="auto"/>
        <w:ind w:firstLine="454"/>
        <w:jc w:val="both"/>
        <w:rPr>
          <w:color w:val="auto"/>
          <w:sz w:val="26"/>
          <w:szCs w:val="26"/>
        </w:rPr>
      </w:pPr>
      <w:proofErr w:type="gramStart"/>
      <w:r w:rsidRPr="00FA27D2">
        <w:rPr>
          <w:color w:val="auto"/>
          <w:sz w:val="26"/>
          <w:szCs w:val="26"/>
        </w:rPr>
        <w:t>В целях развития рынка услуг связи Законом области от 30 апреля 2002 года №</w:t>
      </w:r>
      <w:r w:rsidR="00E542B3" w:rsidRPr="00FA27D2">
        <w:rPr>
          <w:color w:val="auto"/>
          <w:sz w:val="26"/>
          <w:szCs w:val="26"/>
        </w:rPr>
        <w:t> </w:t>
      </w:r>
      <w:r w:rsidRPr="00FA27D2">
        <w:rPr>
          <w:color w:val="auto"/>
          <w:sz w:val="26"/>
          <w:szCs w:val="26"/>
        </w:rPr>
        <w:t>781-ОЗ «О налоге на прибыль организаций, подлежащем зачислению в бюджет Вологодской области» организациям, реализующим инвестиционные проекты, включенные в Перечень приоритетных инвестиционных проектов, осуществляющие инвестиции в строительство, и (или) приобретение, и (или) модернизацию (реконструкцию) основных средств, предусмотренных инвестиционным соглашением, в том числе  в сфере телекоммуникаций, предоставлено право применения</w:t>
      </w:r>
      <w:proofErr w:type="gramEnd"/>
      <w:r w:rsidRPr="00FA27D2">
        <w:rPr>
          <w:color w:val="auto"/>
          <w:sz w:val="26"/>
          <w:szCs w:val="26"/>
        </w:rPr>
        <w:t xml:space="preserve"> инвестиционного налогового вычета. </w:t>
      </w:r>
    </w:p>
    <w:p w:rsidR="008961A3" w:rsidRPr="00FA27D2" w:rsidRDefault="008961A3" w:rsidP="00E542B3">
      <w:pPr>
        <w:widowControl w:val="0"/>
        <w:spacing w:line="360" w:lineRule="auto"/>
        <w:ind w:firstLine="454"/>
        <w:jc w:val="both"/>
        <w:rPr>
          <w:color w:val="auto"/>
          <w:sz w:val="26"/>
          <w:szCs w:val="26"/>
        </w:rPr>
      </w:pPr>
      <w:r w:rsidRPr="00FA27D2">
        <w:rPr>
          <w:color w:val="auto"/>
          <w:sz w:val="26"/>
          <w:szCs w:val="26"/>
        </w:rPr>
        <w:t>Основными факторами, ограничивающими конкуренцию на рынке услуг связи, в том числе услуг по предоставлению широкополосного доступа к информационно-телекоммуникационной сети «Интернет», являются:</w:t>
      </w:r>
    </w:p>
    <w:p w:rsidR="008961A3" w:rsidRPr="00FA27D2" w:rsidRDefault="008961A3" w:rsidP="00E542B3">
      <w:pPr>
        <w:pStyle w:val="ac"/>
        <w:widowControl w:val="0"/>
        <w:numPr>
          <w:ilvl w:val="0"/>
          <w:numId w:val="10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FA27D2">
        <w:rPr>
          <w:rFonts w:ascii="Times New Roman" w:hAnsi="Times New Roman"/>
          <w:color w:val="auto"/>
          <w:sz w:val="26"/>
          <w:szCs w:val="26"/>
        </w:rPr>
        <w:t>неравномерное распределение организаций вследствие высоких капитальных затрат и низкой рентабельности услуг связи;</w:t>
      </w:r>
    </w:p>
    <w:p w:rsidR="008961A3" w:rsidRPr="00FA27D2" w:rsidRDefault="008961A3" w:rsidP="00E542B3">
      <w:pPr>
        <w:pStyle w:val="ac"/>
        <w:widowControl w:val="0"/>
        <w:numPr>
          <w:ilvl w:val="0"/>
          <w:numId w:val="10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FA27D2">
        <w:rPr>
          <w:rFonts w:ascii="Times New Roman" w:hAnsi="Times New Roman"/>
          <w:color w:val="auto"/>
          <w:sz w:val="26"/>
          <w:szCs w:val="26"/>
        </w:rPr>
        <w:t>снижение покупательской активности населения;</w:t>
      </w:r>
    </w:p>
    <w:p w:rsidR="008961A3" w:rsidRPr="00FA27D2" w:rsidRDefault="008961A3" w:rsidP="00E542B3">
      <w:pPr>
        <w:pStyle w:val="ac"/>
        <w:widowControl w:val="0"/>
        <w:numPr>
          <w:ilvl w:val="0"/>
          <w:numId w:val="10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FA27D2">
        <w:rPr>
          <w:rFonts w:ascii="Times New Roman" w:hAnsi="Times New Roman"/>
          <w:color w:val="auto"/>
          <w:sz w:val="26"/>
          <w:szCs w:val="26"/>
        </w:rPr>
        <w:t>сложные условия доступа операторов связи к объектам инфраструктуры.</w:t>
      </w:r>
    </w:p>
    <w:p w:rsidR="008961A3" w:rsidRPr="00FA27D2" w:rsidRDefault="008961A3" w:rsidP="00E542B3">
      <w:pPr>
        <w:widowControl w:val="0"/>
        <w:spacing w:line="360" w:lineRule="auto"/>
        <w:ind w:firstLine="454"/>
        <w:jc w:val="both"/>
        <w:rPr>
          <w:color w:val="auto"/>
          <w:sz w:val="26"/>
          <w:szCs w:val="26"/>
        </w:rPr>
      </w:pPr>
      <w:r w:rsidRPr="00FA27D2">
        <w:rPr>
          <w:color w:val="auto"/>
          <w:sz w:val="26"/>
          <w:szCs w:val="26"/>
        </w:rPr>
        <w:t>Согласно Методике ФАС России в городе Вологде индекс конкуренции на рынке услуг связи, в том числе услуг по предоставлению широкополосного доступа к информационно-телекоммуникационной сети «Интернет», по итогам 2025 года оценивается как высокий.</w:t>
      </w:r>
    </w:p>
    <w:p w:rsidR="008961A3" w:rsidRPr="00FA27D2" w:rsidRDefault="008961A3" w:rsidP="008961A3">
      <w:pPr>
        <w:pStyle w:val="ac"/>
        <w:numPr>
          <w:ilvl w:val="1"/>
          <w:numId w:val="2"/>
        </w:numPr>
        <w:tabs>
          <w:tab w:val="left" w:pos="993"/>
        </w:tabs>
        <w:spacing w:after="0" w:line="240" w:lineRule="auto"/>
        <w:ind w:left="0" w:firstLine="720"/>
        <w:jc w:val="both"/>
        <w:rPr>
          <w:rFonts w:ascii="Times New Roman" w:hAnsi="Times New Roman"/>
          <w:b/>
          <w:color w:val="auto"/>
          <w:sz w:val="26"/>
          <w:szCs w:val="26"/>
        </w:rPr>
      </w:pPr>
      <w:r w:rsidRPr="00FA27D2">
        <w:rPr>
          <w:rFonts w:ascii="Times New Roman" w:hAnsi="Times New Roman"/>
          <w:b/>
          <w:color w:val="auto"/>
          <w:sz w:val="26"/>
          <w:szCs w:val="26"/>
        </w:rPr>
        <w:t>Ключевой показатель развития конкуренции на рынке.</w:t>
      </w:r>
    </w:p>
    <w:p w:rsidR="008961A3" w:rsidRPr="00FA27D2" w:rsidRDefault="008961A3" w:rsidP="008961A3">
      <w:pPr>
        <w:tabs>
          <w:tab w:val="left" w:pos="993"/>
        </w:tabs>
        <w:ind w:left="720"/>
        <w:jc w:val="both"/>
        <w:rPr>
          <w:rFonts w:ascii="XO Thames" w:hAnsi="XO Thames"/>
          <w:b/>
          <w:color w:val="auto"/>
          <w:sz w:val="28"/>
        </w:rPr>
      </w:pPr>
    </w:p>
    <w:tbl>
      <w:tblPr>
        <w:tblStyle w:val="af6"/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707"/>
        <w:gridCol w:w="1371"/>
        <w:gridCol w:w="1821"/>
        <w:gridCol w:w="958"/>
        <w:gridCol w:w="958"/>
        <w:gridCol w:w="958"/>
        <w:gridCol w:w="958"/>
        <w:gridCol w:w="964"/>
      </w:tblGrid>
      <w:tr w:rsidR="008961A3" w:rsidRPr="00FA27D2" w:rsidTr="008961A3">
        <w:trPr>
          <w:trHeight w:val="23"/>
        </w:trPr>
        <w:tc>
          <w:tcPr>
            <w:tcW w:w="880" w:type="pct"/>
            <w:vMerge w:val="restart"/>
          </w:tcPr>
          <w:p w:rsidR="008961A3" w:rsidRPr="00FA27D2" w:rsidRDefault="008961A3" w:rsidP="008961A3">
            <w:pPr>
              <w:widowControl w:val="0"/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FA27D2">
              <w:rPr>
                <w:rFonts w:ascii="Times New Roman" w:hAnsi="Times New Roman"/>
                <w:color w:val="auto"/>
                <w:szCs w:val="22"/>
              </w:rPr>
              <w:t>Наименование ключевого показателя</w:t>
            </w:r>
          </w:p>
        </w:tc>
        <w:tc>
          <w:tcPr>
            <w:tcW w:w="707" w:type="pct"/>
            <w:vMerge w:val="restart"/>
          </w:tcPr>
          <w:p w:rsidR="008961A3" w:rsidRPr="00FA27D2" w:rsidRDefault="008961A3" w:rsidP="008961A3">
            <w:pPr>
              <w:widowControl w:val="0"/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FA27D2">
              <w:rPr>
                <w:rFonts w:ascii="Times New Roman" w:hAnsi="Times New Roman"/>
                <w:color w:val="auto"/>
                <w:szCs w:val="22"/>
              </w:rPr>
              <w:t>Единица измерения</w:t>
            </w:r>
          </w:p>
        </w:tc>
        <w:tc>
          <w:tcPr>
            <w:tcW w:w="939" w:type="pct"/>
            <w:vMerge w:val="restart"/>
          </w:tcPr>
          <w:p w:rsidR="008961A3" w:rsidRPr="00FA27D2" w:rsidRDefault="008961A3" w:rsidP="008961A3">
            <w:pPr>
              <w:widowControl w:val="0"/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FA27D2">
              <w:rPr>
                <w:rFonts w:ascii="Times New Roman" w:hAnsi="Times New Roman"/>
                <w:color w:val="auto"/>
                <w:szCs w:val="22"/>
              </w:rPr>
              <w:t>Фактическое значение ключевого показателя за 2025 год</w:t>
            </w:r>
          </w:p>
        </w:tc>
        <w:tc>
          <w:tcPr>
            <w:tcW w:w="2473" w:type="pct"/>
            <w:gridSpan w:val="5"/>
          </w:tcPr>
          <w:p w:rsidR="008961A3" w:rsidRPr="00FA27D2" w:rsidRDefault="008961A3" w:rsidP="008961A3">
            <w:pPr>
              <w:widowControl w:val="0"/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FA27D2">
              <w:rPr>
                <w:rFonts w:ascii="Times New Roman" w:hAnsi="Times New Roman"/>
                <w:color w:val="auto"/>
                <w:szCs w:val="22"/>
              </w:rPr>
              <w:t>Плановое значение ключевого показателя</w:t>
            </w:r>
          </w:p>
        </w:tc>
      </w:tr>
      <w:tr w:rsidR="008961A3" w:rsidRPr="00FA27D2" w:rsidTr="008961A3">
        <w:trPr>
          <w:trHeight w:val="636"/>
        </w:trPr>
        <w:tc>
          <w:tcPr>
            <w:tcW w:w="880" w:type="pct"/>
            <w:vMerge/>
          </w:tcPr>
          <w:p w:rsidR="008961A3" w:rsidRPr="00FA27D2" w:rsidRDefault="008961A3" w:rsidP="008961A3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707" w:type="pct"/>
            <w:vMerge/>
          </w:tcPr>
          <w:p w:rsidR="008961A3" w:rsidRPr="00FA27D2" w:rsidRDefault="008961A3" w:rsidP="008961A3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939" w:type="pct"/>
            <w:vMerge/>
          </w:tcPr>
          <w:p w:rsidR="008961A3" w:rsidRPr="00FA27D2" w:rsidRDefault="008961A3" w:rsidP="008961A3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494" w:type="pct"/>
          </w:tcPr>
          <w:p w:rsidR="008961A3" w:rsidRPr="00FA27D2" w:rsidRDefault="008961A3" w:rsidP="008961A3">
            <w:pPr>
              <w:widowControl w:val="0"/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FA27D2">
              <w:rPr>
                <w:rFonts w:ascii="Times New Roman" w:hAnsi="Times New Roman"/>
                <w:color w:val="auto"/>
                <w:szCs w:val="22"/>
              </w:rPr>
              <w:t>2026 год</w:t>
            </w:r>
          </w:p>
        </w:tc>
        <w:tc>
          <w:tcPr>
            <w:tcW w:w="494" w:type="pct"/>
          </w:tcPr>
          <w:p w:rsidR="008961A3" w:rsidRPr="00FA27D2" w:rsidRDefault="008961A3" w:rsidP="008961A3">
            <w:pPr>
              <w:widowControl w:val="0"/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FA27D2">
              <w:rPr>
                <w:rFonts w:ascii="Times New Roman" w:hAnsi="Times New Roman"/>
                <w:color w:val="auto"/>
                <w:szCs w:val="22"/>
              </w:rPr>
              <w:t>2027 год</w:t>
            </w:r>
          </w:p>
        </w:tc>
        <w:tc>
          <w:tcPr>
            <w:tcW w:w="494" w:type="pct"/>
          </w:tcPr>
          <w:p w:rsidR="008961A3" w:rsidRPr="00FA27D2" w:rsidRDefault="008961A3" w:rsidP="008961A3">
            <w:pPr>
              <w:widowControl w:val="0"/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FA27D2">
              <w:rPr>
                <w:rFonts w:ascii="Times New Roman" w:hAnsi="Times New Roman"/>
                <w:color w:val="auto"/>
                <w:szCs w:val="22"/>
              </w:rPr>
              <w:t>2028 год</w:t>
            </w:r>
          </w:p>
        </w:tc>
        <w:tc>
          <w:tcPr>
            <w:tcW w:w="494" w:type="pct"/>
          </w:tcPr>
          <w:p w:rsidR="008961A3" w:rsidRPr="00FA27D2" w:rsidRDefault="008961A3" w:rsidP="008961A3">
            <w:pPr>
              <w:widowControl w:val="0"/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FA27D2">
              <w:rPr>
                <w:rFonts w:ascii="Times New Roman" w:hAnsi="Times New Roman"/>
                <w:color w:val="auto"/>
                <w:szCs w:val="22"/>
              </w:rPr>
              <w:t>2029 год</w:t>
            </w:r>
          </w:p>
        </w:tc>
        <w:tc>
          <w:tcPr>
            <w:tcW w:w="497" w:type="pct"/>
          </w:tcPr>
          <w:p w:rsidR="008961A3" w:rsidRPr="00FA27D2" w:rsidRDefault="008961A3" w:rsidP="008961A3">
            <w:pPr>
              <w:widowControl w:val="0"/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FA27D2">
              <w:rPr>
                <w:rFonts w:ascii="Times New Roman" w:hAnsi="Times New Roman"/>
                <w:color w:val="auto"/>
                <w:szCs w:val="22"/>
              </w:rPr>
              <w:t>2030 год</w:t>
            </w:r>
          </w:p>
        </w:tc>
      </w:tr>
      <w:tr w:rsidR="008961A3" w:rsidRPr="00FA27D2" w:rsidTr="008961A3">
        <w:trPr>
          <w:trHeight w:val="951"/>
        </w:trPr>
        <w:tc>
          <w:tcPr>
            <w:tcW w:w="880" w:type="pct"/>
            <w:vAlign w:val="center"/>
          </w:tcPr>
          <w:p w:rsidR="008961A3" w:rsidRPr="00FA27D2" w:rsidRDefault="008961A3" w:rsidP="008961A3">
            <w:pPr>
              <w:widowControl w:val="0"/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FA27D2">
              <w:rPr>
                <w:rFonts w:ascii="Times New Roman" w:hAnsi="Times New Roman"/>
                <w:color w:val="auto"/>
                <w:szCs w:val="22"/>
              </w:rPr>
              <w:t>Индекс конкуренции</w:t>
            </w:r>
          </w:p>
        </w:tc>
        <w:tc>
          <w:tcPr>
            <w:tcW w:w="707" w:type="pct"/>
            <w:vAlign w:val="center"/>
          </w:tcPr>
          <w:p w:rsidR="008961A3" w:rsidRPr="00FA27D2" w:rsidRDefault="008961A3" w:rsidP="008961A3">
            <w:pPr>
              <w:widowControl w:val="0"/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FA27D2">
              <w:rPr>
                <w:rFonts w:ascii="Times New Roman" w:hAnsi="Times New Roman"/>
                <w:color w:val="auto"/>
                <w:szCs w:val="22"/>
              </w:rPr>
              <w:t>рейтинговый класс</w:t>
            </w:r>
          </w:p>
        </w:tc>
        <w:tc>
          <w:tcPr>
            <w:tcW w:w="939" w:type="pct"/>
            <w:vAlign w:val="center"/>
          </w:tcPr>
          <w:p w:rsidR="008961A3" w:rsidRPr="00FA27D2" w:rsidRDefault="008961A3" w:rsidP="008961A3">
            <w:pPr>
              <w:jc w:val="center"/>
              <w:rPr>
                <w:rFonts w:ascii="Times New Roman" w:hAnsi="Times New Roman"/>
                <w:szCs w:val="22"/>
              </w:rPr>
            </w:pPr>
            <w:r w:rsidRPr="00FA27D2">
              <w:rPr>
                <w:rFonts w:ascii="Times New Roman" w:hAnsi="Times New Roman"/>
                <w:szCs w:val="22"/>
              </w:rPr>
              <w:t>высокий уровень</w:t>
            </w:r>
          </w:p>
        </w:tc>
        <w:tc>
          <w:tcPr>
            <w:tcW w:w="494" w:type="pct"/>
            <w:vAlign w:val="center"/>
          </w:tcPr>
          <w:p w:rsidR="008961A3" w:rsidRPr="00FA27D2" w:rsidRDefault="008961A3" w:rsidP="008961A3">
            <w:pPr>
              <w:jc w:val="center"/>
              <w:rPr>
                <w:rFonts w:ascii="Times New Roman" w:hAnsi="Times New Roman"/>
                <w:szCs w:val="22"/>
              </w:rPr>
            </w:pPr>
            <w:r w:rsidRPr="00FA27D2">
              <w:rPr>
                <w:rFonts w:ascii="Times New Roman" w:hAnsi="Times New Roman"/>
                <w:szCs w:val="22"/>
              </w:rPr>
              <w:t>высокий уровень</w:t>
            </w:r>
          </w:p>
        </w:tc>
        <w:tc>
          <w:tcPr>
            <w:tcW w:w="494" w:type="pct"/>
            <w:vAlign w:val="center"/>
          </w:tcPr>
          <w:p w:rsidR="008961A3" w:rsidRPr="00FA27D2" w:rsidRDefault="008961A3" w:rsidP="008961A3">
            <w:pPr>
              <w:jc w:val="center"/>
              <w:rPr>
                <w:rFonts w:ascii="Times New Roman" w:hAnsi="Times New Roman"/>
                <w:szCs w:val="22"/>
              </w:rPr>
            </w:pPr>
            <w:r w:rsidRPr="00FA27D2">
              <w:rPr>
                <w:rFonts w:ascii="Times New Roman" w:hAnsi="Times New Roman"/>
                <w:szCs w:val="22"/>
              </w:rPr>
              <w:t>высокий уровень</w:t>
            </w:r>
          </w:p>
        </w:tc>
        <w:tc>
          <w:tcPr>
            <w:tcW w:w="494" w:type="pct"/>
            <w:vAlign w:val="center"/>
          </w:tcPr>
          <w:p w:rsidR="008961A3" w:rsidRPr="00FA27D2" w:rsidRDefault="008961A3" w:rsidP="008961A3">
            <w:pPr>
              <w:jc w:val="center"/>
              <w:rPr>
                <w:rFonts w:ascii="Times New Roman" w:hAnsi="Times New Roman"/>
                <w:szCs w:val="22"/>
              </w:rPr>
            </w:pPr>
            <w:r w:rsidRPr="00FA27D2">
              <w:rPr>
                <w:rFonts w:ascii="Times New Roman" w:hAnsi="Times New Roman"/>
                <w:szCs w:val="22"/>
              </w:rPr>
              <w:t>высокий уровень</w:t>
            </w:r>
          </w:p>
        </w:tc>
        <w:tc>
          <w:tcPr>
            <w:tcW w:w="494" w:type="pct"/>
            <w:vAlign w:val="center"/>
          </w:tcPr>
          <w:p w:rsidR="008961A3" w:rsidRPr="00FA27D2" w:rsidRDefault="008961A3" w:rsidP="008961A3">
            <w:pPr>
              <w:jc w:val="center"/>
              <w:rPr>
                <w:rFonts w:ascii="Times New Roman" w:hAnsi="Times New Roman"/>
                <w:szCs w:val="22"/>
              </w:rPr>
            </w:pPr>
            <w:r w:rsidRPr="00FA27D2">
              <w:rPr>
                <w:rFonts w:ascii="Times New Roman" w:hAnsi="Times New Roman"/>
                <w:szCs w:val="22"/>
              </w:rPr>
              <w:t>высокий уровень</w:t>
            </w:r>
          </w:p>
        </w:tc>
        <w:tc>
          <w:tcPr>
            <w:tcW w:w="497" w:type="pct"/>
            <w:vAlign w:val="center"/>
          </w:tcPr>
          <w:p w:rsidR="008961A3" w:rsidRPr="00FA27D2" w:rsidRDefault="008961A3" w:rsidP="008961A3">
            <w:pPr>
              <w:jc w:val="center"/>
              <w:rPr>
                <w:rFonts w:ascii="Times New Roman" w:hAnsi="Times New Roman"/>
                <w:szCs w:val="22"/>
              </w:rPr>
            </w:pPr>
            <w:r w:rsidRPr="00FA27D2">
              <w:rPr>
                <w:rFonts w:ascii="Times New Roman" w:hAnsi="Times New Roman"/>
                <w:szCs w:val="22"/>
              </w:rPr>
              <w:t>высокий уровень</w:t>
            </w:r>
          </w:p>
        </w:tc>
      </w:tr>
    </w:tbl>
    <w:p w:rsidR="008961A3" w:rsidRPr="00FA27D2" w:rsidRDefault="008961A3" w:rsidP="008961A3">
      <w:pPr>
        <w:widowControl w:val="0"/>
        <w:jc w:val="center"/>
        <w:rPr>
          <w:rFonts w:ascii="XO Thames" w:hAnsi="XO Thames"/>
          <w:b/>
          <w:color w:val="auto"/>
          <w:sz w:val="28"/>
        </w:rPr>
      </w:pPr>
    </w:p>
    <w:p w:rsidR="00E542B3" w:rsidRPr="00FA27D2" w:rsidRDefault="00E542B3" w:rsidP="008961A3">
      <w:pPr>
        <w:widowControl w:val="0"/>
        <w:jc w:val="center"/>
        <w:rPr>
          <w:rFonts w:ascii="XO Thames" w:hAnsi="XO Thames"/>
          <w:b/>
          <w:color w:val="auto"/>
          <w:sz w:val="28"/>
        </w:rPr>
      </w:pPr>
    </w:p>
    <w:p w:rsidR="00E542B3" w:rsidRPr="00FA27D2" w:rsidRDefault="00E542B3" w:rsidP="008961A3">
      <w:pPr>
        <w:widowControl w:val="0"/>
        <w:jc w:val="center"/>
        <w:rPr>
          <w:rFonts w:ascii="XO Thames" w:hAnsi="XO Thames"/>
          <w:b/>
          <w:color w:val="auto"/>
          <w:sz w:val="28"/>
        </w:rPr>
      </w:pPr>
    </w:p>
    <w:p w:rsidR="00E542B3" w:rsidRPr="00FA27D2" w:rsidRDefault="00E542B3" w:rsidP="008961A3">
      <w:pPr>
        <w:widowControl w:val="0"/>
        <w:jc w:val="center"/>
        <w:rPr>
          <w:rFonts w:ascii="XO Thames" w:hAnsi="XO Thames"/>
          <w:b/>
          <w:color w:val="auto"/>
          <w:sz w:val="28"/>
        </w:rPr>
      </w:pPr>
    </w:p>
    <w:p w:rsidR="00E542B3" w:rsidRPr="00FA27D2" w:rsidRDefault="00E542B3" w:rsidP="008961A3">
      <w:pPr>
        <w:widowControl w:val="0"/>
        <w:jc w:val="center"/>
        <w:rPr>
          <w:rFonts w:ascii="XO Thames" w:hAnsi="XO Thames"/>
          <w:b/>
          <w:color w:val="auto"/>
          <w:sz w:val="28"/>
        </w:rPr>
      </w:pPr>
    </w:p>
    <w:p w:rsidR="008961A3" w:rsidRPr="00FA27D2" w:rsidRDefault="008961A3" w:rsidP="008961A3">
      <w:pPr>
        <w:widowControl w:val="0"/>
        <w:jc w:val="center"/>
        <w:rPr>
          <w:b/>
          <w:color w:val="auto"/>
          <w:sz w:val="26"/>
          <w:szCs w:val="26"/>
        </w:rPr>
      </w:pPr>
      <w:r w:rsidRPr="00FA27D2">
        <w:rPr>
          <w:b/>
          <w:color w:val="auto"/>
          <w:sz w:val="26"/>
          <w:szCs w:val="26"/>
        </w:rPr>
        <w:lastRenderedPageBreak/>
        <w:t>Показатели для расчета индекса конкуренции на рынке</w:t>
      </w:r>
    </w:p>
    <w:p w:rsidR="00E542B3" w:rsidRPr="00FA27D2" w:rsidRDefault="00E542B3" w:rsidP="008961A3">
      <w:pPr>
        <w:widowControl w:val="0"/>
        <w:jc w:val="center"/>
        <w:rPr>
          <w:rFonts w:ascii="XO Thames" w:hAnsi="XO Thames"/>
          <w:b/>
          <w:color w:val="auto"/>
          <w:sz w:val="28"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909"/>
        <w:gridCol w:w="799"/>
        <w:gridCol w:w="789"/>
        <w:gridCol w:w="789"/>
        <w:gridCol w:w="789"/>
        <w:gridCol w:w="809"/>
        <w:gridCol w:w="811"/>
      </w:tblGrid>
      <w:tr w:rsidR="008961A3" w:rsidRPr="00FA27D2" w:rsidTr="008961A3">
        <w:trPr>
          <w:trHeight w:val="23"/>
          <w:jc w:val="center"/>
        </w:trPr>
        <w:tc>
          <w:tcPr>
            <w:tcW w:w="253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1A3" w:rsidRPr="00FA27D2" w:rsidRDefault="008961A3" w:rsidP="008961A3">
            <w:pPr>
              <w:widowControl w:val="0"/>
              <w:jc w:val="center"/>
              <w:rPr>
                <w:color w:val="auto"/>
                <w:sz w:val="22"/>
                <w:szCs w:val="22"/>
              </w:rPr>
            </w:pPr>
            <w:r w:rsidRPr="00FA27D2">
              <w:rPr>
                <w:color w:val="auto"/>
                <w:sz w:val="22"/>
                <w:szCs w:val="22"/>
              </w:rPr>
              <w:t>Наименование ключевого показателя</w:t>
            </w:r>
          </w:p>
        </w:tc>
        <w:tc>
          <w:tcPr>
            <w:tcW w:w="2468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1A3" w:rsidRPr="00FA27D2" w:rsidRDefault="008961A3" w:rsidP="008961A3">
            <w:pPr>
              <w:widowControl w:val="0"/>
              <w:jc w:val="center"/>
              <w:rPr>
                <w:color w:val="auto"/>
                <w:sz w:val="22"/>
                <w:szCs w:val="22"/>
              </w:rPr>
            </w:pPr>
            <w:r w:rsidRPr="00FA27D2">
              <w:rPr>
                <w:color w:val="auto"/>
                <w:sz w:val="22"/>
                <w:szCs w:val="22"/>
              </w:rPr>
              <w:t>Плановое значение ключевого показателя</w:t>
            </w:r>
          </w:p>
        </w:tc>
      </w:tr>
      <w:tr w:rsidR="008961A3" w:rsidRPr="00FA27D2" w:rsidTr="00E542B3">
        <w:trPr>
          <w:trHeight w:val="23"/>
          <w:jc w:val="center"/>
        </w:trPr>
        <w:tc>
          <w:tcPr>
            <w:tcW w:w="253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1A3" w:rsidRPr="00FA27D2" w:rsidRDefault="008961A3" w:rsidP="008961A3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1A3" w:rsidRPr="00FA27D2" w:rsidRDefault="008961A3" w:rsidP="008961A3">
            <w:pPr>
              <w:widowControl w:val="0"/>
              <w:jc w:val="center"/>
              <w:rPr>
                <w:color w:val="auto"/>
                <w:sz w:val="22"/>
                <w:szCs w:val="22"/>
              </w:rPr>
            </w:pPr>
            <w:r w:rsidRPr="00FA27D2">
              <w:rPr>
                <w:color w:val="auto"/>
                <w:sz w:val="22"/>
                <w:szCs w:val="22"/>
              </w:rPr>
              <w:t>2025 год факт</w:t>
            </w:r>
          </w:p>
        </w:tc>
        <w:tc>
          <w:tcPr>
            <w:tcW w:w="4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1A3" w:rsidRPr="00FA27D2" w:rsidRDefault="008961A3" w:rsidP="008961A3">
            <w:pPr>
              <w:widowControl w:val="0"/>
              <w:jc w:val="center"/>
              <w:rPr>
                <w:color w:val="auto"/>
                <w:sz w:val="22"/>
                <w:szCs w:val="22"/>
              </w:rPr>
            </w:pPr>
            <w:r w:rsidRPr="00FA27D2">
              <w:rPr>
                <w:color w:val="auto"/>
                <w:sz w:val="22"/>
                <w:szCs w:val="22"/>
              </w:rPr>
              <w:t>2026 год план</w:t>
            </w:r>
          </w:p>
        </w:tc>
        <w:tc>
          <w:tcPr>
            <w:tcW w:w="4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1A3" w:rsidRPr="00FA27D2" w:rsidRDefault="008961A3" w:rsidP="008961A3">
            <w:pPr>
              <w:widowControl w:val="0"/>
              <w:jc w:val="center"/>
              <w:rPr>
                <w:color w:val="auto"/>
                <w:sz w:val="22"/>
                <w:szCs w:val="22"/>
              </w:rPr>
            </w:pPr>
            <w:r w:rsidRPr="00FA27D2">
              <w:rPr>
                <w:color w:val="auto"/>
                <w:sz w:val="22"/>
                <w:szCs w:val="22"/>
              </w:rPr>
              <w:t>2027 год план</w:t>
            </w:r>
          </w:p>
        </w:tc>
        <w:tc>
          <w:tcPr>
            <w:tcW w:w="4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1A3" w:rsidRPr="00FA27D2" w:rsidRDefault="008961A3" w:rsidP="008961A3">
            <w:pPr>
              <w:widowControl w:val="0"/>
              <w:jc w:val="center"/>
              <w:rPr>
                <w:color w:val="auto"/>
                <w:sz w:val="22"/>
                <w:szCs w:val="22"/>
              </w:rPr>
            </w:pPr>
            <w:r w:rsidRPr="00FA27D2">
              <w:rPr>
                <w:color w:val="auto"/>
                <w:sz w:val="22"/>
                <w:szCs w:val="22"/>
              </w:rPr>
              <w:t>2028 год план</w:t>
            </w: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1A3" w:rsidRPr="00FA27D2" w:rsidRDefault="008961A3" w:rsidP="008961A3">
            <w:pPr>
              <w:widowControl w:val="0"/>
              <w:jc w:val="center"/>
              <w:rPr>
                <w:color w:val="auto"/>
                <w:sz w:val="22"/>
                <w:szCs w:val="22"/>
              </w:rPr>
            </w:pPr>
            <w:r w:rsidRPr="00FA27D2">
              <w:rPr>
                <w:color w:val="auto"/>
                <w:sz w:val="22"/>
                <w:szCs w:val="22"/>
              </w:rPr>
              <w:t>2029 год план</w:t>
            </w:r>
          </w:p>
        </w:tc>
        <w:tc>
          <w:tcPr>
            <w:tcW w:w="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1A3" w:rsidRPr="00FA27D2" w:rsidRDefault="008961A3" w:rsidP="008961A3">
            <w:pPr>
              <w:widowControl w:val="0"/>
              <w:jc w:val="center"/>
              <w:rPr>
                <w:color w:val="auto"/>
                <w:sz w:val="22"/>
                <w:szCs w:val="22"/>
              </w:rPr>
            </w:pPr>
            <w:r w:rsidRPr="00FA27D2">
              <w:rPr>
                <w:color w:val="auto"/>
                <w:sz w:val="22"/>
                <w:szCs w:val="22"/>
              </w:rPr>
              <w:t>2030 год план</w:t>
            </w:r>
          </w:p>
        </w:tc>
      </w:tr>
      <w:tr w:rsidR="00E542B3" w:rsidRPr="00FA27D2" w:rsidTr="00E542B3">
        <w:trPr>
          <w:trHeight w:val="23"/>
          <w:jc w:val="center"/>
        </w:trPr>
        <w:tc>
          <w:tcPr>
            <w:tcW w:w="25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2B3" w:rsidRPr="00FA27D2" w:rsidRDefault="00E542B3" w:rsidP="008961A3">
            <w:pPr>
              <w:widowControl w:val="0"/>
              <w:rPr>
                <w:color w:val="auto"/>
                <w:sz w:val="22"/>
                <w:szCs w:val="22"/>
              </w:rPr>
            </w:pPr>
            <w:r w:rsidRPr="00FA27D2">
              <w:rPr>
                <w:color w:val="auto"/>
                <w:sz w:val="22"/>
                <w:szCs w:val="22"/>
              </w:rPr>
              <w:t>Изменение количества участников товарного рынка (</w:t>
            </w:r>
            <w:proofErr w:type="spellStart"/>
            <w:r w:rsidRPr="00FA27D2">
              <w:rPr>
                <w:color w:val="auto"/>
                <w:sz w:val="22"/>
                <w:szCs w:val="22"/>
              </w:rPr>
              <w:t>К</w:t>
            </w:r>
            <w:r w:rsidRPr="00FA27D2">
              <w:rPr>
                <w:color w:val="auto"/>
                <w:sz w:val="22"/>
                <w:szCs w:val="22"/>
                <w:vertAlign w:val="subscript"/>
              </w:rPr>
              <w:t>измуч</w:t>
            </w:r>
            <w:proofErr w:type="spellEnd"/>
            <w:r w:rsidRPr="00FA27D2">
              <w:rPr>
                <w:color w:val="auto"/>
                <w:sz w:val="22"/>
                <w:szCs w:val="22"/>
              </w:rPr>
              <w:t>)</w:t>
            </w: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42B3" w:rsidRPr="00FA27D2" w:rsidRDefault="00E542B3">
            <w:pPr>
              <w:widowControl w:val="0"/>
              <w:jc w:val="center"/>
              <w:rPr>
                <w:sz w:val="22"/>
                <w:szCs w:val="22"/>
              </w:rPr>
            </w:pPr>
            <w:r w:rsidRPr="00FA27D2">
              <w:rPr>
                <w:sz w:val="22"/>
                <w:szCs w:val="22"/>
              </w:rPr>
              <w:t>2</w:t>
            </w:r>
          </w:p>
        </w:tc>
        <w:tc>
          <w:tcPr>
            <w:tcW w:w="4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42B3" w:rsidRPr="00FA27D2" w:rsidRDefault="00E542B3">
            <w:pPr>
              <w:widowControl w:val="0"/>
              <w:jc w:val="center"/>
              <w:rPr>
                <w:sz w:val="22"/>
                <w:szCs w:val="22"/>
              </w:rPr>
            </w:pPr>
            <w:r w:rsidRPr="00FA27D2">
              <w:rPr>
                <w:sz w:val="22"/>
                <w:szCs w:val="22"/>
              </w:rPr>
              <w:t>2</w:t>
            </w:r>
          </w:p>
        </w:tc>
        <w:tc>
          <w:tcPr>
            <w:tcW w:w="4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42B3" w:rsidRPr="00FA27D2" w:rsidRDefault="00E542B3">
            <w:pPr>
              <w:widowControl w:val="0"/>
              <w:jc w:val="center"/>
              <w:rPr>
                <w:sz w:val="22"/>
                <w:szCs w:val="22"/>
              </w:rPr>
            </w:pPr>
            <w:r w:rsidRPr="00FA27D2">
              <w:rPr>
                <w:sz w:val="22"/>
                <w:szCs w:val="22"/>
              </w:rPr>
              <w:t>2</w:t>
            </w:r>
          </w:p>
        </w:tc>
        <w:tc>
          <w:tcPr>
            <w:tcW w:w="4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42B3" w:rsidRPr="00FA27D2" w:rsidRDefault="00E542B3">
            <w:pPr>
              <w:widowControl w:val="0"/>
              <w:jc w:val="center"/>
              <w:rPr>
                <w:sz w:val="22"/>
                <w:szCs w:val="22"/>
              </w:rPr>
            </w:pPr>
            <w:r w:rsidRPr="00FA27D2">
              <w:rPr>
                <w:sz w:val="22"/>
                <w:szCs w:val="22"/>
              </w:rPr>
              <w:t>2</w:t>
            </w: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42B3" w:rsidRPr="00FA27D2" w:rsidRDefault="00E542B3">
            <w:pPr>
              <w:widowControl w:val="0"/>
              <w:jc w:val="center"/>
              <w:rPr>
                <w:sz w:val="22"/>
                <w:szCs w:val="22"/>
              </w:rPr>
            </w:pPr>
            <w:r w:rsidRPr="00FA27D2">
              <w:rPr>
                <w:sz w:val="22"/>
                <w:szCs w:val="22"/>
              </w:rPr>
              <w:t>2</w:t>
            </w:r>
          </w:p>
        </w:tc>
        <w:tc>
          <w:tcPr>
            <w:tcW w:w="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42B3" w:rsidRPr="00FA27D2" w:rsidRDefault="00E542B3">
            <w:pPr>
              <w:widowControl w:val="0"/>
              <w:jc w:val="center"/>
              <w:rPr>
                <w:sz w:val="22"/>
                <w:szCs w:val="22"/>
              </w:rPr>
            </w:pPr>
            <w:r w:rsidRPr="00FA27D2">
              <w:rPr>
                <w:sz w:val="22"/>
                <w:szCs w:val="22"/>
              </w:rPr>
              <w:t>2</w:t>
            </w:r>
          </w:p>
        </w:tc>
      </w:tr>
      <w:tr w:rsidR="00E542B3" w:rsidRPr="00FA27D2" w:rsidTr="00E542B3">
        <w:trPr>
          <w:trHeight w:val="23"/>
          <w:jc w:val="center"/>
        </w:trPr>
        <w:tc>
          <w:tcPr>
            <w:tcW w:w="25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2B3" w:rsidRPr="00FA27D2" w:rsidRDefault="00E542B3" w:rsidP="008961A3">
            <w:pPr>
              <w:widowControl w:val="0"/>
              <w:rPr>
                <w:color w:val="auto"/>
                <w:sz w:val="22"/>
                <w:szCs w:val="22"/>
              </w:rPr>
            </w:pPr>
            <w:r w:rsidRPr="00FA27D2">
              <w:rPr>
                <w:color w:val="auto"/>
                <w:sz w:val="22"/>
                <w:szCs w:val="22"/>
              </w:rPr>
              <w:t>Изменение количества участников товарного рынка, прекративших деятельность (</w:t>
            </w:r>
            <w:proofErr w:type="spellStart"/>
            <w:r w:rsidRPr="00FA27D2">
              <w:rPr>
                <w:color w:val="auto"/>
                <w:sz w:val="22"/>
                <w:szCs w:val="22"/>
              </w:rPr>
              <w:t>К</w:t>
            </w:r>
            <w:r w:rsidRPr="00FA27D2">
              <w:rPr>
                <w:color w:val="auto"/>
                <w:sz w:val="22"/>
                <w:szCs w:val="22"/>
                <w:vertAlign w:val="subscript"/>
              </w:rPr>
              <w:t>измпд</w:t>
            </w:r>
            <w:proofErr w:type="spellEnd"/>
            <w:r w:rsidRPr="00FA27D2">
              <w:rPr>
                <w:color w:val="auto"/>
                <w:sz w:val="22"/>
                <w:szCs w:val="22"/>
              </w:rPr>
              <w:t>)</w:t>
            </w: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42B3" w:rsidRPr="00FA27D2" w:rsidRDefault="00E542B3">
            <w:pPr>
              <w:widowControl w:val="0"/>
              <w:jc w:val="center"/>
              <w:rPr>
                <w:sz w:val="22"/>
                <w:szCs w:val="22"/>
              </w:rPr>
            </w:pPr>
            <w:r w:rsidRPr="00FA27D2">
              <w:rPr>
                <w:sz w:val="22"/>
                <w:szCs w:val="22"/>
              </w:rPr>
              <w:t>2</w:t>
            </w:r>
          </w:p>
        </w:tc>
        <w:tc>
          <w:tcPr>
            <w:tcW w:w="4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42B3" w:rsidRPr="00FA27D2" w:rsidRDefault="00E542B3">
            <w:pPr>
              <w:widowControl w:val="0"/>
              <w:jc w:val="center"/>
              <w:rPr>
                <w:sz w:val="22"/>
                <w:szCs w:val="22"/>
              </w:rPr>
            </w:pPr>
            <w:r w:rsidRPr="00FA27D2">
              <w:rPr>
                <w:sz w:val="22"/>
                <w:szCs w:val="22"/>
              </w:rPr>
              <w:t>2</w:t>
            </w:r>
          </w:p>
        </w:tc>
        <w:tc>
          <w:tcPr>
            <w:tcW w:w="4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42B3" w:rsidRPr="00FA27D2" w:rsidRDefault="00E542B3">
            <w:pPr>
              <w:widowControl w:val="0"/>
              <w:jc w:val="center"/>
              <w:rPr>
                <w:sz w:val="22"/>
                <w:szCs w:val="22"/>
              </w:rPr>
            </w:pPr>
            <w:r w:rsidRPr="00FA27D2">
              <w:rPr>
                <w:sz w:val="22"/>
                <w:szCs w:val="22"/>
              </w:rPr>
              <w:t>2</w:t>
            </w:r>
          </w:p>
        </w:tc>
        <w:tc>
          <w:tcPr>
            <w:tcW w:w="4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42B3" w:rsidRPr="00FA27D2" w:rsidRDefault="00E542B3">
            <w:pPr>
              <w:widowControl w:val="0"/>
              <w:jc w:val="center"/>
              <w:rPr>
                <w:sz w:val="22"/>
                <w:szCs w:val="22"/>
              </w:rPr>
            </w:pPr>
            <w:r w:rsidRPr="00FA27D2">
              <w:rPr>
                <w:sz w:val="22"/>
                <w:szCs w:val="22"/>
              </w:rPr>
              <w:t>2</w:t>
            </w: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42B3" w:rsidRPr="00FA27D2" w:rsidRDefault="00E542B3">
            <w:pPr>
              <w:widowControl w:val="0"/>
              <w:jc w:val="center"/>
              <w:rPr>
                <w:sz w:val="22"/>
                <w:szCs w:val="22"/>
              </w:rPr>
            </w:pPr>
            <w:r w:rsidRPr="00FA27D2">
              <w:rPr>
                <w:sz w:val="22"/>
                <w:szCs w:val="22"/>
              </w:rPr>
              <w:t>2</w:t>
            </w:r>
          </w:p>
        </w:tc>
        <w:tc>
          <w:tcPr>
            <w:tcW w:w="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42B3" w:rsidRPr="00FA27D2" w:rsidRDefault="00E542B3">
            <w:pPr>
              <w:widowControl w:val="0"/>
              <w:jc w:val="center"/>
              <w:rPr>
                <w:sz w:val="22"/>
                <w:szCs w:val="22"/>
              </w:rPr>
            </w:pPr>
            <w:r w:rsidRPr="00FA27D2">
              <w:rPr>
                <w:sz w:val="22"/>
                <w:szCs w:val="22"/>
              </w:rPr>
              <w:t>2</w:t>
            </w:r>
          </w:p>
        </w:tc>
      </w:tr>
      <w:tr w:rsidR="00E542B3" w:rsidRPr="00FA27D2" w:rsidTr="00E542B3">
        <w:trPr>
          <w:trHeight w:val="23"/>
          <w:jc w:val="center"/>
        </w:trPr>
        <w:tc>
          <w:tcPr>
            <w:tcW w:w="25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2B3" w:rsidRPr="00FA27D2" w:rsidRDefault="00E542B3" w:rsidP="008961A3">
            <w:pPr>
              <w:widowControl w:val="0"/>
              <w:rPr>
                <w:color w:val="auto"/>
                <w:sz w:val="22"/>
                <w:szCs w:val="22"/>
              </w:rPr>
            </w:pPr>
            <w:r w:rsidRPr="00FA27D2">
              <w:rPr>
                <w:color w:val="auto"/>
                <w:sz w:val="22"/>
                <w:szCs w:val="22"/>
              </w:rPr>
              <w:t>Изменение количества вновь созданных участников товарного рынка (</w:t>
            </w:r>
            <w:proofErr w:type="spellStart"/>
            <w:r w:rsidRPr="00FA27D2">
              <w:rPr>
                <w:color w:val="auto"/>
                <w:sz w:val="22"/>
                <w:szCs w:val="22"/>
              </w:rPr>
              <w:t>К</w:t>
            </w:r>
            <w:r w:rsidRPr="00FA27D2">
              <w:rPr>
                <w:color w:val="auto"/>
                <w:sz w:val="22"/>
                <w:szCs w:val="22"/>
                <w:vertAlign w:val="subscript"/>
              </w:rPr>
              <w:t>измвс</w:t>
            </w:r>
            <w:proofErr w:type="spellEnd"/>
            <w:r w:rsidRPr="00FA27D2">
              <w:rPr>
                <w:color w:val="auto"/>
                <w:sz w:val="22"/>
                <w:szCs w:val="22"/>
              </w:rPr>
              <w:t>)</w:t>
            </w: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42B3" w:rsidRPr="00FA27D2" w:rsidRDefault="00E542B3">
            <w:pPr>
              <w:widowControl w:val="0"/>
              <w:jc w:val="center"/>
              <w:rPr>
                <w:sz w:val="22"/>
                <w:szCs w:val="22"/>
              </w:rPr>
            </w:pPr>
            <w:r w:rsidRPr="00FA27D2">
              <w:rPr>
                <w:sz w:val="22"/>
                <w:szCs w:val="22"/>
              </w:rPr>
              <w:t>1</w:t>
            </w:r>
          </w:p>
        </w:tc>
        <w:tc>
          <w:tcPr>
            <w:tcW w:w="4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42B3" w:rsidRPr="00FA27D2" w:rsidRDefault="00E542B3">
            <w:pPr>
              <w:widowControl w:val="0"/>
              <w:jc w:val="center"/>
              <w:rPr>
                <w:sz w:val="22"/>
                <w:szCs w:val="22"/>
              </w:rPr>
            </w:pPr>
            <w:r w:rsidRPr="00FA27D2">
              <w:rPr>
                <w:sz w:val="22"/>
                <w:szCs w:val="22"/>
              </w:rPr>
              <w:t>1 - 2</w:t>
            </w:r>
          </w:p>
        </w:tc>
        <w:tc>
          <w:tcPr>
            <w:tcW w:w="4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42B3" w:rsidRPr="00FA27D2" w:rsidRDefault="00E542B3">
            <w:pPr>
              <w:jc w:val="center"/>
              <w:rPr>
                <w:sz w:val="22"/>
                <w:szCs w:val="22"/>
              </w:rPr>
            </w:pPr>
            <w:r w:rsidRPr="00FA27D2">
              <w:rPr>
                <w:sz w:val="22"/>
                <w:szCs w:val="22"/>
              </w:rPr>
              <w:t>1 - 2</w:t>
            </w:r>
          </w:p>
        </w:tc>
        <w:tc>
          <w:tcPr>
            <w:tcW w:w="4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42B3" w:rsidRPr="00FA27D2" w:rsidRDefault="00E542B3">
            <w:pPr>
              <w:jc w:val="center"/>
              <w:rPr>
                <w:sz w:val="22"/>
                <w:szCs w:val="22"/>
              </w:rPr>
            </w:pPr>
            <w:r w:rsidRPr="00FA27D2">
              <w:rPr>
                <w:sz w:val="22"/>
                <w:szCs w:val="22"/>
              </w:rPr>
              <w:t>1 - 2</w:t>
            </w: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42B3" w:rsidRPr="00FA27D2" w:rsidRDefault="00E542B3">
            <w:pPr>
              <w:widowControl w:val="0"/>
              <w:jc w:val="center"/>
              <w:rPr>
                <w:sz w:val="22"/>
                <w:szCs w:val="22"/>
              </w:rPr>
            </w:pPr>
            <w:r w:rsidRPr="00FA27D2">
              <w:rPr>
                <w:sz w:val="22"/>
                <w:szCs w:val="22"/>
              </w:rPr>
              <w:t>2</w:t>
            </w:r>
          </w:p>
        </w:tc>
        <w:tc>
          <w:tcPr>
            <w:tcW w:w="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42B3" w:rsidRPr="00FA27D2" w:rsidRDefault="00E542B3">
            <w:pPr>
              <w:widowControl w:val="0"/>
              <w:jc w:val="center"/>
              <w:rPr>
                <w:sz w:val="22"/>
                <w:szCs w:val="22"/>
              </w:rPr>
            </w:pPr>
            <w:r w:rsidRPr="00FA27D2">
              <w:rPr>
                <w:sz w:val="22"/>
                <w:szCs w:val="22"/>
              </w:rPr>
              <w:t>2</w:t>
            </w:r>
          </w:p>
        </w:tc>
      </w:tr>
    </w:tbl>
    <w:p w:rsidR="008961A3" w:rsidRPr="00FA27D2" w:rsidRDefault="008961A3" w:rsidP="008961A3">
      <w:pPr>
        <w:ind w:left="720"/>
        <w:jc w:val="both"/>
        <w:rPr>
          <w:rFonts w:ascii="XO Thames" w:hAnsi="XO Thames"/>
          <w:b/>
          <w:color w:val="auto"/>
          <w:sz w:val="28"/>
        </w:rPr>
      </w:pPr>
    </w:p>
    <w:p w:rsidR="008961A3" w:rsidRPr="00FA27D2" w:rsidRDefault="008961A3" w:rsidP="008961A3">
      <w:pPr>
        <w:pStyle w:val="ac"/>
        <w:numPr>
          <w:ilvl w:val="1"/>
          <w:numId w:val="2"/>
        </w:numPr>
        <w:spacing w:after="0" w:line="240" w:lineRule="auto"/>
        <w:ind w:left="0" w:firstLine="720"/>
        <w:jc w:val="both"/>
        <w:rPr>
          <w:rFonts w:ascii="Times New Roman" w:hAnsi="Times New Roman"/>
          <w:b/>
          <w:color w:val="auto"/>
          <w:sz w:val="26"/>
          <w:szCs w:val="26"/>
        </w:rPr>
      </w:pPr>
      <w:r w:rsidRPr="00FA27D2">
        <w:rPr>
          <w:rFonts w:ascii="Times New Roman" w:hAnsi="Times New Roman"/>
          <w:b/>
          <w:color w:val="auto"/>
          <w:sz w:val="26"/>
          <w:szCs w:val="26"/>
        </w:rPr>
        <w:t>Мероприятия по содействию развитию конкуренции на рынке.</w:t>
      </w:r>
    </w:p>
    <w:p w:rsidR="008961A3" w:rsidRPr="00FA27D2" w:rsidRDefault="008961A3" w:rsidP="008961A3">
      <w:pPr>
        <w:ind w:left="720"/>
        <w:jc w:val="both"/>
        <w:rPr>
          <w:rFonts w:ascii="XO Thames" w:hAnsi="XO Thames"/>
          <w:b/>
          <w:color w:val="auto"/>
          <w:sz w:val="28"/>
        </w:rPr>
      </w:pPr>
    </w:p>
    <w:tbl>
      <w:tblPr>
        <w:tblStyle w:val="af6"/>
        <w:tblW w:w="5000" w:type="pct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585"/>
        <w:gridCol w:w="1693"/>
        <w:gridCol w:w="1763"/>
        <w:gridCol w:w="1375"/>
        <w:gridCol w:w="946"/>
        <w:gridCol w:w="1817"/>
        <w:gridCol w:w="1516"/>
      </w:tblGrid>
      <w:tr w:rsidR="008961A3" w:rsidRPr="00FA27D2" w:rsidTr="008C3C77">
        <w:trPr>
          <w:trHeight w:val="23"/>
          <w:tblHeader/>
        </w:trPr>
        <w:tc>
          <w:tcPr>
            <w:tcW w:w="302" w:type="pct"/>
          </w:tcPr>
          <w:p w:rsidR="008961A3" w:rsidRPr="00FA27D2" w:rsidRDefault="008961A3" w:rsidP="008961A3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FA27D2">
              <w:rPr>
                <w:rFonts w:ascii="Times New Roman" w:hAnsi="Times New Roman"/>
                <w:color w:val="auto"/>
                <w:szCs w:val="22"/>
              </w:rPr>
              <w:t xml:space="preserve">№ </w:t>
            </w:r>
            <w:proofErr w:type="gramStart"/>
            <w:r w:rsidRPr="00FA27D2">
              <w:rPr>
                <w:rFonts w:ascii="Times New Roman" w:hAnsi="Times New Roman"/>
                <w:color w:val="auto"/>
                <w:szCs w:val="22"/>
              </w:rPr>
              <w:t>п</w:t>
            </w:r>
            <w:proofErr w:type="gramEnd"/>
            <w:r w:rsidRPr="00FA27D2">
              <w:rPr>
                <w:rFonts w:ascii="Times New Roman" w:hAnsi="Times New Roman"/>
                <w:color w:val="auto"/>
                <w:szCs w:val="22"/>
              </w:rPr>
              <w:t>/п</w:t>
            </w:r>
          </w:p>
        </w:tc>
        <w:tc>
          <w:tcPr>
            <w:tcW w:w="873" w:type="pct"/>
          </w:tcPr>
          <w:p w:rsidR="008961A3" w:rsidRPr="00FA27D2" w:rsidRDefault="008961A3" w:rsidP="008961A3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FA27D2">
              <w:rPr>
                <w:rFonts w:ascii="Times New Roman" w:hAnsi="Times New Roman"/>
                <w:color w:val="auto"/>
                <w:szCs w:val="22"/>
              </w:rPr>
              <w:t>Наименование мероприятия</w:t>
            </w:r>
          </w:p>
        </w:tc>
        <w:tc>
          <w:tcPr>
            <w:tcW w:w="909" w:type="pct"/>
          </w:tcPr>
          <w:p w:rsidR="008961A3" w:rsidRPr="00FA27D2" w:rsidRDefault="008961A3" w:rsidP="008961A3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FA27D2">
              <w:rPr>
                <w:rFonts w:ascii="Times New Roman" w:hAnsi="Times New Roman"/>
                <w:color w:val="auto"/>
                <w:szCs w:val="22"/>
              </w:rPr>
              <w:t>Решаемая проблема</w:t>
            </w:r>
          </w:p>
        </w:tc>
        <w:tc>
          <w:tcPr>
            <w:tcW w:w="709" w:type="pct"/>
          </w:tcPr>
          <w:p w:rsidR="008961A3" w:rsidRPr="00FA27D2" w:rsidRDefault="008961A3" w:rsidP="008961A3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FA27D2">
              <w:rPr>
                <w:rFonts w:ascii="Times New Roman" w:hAnsi="Times New Roman"/>
                <w:color w:val="auto"/>
                <w:szCs w:val="22"/>
              </w:rPr>
              <w:t>Вид документа, мероприятие</w:t>
            </w:r>
          </w:p>
        </w:tc>
        <w:tc>
          <w:tcPr>
            <w:tcW w:w="488" w:type="pct"/>
          </w:tcPr>
          <w:p w:rsidR="008961A3" w:rsidRPr="00FA27D2" w:rsidRDefault="008961A3" w:rsidP="008961A3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FA27D2">
              <w:rPr>
                <w:rFonts w:ascii="Times New Roman" w:hAnsi="Times New Roman"/>
                <w:color w:val="auto"/>
                <w:szCs w:val="22"/>
              </w:rPr>
              <w:t>Сроки выполнения</w:t>
            </w:r>
          </w:p>
        </w:tc>
        <w:tc>
          <w:tcPr>
            <w:tcW w:w="937" w:type="pct"/>
          </w:tcPr>
          <w:p w:rsidR="008961A3" w:rsidRPr="00FA27D2" w:rsidRDefault="008961A3" w:rsidP="008961A3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FA27D2">
              <w:rPr>
                <w:rFonts w:ascii="Times New Roman" w:hAnsi="Times New Roman"/>
                <w:color w:val="auto"/>
                <w:szCs w:val="22"/>
              </w:rPr>
              <w:t>Ожидаемые результаты</w:t>
            </w:r>
          </w:p>
        </w:tc>
        <w:tc>
          <w:tcPr>
            <w:tcW w:w="782" w:type="pct"/>
          </w:tcPr>
          <w:p w:rsidR="008961A3" w:rsidRPr="00FA27D2" w:rsidRDefault="008961A3" w:rsidP="008961A3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FA27D2">
              <w:rPr>
                <w:rFonts w:ascii="Times New Roman" w:hAnsi="Times New Roman"/>
                <w:color w:val="auto"/>
                <w:szCs w:val="22"/>
              </w:rPr>
              <w:t>Исполнители</w:t>
            </w:r>
          </w:p>
        </w:tc>
      </w:tr>
      <w:tr w:rsidR="008961A3" w:rsidRPr="00FA27D2" w:rsidTr="008961A3">
        <w:trPr>
          <w:trHeight w:val="23"/>
        </w:trPr>
        <w:tc>
          <w:tcPr>
            <w:tcW w:w="302" w:type="pct"/>
          </w:tcPr>
          <w:p w:rsidR="008961A3" w:rsidRPr="00FA27D2" w:rsidRDefault="008961A3" w:rsidP="008961A3">
            <w:pPr>
              <w:rPr>
                <w:rFonts w:ascii="Times New Roman" w:hAnsi="Times New Roman"/>
                <w:color w:val="auto"/>
                <w:szCs w:val="22"/>
              </w:rPr>
            </w:pPr>
            <w:r w:rsidRPr="00FA27D2">
              <w:rPr>
                <w:rFonts w:ascii="Times New Roman" w:hAnsi="Times New Roman"/>
                <w:color w:val="auto"/>
                <w:szCs w:val="22"/>
              </w:rPr>
              <w:t>1.3.1.</w:t>
            </w:r>
          </w:p>
        </w:tc>
        <w:tc>
          <w:tcPr>
            <w:tcW w:w="873" w:type="pct"/>
          </w:tcPr>
          <w:p w:rsidR="008961A3" w:rsidRPr="00FA27D2" w:rsidRDefault="008961A3" w:rsidP="008961A3">
            <w:pPr>
              <w:rPr>
                <w:rFonts w:ascii="Times New Roman" w:hAnsi="Times New Roman"/>
                <w:szCs w:val="22"/>
              </w:rPr>
            </w:pPr>
            <w:r w:rsidRPr="00FA27D2">
              <w:rPr>
                <w:rFonts w:ascii="Times New Roman" w:hAnsi="Times New Roman"/>
                <w:szCs w:val="22"/>
              </w:rPr>
              <w:t>Выполнение мероприятий по формированию реестра объектов государственной и муниципальной собственности для размещения объектов, сооружений и сре</w:t>
            </w:r>
            <w:proofErr w:type="gramStart"/>
            <w:r w:rsidRPr="00FA27D2">
              <w:rPr>
                <w:rFonts w:ascii="Times New Roman" w:hAnsi="Times New Roman"/>
                <w:szCs w:val="22"/>
              </w:rPr>
              <w:t>дств св</w:t>
            </w:r>
            <w:proofErr w:type="gramEnd"/>
            <w:r w:rsidRPr="00FA27D2">
              <w:rPr>
                <w:rFonts w:ascii="Times New Roman" w:hAnsi="Times New Roman"/>
                <w:szCs w:val="22"/>
              </w:rPr>
              <w:t xml:space="preserve">язи </w:t>
            </w:r>
          </w:p>
        </w:tc>
        <w:tc>
          <w:tcPr>
            <w:tcW w:w="909" w:type="pct"/>
          </w:tcPr>
          <w:p w:rsidR="008961A3" w:rsidRPr="00FA27D2" w:rsidRDefault="008961A3" w:rsidP="008961A3">
            <w:pPr>
              <w:rPr>
                <w:rFonts w:ascii="Times New Roman" w:hAnsi="Times New Roman"/>
                <w:szCs w:val="22"/>
              </w:rPr>
            </w:pPr>
            <w:r w:rsidRPr="00FA27D2">
              <w:rPr>
                <w:rFonts w:ascii="Times New Roman" w:hAnsi="Times New Roman"/>
                <w:szCs w:val="22"/>
              </w:rPr>
              <w:t>сложные условия доступа операторов связи к объектам инфраструктуры</w:t>
            </w:r>
          </w:p>
        </w:tc>
        <w:tc>
          <w:tcPr>
            <w:tcW w:w="709" w:type="pct"/>
          </w:tcPr>
          <w:p w:rsidR="008961A3" w:rsidRPr="00FA27D2" w:rsidRDefault="008961A3" w:rsidP="008961A3">
            <w:pPr>
              <w:rPr>
                <w:rFonts w:ascii="Times New Roman" w:hAnsi="Times New Roman"/>
                <w:szCs w:val="22"/>
              </w:rPr>
            </w:pPr>
            <w:r w:rsidRPr="00FA27D2">
              <w:rPr>
                <w:rFonts w:ascii="Times New Roman" w:hAnsi="Times New Roman"/>
                <w:szCs w:val="22"/>
              </w:rPr>
              <w:t xml:space="preserve">реестр объектов </w:t>
            </w:r>
            <w:proofErr w:type="spellStart"/>
            <w:proofErr w:type="gramStart"/>
            <w:r w:rsidRPr="00FA27D2">
              <w:rPr>
                <w:rFonts w:ascii="Times New Roman" w:hAnsi="Times New Roman"/>
                <w:szCs w:val="22"/>
              </w:rPr>
              <w:t>государствен</w:t>
            </w:r>
            <w:proofErr w:type="spellEnd"/>
            <w:r w:rsidR="00D01B39">
              <w:rPr>
                <w:rFonts w:ascii="Times New Roman" w:hAnsi="Times New Roman"/>
                <w:szCs w:val="22"/>
              </w:rPr>
              <w:t>-</w:t>
            </w:r>
            <w:r w:rsidRPr="00FA27D2">
              <w:rPr>
                <w:rFonts w:ascii="Times New Roman" w:hAnsi="Times New Roman"/>
                <w:szCs w:val="22"/>
              </w:rPr>
              <w:t>ной</w:t>
            </w:r>
            <w:proofErr w:type="gramEnd"/>
            <w:r w:rsidRPr="00FA27D2">
              <w:rPr>
                <w:rFonts w:ascii="Times New Roman" w:hAnsi="Times New Roman"/>
                <w:szCs w:val="22"/>
              </w:rPr>
              <w:t xml:space="preserve"> и </w:t>
            </w:r>
            <w:proofErr w:type="spellStart"/>
            <w:r w:rsidRPr="00FA27D2">
              <w:rPr>
                <w:rFonts w:ascii="Times New Roman" w:hAnsi="Times New Roman"/>
                <w:szCs w:val="22"/>
              </w:rPr>
              <w:t>муниципаль</w:t>
            </w:r>
            <w:proofErr w:type="spellEnd"/>
            <w:r w:rsidR="00D01B39">
              <w:rPr>
                <w:rFonts w:ascii="Times New Roman" w:hAnsi="Times New Roman"/>
                <w:szCs w:val="22"/>
              </w:rPr>
              <w:t>-</w:t>
            </w:r>
            <w:r w:rsidRPr="00FA27D2">
              <w:rPr>
                <w:rFonts w:ascii="Times New Roman" w:hAnsi="Times New Roman"/>
                <w:szCs w:val="22"/>
              </w:rPr>
              <w:t xml:space="preserve">ной </w:t>
            </w:r>
            <w:proofErr w:type="spellStart"/>
            <w:r w:rsidRPr="00FA27D2">
              <w:rPr>
                <w:rFonts w:ascii="Times New Roman" w:hAnsi="Times New Roman"/>
                <w:szCs w:val="22"/>
              </w:rPr>
              <w:t>собственнос</w:t>
            </w:r>
            <w:r w:rsidR="00D01B39">
              <w:rPr>
                <w:rFonts w:ascii="Times New Roman" w:hAnsi="Times New Roman"/>
                <w:szCs w:val="22"/>
              </w:rPr>
              <w:t>-</w:t>
            </w:r>
            <w:r w:rsidRPr="00FA27D2">
              <w:rPr>
                <w:rFonts w:ascii="Times New Roman" w:hAnsi="Times New Roman"/>
                <w:szCs w:val="22"/>
              </w:rPr>
              <w:t>ти</w:t>
            </w:r>
            <w:proofErr w:type="spellEnd"/>
            <w:r w:rsidRPr="00FA27D2">
              <w:rPr>
                <w:rFonts w:ascii="Times New Roman" w:hAnsi="Times New Roman"/>
                <w:szCs w:val="22"/>
              </w:rPr>
              <w:t xml:space="preserve"> для размещения объектов, сооружений и связи</w:t>
            </w:r>
          </w:p>
        </w:tc>
        <w:tc>
          <w:tcPr>
            <w:tcW w:w="488" w:type="pct"/>
          </w:tcPr>
          <w:p w:rsidR="008961A3" w:rsidRPr="00FA27D2" w:rsidRDefault="008961A3" w:rsidP="008961A3">
            <w:pPr>
              <w:jc w:val="center"/>
              <w:rPr>
                <w:rFonts w:ascii="Times New Roman" w:hAnsi="Times New Roman"/>
                <w:szCs w:val="22"/>
              </w:rPr>
            </w:pPr>
            <w:r w:rsidRPr="00FA27D2">
              <w:rPr>
                <w:rFonts w:ascii="Times New Roman" w:hAnsi="Times New Roman"/>
                <w:szCs w:val="22"/>
              </w:rPr>
              <w:t>2026-2030 годы</w:t>
            </w:r>
          </w:p>
        </w:tc>
        <w:tc>
          <w:tcPr>
            <w:tcW w:w="937" w:type="pct"/>
          </w:tcPr>
          <w:p w:rsidR="008961A3" w:rsidRPr="00FA27D2" w:rsidRDefault="008961A3" w:rsidP="008961A3">
            <w:pPr>
              <w:rPr>
                <w:rFonts w:ascii="Times New Roman" w:hAnsi="Times New Roman"/>
                <w:szCs w:val="22"/>
              </w:rPr>
            </w:pPr>
            <w:r w:rsidRPr="00FA27D2">
              <w:rPr>
                <w:rFonts w:ascii="Times New Roman" w:hAnsi="Times New Roman"/>
                <w:szCs w:val="22"/>
              </w:rPr>
              <w:t>упрощение доступа операторов связи к объектам инфраструктуры</w:t>
            </w:r>
          </w:p>
        </w:tc>
        <w:tc>
          <w:tcPr>
            <w:tcW w:w="782" w:type="pct"/>
          </w:tcPr>
          <w:p w:rsidR="008961A3" w:rsidRPr="00FA27D2" w:rsidRDefault="00E542B3" w:rsidP="008961A3">
            <w:pPr>
              <w:rPr>
                <w:rFonts w:ascii="Times New Roman" w:hAnsi="Times New Roman"/>
                <w:szCs w:val="22"/>
              </w:rPr>
            </w:pPr>
            <w:r w:rsidRPr="00FA27D2">
              <w:rPr>
                <w:rFonts w:ascii="Times New Roman" w:hAnsi="Times New Roman"/>
                <w:szCs w:val="22"/>
              </w:rPr>
              <w:t>ДЦ АГВ</w:t>
            </w:r>
            <w:r w:rsidR="008961A3" w:rsidRPr="00FA27D2">
              <w:rPr>
                <w:rFonts w:ascii="Times New Roman" w:hAnsi="Times New Roman"/>
                <w:szCs w:val="22"/>
              </w:rPr>
              <w:t xml:space="preserve"> </w:t>
            </w:r>
          </w:p>
        </w:tc>
      </w:tr>
      <w:tr w:rsidR="008961A3" w:rsidRPr="00FA27D2" w:rsidTr="008961A3">
        <w:trPr>
          <w:trHeight w:val="23"/>
        </w:trPr>
        <w:tc>
          <w:tcPr>
            <w:tcW w:w="302" w:type="pct"/>
          </w:tcPr>
          <w:p w:rsidR="008961A3" w:rsidRPr="00FA27D2" w:rsidRDefault="008961A3" w:rsidP="008961A3">
            <w:pPr>
              <w:rPr>
                <w:rFonts w:ascii="Times New Roman" w:hAnsi="Times New Roman"/>
                <w:color w:val="auto"/>
                <w:szCs w:val="22"/>
              </w:rPr>
            </w:pPr>
            <w:r w:rsidRPr="00FA27D2">
              <w:rPr>
                <w:rFonts w:ascii="Times New Roman" w:hAnsi="Times New Roman"/>
                <w:color w:val="auto"/>
                <w:szCs w:val="22"/>
              </w:rPr>
              <w:t>1.3.2.</w:t>
            </w:r>
          </w:p>
        </w:tc>
        <w:tc>
          <w:tcPr>
            <w:tcW w:w="873" w:type="pct"/>
          </w:tcPr>
          <w:p w:rsidR="008961A3" w:rsidRPr="00FA27D2" w:rsidRDefault="008961A3" w:rsidP="00E542B3">
            <w:pPr>
              <w:rPr>
                <w:rFonts w:ascii="Times New Roman" w:hAnsi="Times New Roman"/>
                <w:szCs w:val="22"/>
              </w:rPr>
            </w:pPr>
            <w:proofErr w:type="gramStart"/>
            <w:r w:rsidRPr="00FA27D2">
              <w:rPr>
                <w:rFonts w:ascii="Times New Roman" w:hAnsi="Times New Roman"/>
                <w:szCs w:val="22"/>
              </w:rPr>
              <w:t xml:space="preserve">Разработка и утверждение положения о порядке предоставления имущества, находящегося в муниципальной собственности, для размещения объектов, сооружений и средств связи, закрепление в нем порядка ценообразования и сроков предоставления, а также разработка и утверждение методических рекомендаций по установлению </w:t>
            </w:r>
            <w:r w:rsidRPr="00FA27D2">
              <w:rPr>
                <w:rFonts w:ascii="Times New Roman" w:hAnsi="Times New Roman"/>
                <w:szCs w:val="22"/>
              </w:rPr>
              <w:lastRenderedPageBreak/>
              <w:t>арендной платы (платы за размещение) с учетом экономически обоснованных тарифов, возможность осуществления операторами связи технического обслуживания и модернизации объектов, сооружений и средств связи</w:t>
            </w:r>
            <w:proofErr w:type="gramEnd"/>
          </w:p>
        </w:tc>
        <w:tc>
          <w:tcPr>
            <w:tcW w:w="909" w:type="pct"/>
          </w:tcPr>
          <w:p w:rsidR="008961A3" w:rsidRPr="00FA27D2" w:rsidRDefault="008961A3" w:rsidP="008961A3">
            <w:pPr>
              <w:rPr>
                <w:rFonts w:ascii="Times New Roman" w:hAnsi="Times New Roman"/>
                <w:szCs w:val="22"/>
              </w:rPr>
            </w:pPr>
            <w:r w:rsidRPr="00FA27D2">
              <w:rPr>
                <w:rFonts w:ascii="Times New Roman" w:hAnsi="Times New Roman"/>
                <w:szCs w:val="22"/>
              </w:rPr>
              <w:lastRenderedPageBreak/>
              <w:t>сложные условия доступа операторов связи к объектам инфраструктуры</w:t>
            </w:r>
          </w:p>
        </w:tc>
        <w:tc>
          <w:tcPr>
            <w:tcW w:w="709" w:type="pct"/>
          </w:tcPr>
          <w:p w:rsidR="008961A3" w:rsidRPr="00FA27D2" w:rsidRDefault="008961A3" w:rsidP="008961A3">
            <w:pPr>
              <w:rPr>
                <w:rFonts w:ascii="Times New Roman" w:hAnsi="Times New Roman"/>
                <w:szCs w:val="22"/>
              </w:rPr>
            </w:pPr>
            <w:r w:rsidRPr="00FA27D2">
              <w:rPr>
                <w:rFonts w:ascii="Times New Roman" w:hAnsi="Times New Roman"/>
                <w:szCs w:val="22"/>
              </w:rPr>
              <w:t xml:space="preserve">положение о порядке </w:t>
            </w:r>
            <w:proofErr w:type="spellStart"/>
            <w:proofErr w:type="gramStart"/>
            <w:r w:rsidRPr="00FA27D2">
              <w:rPr>
                <w:rFonts w:ascii="Times New Roman" w:hAnsi="Times New Roman"/>
                <w:szCs w:val="22"/>
              </w:rPr>
              <w:t>предоставле</w:t>
            </w:r>
            <w:r w:rsidR="00D01B39">
              <w:rPr>
                <w:rFonts w:ascii="Times New Roman" w:hAnsi="Times New Roman"/>
                <w:szCs w:val="22"/>
              </w:rPr>
              <w:t>-</w:t>
            </w:r>
            <w:r w:rsidRPr="00FA27D2">
              <w:rPr>
                <w:rFonts w:ascii="Times New Roman" w:hAnsi="Times New Roman"/>
                <w:szCs w:val="22"/>
              </w:rPr>
              <w:t>ния</w:t>
            </w:r>
            <w:proofErr w:type="spellEnd"/>
            <w:proofErr w:type="gramEnd"/>
            <w:r w:rsidRPr="00FA27D2">
              <w:rPr>
                <w:rFonts w:ascii="Times New Roman" w:hAnsi="Times New Roman"/>
                <w:szCs w:val="22"/>
              </w:rPr>
              <w:t xml:space="preserve"> имущества, находящегося в </w:t>
            </w:r>
            <w:proofErr w:type="spellStart"/>
            <w:r w:rsidRPr="00FA27D2">
              <w:rPr>
                <w:rFonts w:ascii="Times New Roman" w:hAnsi="Times New Roman"/>
                <w:szCs w:val="22"/>
              </w:rPr>
              <w:t>собственнос</w:t>
            </w:r>
            <w:r w:rsidR="00D01B39">
              <w:rPr>
                <w:rFonts w:ascii="Times New Roman" w:hAnsi="Times New Roman"/>
                <w:szCs w:val="22"/>
              </w:rPr>
              <w:t>-</w:t>
            </w:r>
            <w:r w:rsidRPr="00FA27D2">
              <w:rPr>
                <w:rFonts w:ascii="Times New Roman" w:hAnsi="Times New Roman"/>
                <w:szCs w:val="22"/>
              </w:rPr>
              <w:t>ти</w:t>
            </w:r>
            <w:proofErr w:type="spellEnd"/>
            <w:r w:rsidRPr="00FA27D2">
              <w:rPr>
                <w:rFonts w:ascii="Times New Roman" w:hAnsi="Times New Roman"/>
                <w:szCs w:val="22"/>
              </w:rPr>
              <w:t xml:space="preserve"> области и  </w:t>
            </w:r>
            <w:proofErr w:type="spellStart"/>
            <w:r w:rsidRPr="00FA27D2">
              <w:rPr>
                <w:rFonts w:ascii="Times New Roman" w:hAnsi="Times New Roman"/>
                <w:szCs w:val="22"/>
              </w:rPr>
              <w:t>муниципаль</w:t>
            </w:r>
            <w:proofErr w:type="spellEnd"/>
            <w:r w:rsidR="00D01B39">
              <w:rPr>
                <w:rFonts w:ascii="Times New Roman" w:hAnsi="Times New Roman"/>
                <w:szCs w:val="22"/>
              </w:rPr>
              <w:t>-</w:t>
            </w:r>
            <w:r w:rsidRPr="00FA27D2">
              <w:rPr>
                <w:rFonts w:ascii="Times New Roman" w:hAnsi="Times New Roman"/>
                <w:szCs w:val="22"/>
              </w:rPr>
              <w:t xml:space="preserve">ной </w:t>
            </w:r>
            <w:proofErr w:type="spellStart"/>
            <w:r w:rsidRPr="00FA27D2">
              <w:rPr>
                <w:rFonts w:ascii="Times New Roman" w:hAnsi="Times New Roman"/>
                <w:szCs w:val="22"/>
              </w:rPr>
              <w:t>собственнос</w:t>
            </w:r>
            <w:r w:rsidR="00D01B39">
              <w:rPr>
                <w:rFonts w:ascii="Times New Roman" w:hAnsi="Times New Roman"/>
                <w:szCs w:val="22"/>
              </w:rPr>
              <w:t>-</w:t>
            </w:r>
            <w:r w:rsidRPr="00FA27D2">
              <w:rPr>
                <w:rFonts w:ascii="Times New Roman" w:hAnsi="Times New Roman"/>
                <w:szCs w:val="22"/>
              </w:rPr>
              <w:t>ти</w:t>
            </w:r>
            <w:proofErr w:type="spellEnd"/>
            <w:r w:rsidRPr="00FA27D2">
              <w:rPr>
                <w:rFonts w:ascii="Times New Roman" w:hAnsi="Times New Roman"/>
                <w:szCs w:val="22"/>
              </w:rPr>
              <w:t>, для размещения объектов, сооружений и средств связи</w:t>
            </w:r>
          </w:p>
        </w:tc>
        <w:tc>
          <w:tcPr>
            <w:tcW w:w="488" w:type="pct"/>
          </w:tcPr>
          <w:p w:rsidR="008961A3" w:rsidRPr="00FA27D2" w:rsidRDefault="008961A3" w:rsidP="008961A3">
            <w:pPr>
              <w:jc w:val="center"/>
              <w:rPr>
                <w:rFonts w:ascii="Times New Roman" w:hAnsi="Times New Roman"/>
                <w:szCs w:val="22"/>
              </w:rPr>
            </w:pPr>
            <w:r w:rsidRPr="00FA27D2">
              <w:rPr>
                <w:rFonts w:ascii="Times New Roman" w:hAnsi="Times New Roman"/>
                <w:szCs w:val="22"/>
              </w:rPr>
              <w:t>2026-2030 годы</w:t>
            </w:r>
          </w:p>
        </w:tc>
        <w:tc>
          <w:tcPr>
            <w:tcW w:w="937" w:type="pct"/>
          </w:tcPr>
          <w:p w:rsidR="008961A3" w:rsidRPr="00FA27D2" w:rsidRDefault="008961A3" w:rsidP="008961A3">
            <w:pPr>
              <w:rPr>
                <w:rFonts w:ascii="Times New Roman" w:hAnsi="Times New Roman"/>
                <w:szCs w:val="22"/>
              </w:rPr>
            </w:pPr>
            <w:r w:rsidRPr="00FA27D2">
              <w:rPr>
                <w:rFonts w:ascii="Times New Roman" w:hAnsi="Times New Roman"/>
                <w:szCs w:val="22"/>
              </w:rPr>
              <w:t>упрощение доступа операторов связи к объектам инфраструктуры</w:t>
            </w:r>
          </w:p>
        </w:tc>
        <w:tc>
          <w:tcPr>
            <w:tcW w:w="782" w:type="pct"/>
          </w:tcPr>
          <w:p w:rsidR="00E542B3" w:rsidRPr="00FA27D2" w:rsidRDefault="00E542B3" w:rsidP="008961A3">
            <w:pPr>
              <w:rPr>
                <w:rFonts w:ascii="Times New Roman" w:hAnsi="Times New Roman"/>
                <w:szCs w:val="22"/>
              </w:rPr>
            </w:pPr>
            <w:r w:rsidRPr="00FA27D2">
              <w:rPr>
                <w:rFonts w:ascii="Times New Roman" w:hAnsi="Times New Roman"/>
                <w:szCs w:val="22"/>
              </w:rPr>
              <w:t xml:space="preserve">ДЦ АГВ, </w:t>
            </w:r>
          </w:p>
          <w:p w:rsidR="008961A3" w:rsidRPr="00FA27D2" w:rsidRDefault="00E542B3" w:rsidP="008961A3">
            <w:pPr>
              <w:rPr>
                <w:rFonts w:ascii="Times New Roman" w:hAnsi="Times New Roman"/>
                <w:szCs w:val="22"/>
              </w:rPr>
            </w:pPr>
            <w:r w:rsidRPr="00FA27D2">
              <w:rPr>
                <w:rFonts w:ascii="Times New Roman" w:hAnsi="Times New Roman"/>
                <w:szCs w:val="22"/>
              </w:rPr>
              <w:t>ДИО АГВ</w:t>
            </w:r>
          </w:p>
        </w:tc>
      </w:tr>
      <w:tr w:rsidR="008961A3" w:rsidRPr="00FA27D2" w:rsidTr="008961A3">
        <w:trPr>
          <w:trHeight w:val="23"/>
        </w:trPr>
        <w:tc>
          <w:tcPr>
            <w:tcW w:w="302" w:type="pct"/>
          </w:tcPr>
          <w:p w:rsidR="008961A3" w:rsidRPr="00FA27D2" w:rsidRDefault="008961A3" w:rsidP="008961A3">
            <w:pPr>
              <w:rPr>
                <w:rFonts w:ascii="Times New Roman" w:hAnsi="Times New Roman"/>
                <w:color w:val="auto"/>
                <w:szCs w:val="22"/>
              </w:rPr>
            </w:pPr>
            <w:r w:rsidRPr="00FA27D2">
              <w:rPr>
                <w:rFonts w:ascii="Times New Roman" w:hAnsi="Times New Roman"/>
                <w:color w:val="auto"/>
                <w:szCs w:val="22"/>
              </w:rPr>
              <w:lastRenderedPageBreak/>
              <w:t>1.3.3.</w:t>
            </w:r>
          </w:p>
        </w:tc>
        <w:tc>
          <w:tcPr>
            <w:tcW w:w="873" w:type="pct"/>
          </w:tcPr>
          <w:p w:rsidR="008961A3" w:rsidRPr="00FA27D2" w:rsidRDefault="008961A3" w:rsidP="008961A3">
            <w:pPr>
              <w:rPr>
                <w:rFonts w:ascii="Times New Roman" w:hAnsi="Times New Roman"/>
                <w:szCs w:val="22"/>
              </w:rPr>
            </w:pPr>
            <w:r w:rsidRPr="00FA27D2">
              <w:rPr>
                <w:rFonts w:ascii="Times New Roman" w:hAnsi="Times New Roman"/>
                <w:szCs w:val="22"/>
              </w:rPr>
              <w:t>Мониторинг фактов, ограничивающих размещение оборудования и линий связи организаций, оказывающих услуги по предоставлению доступа к информационно-</w:t>
            </w:r>
            <w:proofErr w:type="spellStart"/>
            <w:r w:rsidRPr="00FA27D2">
              <w:rPr>
                <w:rFonts w:ascii="Times New Roman" w:hAnsi="Times New Roman"/>
                <w:szCs w:val="22"/>
              </w:rPr>
              <w:t>телекоммуника</w:t>
            </w:r>
            <w:proofErr w:type="spellEnd"/>
            <w:r w:rsidR="00D01B39">
              <w:rPr>
                <w:rFonts w:ascii="Times New Roman" w:hAnsi="Times New Roman"/>
                <w:szCs w:val="22"/>
              </w:rPr>
              <w:t>-</w:t>
            </w:r>
            <w:proofErr w:type="spellStart"/>
            <w:r w:rsidRPr="00FA27D2">
              <w:rPr>
                <w:rFonts w:ascii="Times New Roman" w:hAnsi="Times New Roman"/>
                <w:szCs w:val="22"/>
              </w:rPr>
              <w:t>ционной</w:t>
            </w:r>
            <w:proofErr w:type="spellEnd"/>
            <w:r w:rsidRPr="00FA27D2">
              <w:rPr>
                <w:rFonts w:ascii="Times New Roman" w:hAnsi="Times New Roman"/>
                <w:szCs w:val="22"/>
              </w:rPr>
              <w:t xml:space="preserve"> сети «Интернет», со стороны управляющих организаций и владельцев инфраструктуры</w:t>
            </w:r>
          </w:p>
        </w:tc>
        <w:tc>
          <w:tcPr>
            <w:tcW w:w="909" w:type="pct"/>
          </w:tcPr>
          <w:p w:rsidR="008961A3" w:rsidRPr="00FA27D2" w:rsidRDefault="008961A3" w:rsidP="008961A3">
            <w:pPr>
              <w:rPr>
                <w:rFonts w:ascii="Times New Roman" w:hAnsi="Times New Roman"/>
                <w:szCs w:val="22"/>
              </w:rPr>
            </w:pPr>
            <w:r w:rsidRPr="00FA27D2">
              <w:rPr>
                <w:rFonts w:ascii="Times New Roman" w:hAnsi="Times New Roman"/>
                <w:szCs w:val="22"/>
              </w:rPr>
              <w:t>сложные условия доступа операторов связи к объектам инфраструктуры</w:t>
            </w:r>
          </w:p>
        </w:tc>
        <w:tc>
          <w:tcPr>
            <w:tcW w:w="709" w:type="pct"/>
          </w:tcPr>
          <w:p w:rsidR="008961A3" w:rsidRPr="00FA27D2" w:rsidRDefault="008961A3" w:rsidP="008961A3">
            <w:pPr>
              <w:rPr>
                <w:rFonts w:ascii="Times New Roman" w:hAnsi="Times New Roman"/>
                <w:szCs w:val="22"/>
              </w:rPr>
            </w:pPr>
            <w:r w:rsidRPr="00FA27D2">
              <w:rPr>
                <w:rFonts w:ascii="Times New Roman" w:hAnsi="Times New Roman"/>
                <w:szCs w:val="22"/>
              </w:rPr>
              <w:t>информация о результатах проведения мониторинга</w:t>
            </w:r>
          </w:p>
        </w:tc>
        <w:tc>
          <w:tcPr>
            <w:tcW w:w="488" w:type="pct"/>
          </w:tcPr>
          <w:p w:rsidR="008961A3" w:rsidRPr="00FA27D2" w:rsidRDefault="008961A3" w:rsidP="008961A3">
            <w:pPr>
              <w:jc w:val="center"/>
              <w:rPr>
                <w:rFonts w:ascii="Times New Roman" w:hAnsi="Times New Roman"/>
                <w:szCs w:val="22"/>
              </w:rPr>
            </w:pPr>
            <w:r w:rsidRPr="00FA27D2">
              <w:rPr>
                <w:rFonts w:ascii="Times New Roman" w:hAnsi="Times New Roman"/>
                <w:szCs w:val="22"/>
              </w:rPr>
              <w:t>2026-2030 годы</w:t>
            </w:r>
          </w:p>
        </w:tc>
        <w:tc>
          <w:tcPr>
            <w:tcW w:w="937" w:type="pct"/>
          </w:tcPr>
          <w:p w:rsidR="008961A3" w:rsidRPr="00FA27D2" w:rsidRDefault="008961A3" w:rsidP="008961A3">
            <w:pPr>
              <w:rPr>
                <w:rFonts w:ascii="Times New Roman" w:hAnsi="Times New Roman"/>
                <w:szCs w:val="22"/>
              </w:rPr>
            </w:pPr>
            <w:r w:rsidRPr="00FA27D2">
              <w:rPr>
                <w:rFonts w:ascii="Times New Roman" w:hAnsi="Times New Roman"/>
                <w:szCs w:val="22"/>
              </w:rPr>
              <w:t>снижение количества необоснованных отказов операторам связи при размещении оборудования и линий связи</w:t>
            </w:r>
          </w:p>
        </w:tc>
        <w:tc>
          <w:tcPr>
            <w:tcW w:w="782" w:type="pct"/>
          </w:tcPr>
          <w:p w:rsidR="00E542B3" w:rsidRPr="00FA27D2" w:rsidRDefault="00E542B3" w:rsidP="00E542B3">
            <w:pPr>
              <w:rPr>
                <w:rFonts w:ascii="Times New Roman" w:hAnsi="Times New Roman"/>
                <w:szCs w:val="22"/>
              </w:rPr>
            </w:pPr>
            <w:r w:rsidRPr="00FA27D2">
              <w:rPr>
                <w:rFonts w:ascii="Times New Roman" w:hAnsi="Times New Roman"/>
                <w:szCs w:val="22"/>
              </w:rPr>
              <w:t xml:space="preserve">ДЦ АГВ, </w:t>
            </w:r>
          </w:p>
          <w:p w:rsidR="008961A3" w:rsidRPr="00FA27D2" w:rsidRDefault="00E542B3" w:rsidP="00E542B3">
            <w:pPr>
              <w:rPr>
                <w:rFonts w:ascii="Times New Roman" w:hAnsi="Times New Roman"/>
                <w:szCs w:val="22"/>
              </w:rPr>
            </w:pPr>
            <w:r w:rsidRPr="00FA27D2">
              <w:rPr>
                <w:rFonts w:ascii="Times New Roman" w:hAnsi="Times New Roman"/>
                <w:szCs w:val="22"/>
              </w:rPr>
              <w:t>ДИО АГВ</w:t>
            </w:r>
          </w:p>
        </w:tc>
      </w:tr>
      <w:tr w:rsidR="008961A3" w:rsidRPr="00FA27D2" w:rsidTr="008961A3">
        <w:trPr>
          <w:trHeight w:val="23"/>
        </w:trPr>
        <w:tc>
          <w:tcPr>
            <w:tcW w:w="302" w:type="pct"/>
          </w:tcPr>
          <w:p w:rsidR="008961A3" w:rsidRPr="00FA27D2" w:rsidRDefault="008961A3" w:rsidP="008961A3">
            <w:pPr>
              <w:rPr>
                <w:rFonts w:ascii="Times New Roman" w:hAnsi="Times New Roman"/>
                <w:szCs w:val="22"/>
              </w:rPr>
            </w:pPr>
            <w:r w:rsidRPr="00FA27D2">
              <w:rPr>
                <w:rFonts w:ascii="Times New Roman" w:hAnsi="Times New Roman"/>
                <w:szCs w:val="22"/>
              </w:rPr>
              <w:t>1.3.4.</w:t>
            </w:r>
          </w:p>
        </w:tc>
        <w:tc>
          <w:tcPr>
            <w:tcW w:w="873" w:type="pct"/>
          </w:tcPr>
          <w:p w:rsidR="008961A3" w:rsidRPr="00FA27D2" w:rsidRDefault="008961A3" w:rsidP="008961A3">
            <w:pPr>
              <w:rPr>
                <w:rFonts w:ascii="Times New Roman" w:hAnsi="Times New Roman"/>
                <w:szCs w:val="22"/>
              </w:rPr>
            </w:pPr>
            <w:r w:rsidRPr="00FA27D2">
              <w:rPr>
                <w:rFonts w:ascii="Times New Roman" w:hAnsi="Times New Roman"/>
                <w:szCs w:val="22"/>
              </w:rPr>
              <w:t>Работа с обращениями граждан по вопросу отсутствия альтернативных организаций, оказывающих услуги по предоставлению доступа к информационно-телекоммуникационной сети «Интернет»</w:t>
            </w:r>
          </w:p>
          <w:p w:rsidR="008C3C77" w:rsidRPr="00FA27D2" w:rsidRDefault="008C3C77" w:rsidP="008961A3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909" w:type="pct"/>
          </w:tcPr>
          <w:p w:rsidR="008961A3" w:rsidRPr="00FA27D2" w:rsidRDefault="008961A3" w:rsidP="008961A3">
            <w:pPr>
              <w:rPr>
                <w:rFonts w:ascii="Times New Roman" w:hAnsi="Times New Roman"/>
                <w:szCs w:val="22"/>
              </w:rPr>
            </w:pPr>
            <w:r w:rsidRPr="00FA27D2">
              <w:rPr>
                <w:rFonts w:ascii="Times New Roman" w:hAnsi="Times New Roman"/>
                <w:szCs w:val="22"/>
              </w:rPr>
              <w:t>отсутствие альтернативных организаций, оказывающих услуги по предоставлению доступа к информационно-телекоммуникационной сети «Интернет»</w:t>
            </w:r>
          </w:p>
        </w:tc>
        <w:tc>
          <w:tcPr>
            <w:tcW w:w="709" w:type="pct"/>
          </w:tcPr>
          <w:p w:rsidR="008961A3" w:rsidRPr="00FA27D2" w:rsidRDefault="008961A3" w:rsidP="008961A3">
            <w:pPr>
              <w:rPr>
                <w:rFonts w:ascii="Times New Roman" w:hAnsi="Times New Roman"/>
                <w:szCs w:val="22"/>
              </w:rPr>
            </w:pPr>
            <w:r w:rsidRPr="00FA27D2">
              <w:rPr>
                <w:rFonts w:ascii="Times New Roman" w:hAnsi="Times New Roman"/>
                <w:szCs w:val="22"/>
              </w:rPr>
              <w:t>отчет о результатах работы с обращениями граждан</w:t>
            </w:r>
          </w:p>
        </w:tc>
        <w:tc>
          <w:tcPr>
            <w:tcW w:w="488" w:type="pct"/>
          </w:tcPr>
          <w:p w:rsidR="008961A3" w:rsidRPr="00FA27D2" w:rsidRDefault="008961A3" w:rsidP="008961A3">
            <w:pPr>
              <w:rPr>
                <w:rFonts w:ascii="Times New Roman" w:hAnsi="Times New Roman"/>
                <w:szCs w:val="22"/>
              </w:rPr>
            </w:pPr>
            <w:r w:rsidRPr="00FA27D2">
              <w:rPr>
                <w:rFonts w:ascii="Times New Roman" w:hAnsi="Times New Roman"/>
                <w:szCs w:val="22"/>
              </w:rPr>
              <w:t>ежегодно</w:t>
            </w:r>
          </w:p>
        </w:tc>
        <w:tc>
          <w:tcPr>
            <w:tcW w:w="937" w:type="pct"/>
          </w:tcPr>
          <w:p w:rsidR="008961A3" w:rsidRPr="00FA27D2" w:rsidRDefault="008961A3" w:rsidP="008961A3">
            <w:pPr>
              <w:rPr>
                <w:rFonts w:ascii="Times New Roman" w:hAnsi="Times New Roman"/>
                <w:szCs w:val="22"/>
              </w:rPr>
            </w:pPr>
            <w:r w:rsidRPr="00FA27D2">
              <w:rPr>
                <w:rFonts w:ascii="Times New Roman" w:hAnsi="Times New Roman"/>
                <w:szCs w:val="22"/>
              </w:rPr>
              <w:t>привлечение операторов связи, снижение количества обращений</w:t>
            </w:r>
          </w:p>
        </w:tc>
        <w:tc>
          <w:tcPr>
            <w:tcW w:w="782" w:type="pct"/>
          </w:tcPr>
          <w:p w:rsidR="008961A3" w:rsidRPr="00FA27D2" w:rsidRDefault="0018128D" w:rsidP="008961A3">
            <w:pPr>
              <w:rPr>
                <w:rFonts w:ascii="Times New Roman" w:hAnsi="Times New Roman"/>
                <w:szCs w:val="22"/>
              </w:rPr>
            </w:pPr>
            <w:r w:rsidRPr="00FA27D2">
              <w:rPr>
                <w:rFonts w:ascii="Times New Roman" w:hAnsi="Times New Roman"/>
                <w:szCs w:val="22"/>
              </w:rPr>
              <w:t>ДЦ АГВ</w:t>
            </w:r>
          </w:p>
        </w:tc>
      </w:tr>
      <w:tr w:rsidR="008961A3" w:rsidRPr="00FA27D2" w:rsidTr="008961A3">
        <w:trPr>
          <w:trHeight w:val="23"/>
        </w:trPr>
        <w:tc>
          <w:tcPr>
            <w:tcW w:w="302" w:type="pct"/>
          </w:tcPr>
          <w:p w:rsidR="008961A3" w:rsidRPr="00FA27D2" w:rsidRDefault="008961A3" w:rsidP="008961A3">
            <w:pPr>
              <w:rPr>
                <w:rFonts w:ascii="Times New Roman" w:hAnsi="Times New Roman"/>
                <w:szCs w:val="22"/>
              </w:rPr>
            </w:pPr>
            <w:r w:rsidRPr="00FA27D2">
              <w:rPr>
                <w:rFonts w:ascii="Times New Roman" w:hAnsi="Times New Roman"/>
                <w:szCs w:val="22"/>
              </w:rPr>
              <w:lastRenderedPageBreak/>
              <w:t>1.3.5.</w:t>
            </w:r>
          </w:p>
        </w:tc>
        <w:tc>
          <w:tcPr>
            <w:tcW w:w="873" w:type="pct"/>
          </w:tcPr>
          <w:p w:rsidR="008961A3" w:rsidRPr="00FA27D2" w:rsidRDefault="008961A3" w:rsidP="008961A3">
            <w:pPr>
              <w:rPr>
                <w:rFonts w:ascii="Times New Roman" w:hAnsi="Times New Roman"/>
                <w:szCs w:val="22"/>
              </w:rPr>
            </w:pPr>
            <w:r w:rsidRPr="00FA27D2">
              <w:rPr>
                <w:rFonts w:ascii="Times New Roman" w:hAnsi="Times New Roman"/>
                <w:szCs w:val="22"/>
              </w:rPr>
              <w:t xml:space="preserve">Обеспечение </w:t>
            </w:r>
            <w:proofErr w:type="gramStart"/>
            <w:r w:rsidRPr="00FA27D2">
              <w:rPr>
                <w:rFonts w:ascii="Times New Roman" w:hAnsi="Times New Roman"/>
                <w:szCs w:val="22"/>
              </w:rPr>
              <w:t>информирован</w:t>
            </w:r>
            <w:r w:rsidR="00D01B39">
              <w:rPr>
                <w:rFonts w:ascii="Times New Roman" w:hAnsi="Times New Roman"/>
                <w:szCs w:val="22"/>
              </w:rPr>
              <w:t>-</w:t>
            </w:r>
            <w:proofErr w:type="spellStart"/>
            <w:r w:rsidRPr="00FA27D2">
              <w:rPr>
                <w:rFonts w:ascii="Times New Roman" w:hAnsi="Times New Roman"/>
                <w:szCs w:val="22"/>
              </w:rPr>
              <w:t>ности</w:t>
            </w:r>
            <w:proofErr w:type="spellEnd"/>
            <w:proofErr w:type="gramEnd"/>
            <w:r w:rsidRPr="00FA27D2">
              <w:rPr>
                <w:rFonts w:ascii="Times New Roman" w:hAnsi="Times New Roman"/>
                <w:szCs w:val="22"/>
              </w:rPr>
              <w:t xml:space="preserve"> населения и субъектов </w:t>
            </w:r>
            <w:proofErr w:type="spellStart"/>
            <w:r w:rsidRPr="00FA27D2">
              <w:rPr>
                <w:rFonts w:ascii="Times New Roman" w:hAnsi="Times New Roman"/>
                <w:szCs w:val="22"/>
              </w:rPr>
              <w:t>предпринима</w:t>
            </w:r>
            <w:r w:rsidR="00D01B39">
              <w:rPr>
                <w:rFonts w:ascii="Times New Roman" w:hAnsi="Times New Roman"/>
                <w:szCs w:val="22"/>
              </w:rPr>
              <w:t>-</w:t>
            </w:r>
            <w:r w:rsidRPr="00FA27D2">
              <w:rPr>
                <w:rFonts w:ascii="Times New Roman" w:hAnsi="Times New Roman"/>
                <w:szCs w:val="22"/>
              </w:rPr>
              <w:t>тельства</w:t>
            </w:r>
            <w:proofErr w:type="spellEnd"/>
            <w:r w:rsidRPr="00FA27D2">
              <w:rPr>
                <w:rFonts w:ascii="Times New Roman" w:hAnsi="Times New Roman"/>
                <w:szCs w:val="22"/>
              </w:rPr>
              <w:t xml:space="preserve"> о развитии </w:t>
            </w:r>
            <w:proofErr w:type="spellStart"/>
            <w:r w:rsidRPr="00FA27D2">
              <w:rPr>
                <w:rFonts w:ascii="Times New Roman" w:hAnsi="Times New Roman"/>
                <w:szCs w:val="22"/>
              </w:rPr>
              <w:t>телекоммуника</w:t>
            </w:r>
            <w:r w:rsidR="00D01B39">
              <w:rPr>
                <w:rFonts w:ascii="Times New Roman" w:hAnsi="Times New Roman"/>
                <w:szCs w:val="22"/>
              </w:rPr>
              <w:t>-</w:t>
            </w:r>
            <w:r w:rsidRPr="00FA27D2">
              <w:rPr>
                <w:rFonts w:ascii="Times New Roman" w:hAnsi="Times New Roman"/>
                <w:szCs w:val="22"/>
              </w:rPr>
              <w:t>ционной</w:t>
            </w:r>
            <w:proofErr w:type="spellEnd"/>
            <w:r w:rsidRPr="00FA27D2">
              <w:rPr>
                <w:rFonts w:ascii="Times New Roman" w:hAnsi="Times New Roman"/>
                <w:szCs w:val="22"/>
              </w:rPr>
              <w:t xml:space="preserve"> инфраструктуры в регионе </w:t>
            </w:r>
          </w:p>
        </w:tc>
        <w:tc>
          <w:tcPr>
            <w:tcW w:w="909" w:type="pct"/>
          </w:tcPr>
          <w:p w:rsidR="008961A3" w:rsidRPr="00FA27D2" w:rsidRDefault="008961A3" w:rsidP="008961A3">
            <w:pPr>
              <w:rPr>
                <w:rFonts w:ascii="Times New Roman" w:hAnsi="Times New Roman"/>
                <w:szCs w:val="22"/>
              </w:rPr>
            </w:pPr>
            <w:r w:rsidRPr="00FA27D2">
              <w:rPr>
                <w:rFonts w:ascii="Times New Roman" w:hAnsi="Times New Roman"/>
                <w:szCs w:val="22"/>
              </w:rPr>
              <w:t xml:space="preserve">недостаточный уровень </w:t>
            </w:r>
            <w:proofErr w:type="gramStart"/>
            <w:r w:rsidRPr="00FA27D2">
              <w:rPr>
                <w:rFonts w:ascii="Times New Roman" w:hAnsi="Times New Roman"/>
                <w:szCs w:val="22"/>
              </w:rPr>
              <w:t>информирован</w:t>
            </w:r>
            <w:r w:rsidR="00D01B39">
              <w:rPr>
                <w:rFonts w:ascii="Times New Roman" w:hAnsi="Times New Roman"/>
                <w:szCs w:val="22"/>
              </w:rPr>
              <w:t>-</w:t>
            </w:r>
            <w:proofErr w:type="spellStart"/>
            <w:r w:rsidRPr="00FA27D2">
              <w:rPr>
                <w:rFonts w:ascii="Times New Roman" w:hAnsi="Times New Roman"/>
                <w:szCs w:val="22"/>
              </w:rPr>
              <w:t>ности</w:t>
            </w:r>
            <w:proofErr w:type="spellEnd"/>
            <w:proofErr w:type="gramEnd"/>
            <w:r w:rsidRPr="00FA27D2">
              <w:rPr>
                <w:rFonts w:ascii="Times New Roman" w:hAnsi="Times New Roman"/>
                <w:szCs w:val="22"/>
              </w:rPr>
              <w:t xml:space="preserve"> населения субъектов </w:t>
            </w:r>
            <w:proofErr w:type="spellStart"/>
            <w:r w:rsidRPr="00FA27D2">
              <w:rPr>
                <w:rFonts w:ascii="Times New Roman" w:hAnsi="Times New Roman"/>
                <w:szCs w:val="22"/>
              </w:rPr>
              <w:t>предпринима</w:t>
            </w:r>
            <w:r w:rsidR="00D01B39">
              <w:rPr>
                <w:rFonts w:ascii="Times New Roman" w:hAnsi="Times New Roman"/>
                <w:szCs w:val="22"/>
              </w:rPr>
              <w:t>-</w:t>
            </w:r>
            <w:r w:rsidRPr="00FA27D2">
              <w:rPr>
                <w:rFonts w:ascii="Times New Roman" w:hAnsi="Times New Roman"/>
                <w:szCs w:val="22"/>
              </w:rPr>
              <w:t>тельства</w:t>
            </w:r>
            <w:proofErr w:type="spellEnd"/>
            <w:r w:rsidRPr="00FA27D2">
              <w:rPr>
                <w:rFonts w:ascii="Times New Roman" w:hAnsi="Times New Roman"/>
                <w:szCs w:val="22"/>
              </w:rPr>
              <w:t xml:space="preserve"> о развитии </w:t>
            </w:r>
            <w:proofErr w:type="spellStart"/>
            <w:r w:rsidRPr="00FA27D2">
              <w:rPr>
                <w:rFonts w:ascii="Times New Roman" w:hAnsi="Times New Roman"/>
                <w:szCs w:val="22"/>
              </w:rPr>
              <w:t>телекоммуника</w:t>
            </w:r>
            <w:r w:rsidR="00D01B39">
              <w:rPr>
                <w:rFonts w:ascii="Times New Roman" w:hAnsi="Times New Roman"/>
                <w:szCs w:val="22"/>
              </w:rPr>
              <w:t>-</w:t>
            </w:r>
            <w:r w:rsidRPr="00FA27D2">
              <w:rPr>
                <w:rFonts w:ascii="Times New Roman" w:hAnsi="Times New Roman"/>
                <w:szCs w:val="22"/>
              </w:rPr>
              <w:t>ционной</w:t>
            </w:r>
            <w:proofErr w:type="spellEnd"/>
            <w:r w:rsidRPr="00FA27D2">
              <w:rPr>
                <w:rFonts w:ascii="Times New Roman" w:hAnsi="Times New Roman"/>
                <w:szCs w:val="22"/>
              </w:rPr>
              <w:t xml:space="preserve"> инфраструктуры в регионе </w:t>
            </w:r>
          </w:p>
        </w:tc>
        <w:tc>
          <w:tcPr>
            <w:tcW w:w="709" w:type="pct"/>
          </w:tcPr>
          <w:p w:rsidR="008961A3" w:rsidRPr="00FA27D2" w:rsidRDefault="00D01B39" w:rsidP="008961A3">
            <w:pPr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и</w:t>
            </w:r>
            <w:r w:rsidR="008961A3" w:rsidRPr="00FA27D2">
              <w:rPr>
                <w:rFonts w:ascii="Times New Roman" w:hAnsi="Times New Roman"/>
                <w:szCs w:val="22"/>
              </w:rPr>
              <w:t>нформация органа Администрации города Вологды</w:t>
            </w:r>
          </w:p>
        </w:tc>
        <w:tc>
          <w:tcPr>
            <w:tcW w:w="488" w:type="pct"/>
          </w:tcPr>
          <w:p w:rsidR="008961A3" w:rsidRPr="00FA27D2" w:rsidRDefault="008961A3" w:rsidP="008961A3">
            <w:pPr>
              <w:rPr>
                <w:rFonts w:ascii="Times New Roman" w:hAnsi="Times New Roman"/>
                <w:szCs w:val="22"/>
              </w:rPr>
            </w:pPr>
            <w:r w:rsidRPr="00FA27D2">
              <w:rPr>
                <w:rFonts w:ascii="Times New Roman" w:hAnsi="Times New Roman"/>
                <w:szCs w:val="22"/>
              </w:rPr>
              <w:t>ежегодно</w:t>
            </w:r>
          </w:p>
        </w:tc>
        <w:tc>
          <w:tcPr>
            <w:tcW w:w="937" w:type="pct"/>
          </w:tcPr>
          <w:p w:rsidR="008961A3" w:rsidRPr="00FA27D2" w:rsidRDefault="008961A3" w:rsidP="008961A3">
            <w:pPr>
              <w:rPr>
                <w:rFonts w:ascii="Times New Roman" w:hAnsi="Times New Roman"/>
                <w:szCs w:val="22"/>
              </w:rPr>
            </w:pPr>
            <w:r w:rsidRPr="00FA27D2">
              <w:rPr>
                <w:rFonts w:ascii="Times New Roman" w:hAnsi="Times New Roman"/>
                <w:szCs w:val="22"/>
              </w:rPr>
              <w:t xml:space="preserve">повышение информирования населения и субъектов </w:t>
            </w:r>
            <w:proofErr w:type="gramStart"/>
            <w:r w:rsidRPr="00FA27D2">
              <w:rPr>
                <w:rFonts w:ascii="Times New Roman" w:hAnsi="Times New Roman"/>
                <w:szCs w:val="22"/>
              </w:rPr>
              <w:t>предприниматель</w:t>
            </w:r>
            <w:r w:rsidR="00D01B39">
              <w:rPr>
                <w:rFonts w:ascii="Times New Roman" w:hAnsi="Times New Roman"/>
                <w:szCs w:val="22"/>
              </w:rPr>
              <w:t>-</w:t>
            </w:r>
            <w:proofErr w:type="spellStart"/>
            <w:r w:rsidRPr="00FA27D2">
              <w:rPr>
                <w:rFonts w:ascii="Times New Roman" w:hAnsi="Times New Roman"/>
                <w:szCs w:val="22"/>
              </w:rPr>
              <w:t>ства</w:t>
            </w:r>
            <w:proofErr w:type="spellEnd"/>
            <w:proofErr w:type="gramEnd"/>
            <w:r w:rsidRPr="00FA27D2">
              <w:rPr>
                <w:rFonts w:ascii="Times New Roman" w:hAnsi="Times New Roman"/>
                <w:szCs w:val="22"/>
              </w:rPr>
              <w:t xml:space="preserve"> о доступных услугах связи в муниципалитете </w:t>
            </w:r>
          </w:p>
        </w:tc>
        <w:tc>
          <w:tcPr>
            <w:tcW w:w="782" w:type="pct"/>
          </w:tcPr>
          <w:p w:rsidR="0018128D" w:rsidRPr="00FA27D2" w:rsidRDefault="0018128D" w:rsidP="008961A3">
            <w:pPr>
              <w:rPr>
                <w:rFonts w:ascii="Times New Roman" w:hAnsi="Times New Roman"/>
                <w:szCs w:val="22"/>
              </w:rPr>
            </w:pPr>
            <w:r w:rsidRPr="00FA27D2">
              <w:rPr>
                <w:rFonts w:ascii="Times New Roman" w:hAnsi="Times New Roman"/>
                <w:szCs w:val="22"/>
              </w:rPr>
              <w:t>ДЦ АГВ,</w:t>
            </w:r>
          </w:p>
          <w:p w:rsidR="008961A3" w:rsidRPr="00FA27D2" w:rsidRDefault="0018128D" w:rsidP="0018128D">
            <w:pPr>
              <w:rPr>
                <w:rFonts w:ascii="Times New Roman" w:hAnsi="Times New Roman"/>
                <w:szCs w:val="22"/>
              </w:rPr>
            </w:pPr>
            <w:r w:rsidRPr="00FA27D2">
              <w:rPr>
                <w:rFonts w:ascii="Times New Roman" w:hAnsi="Times New Roman"/>
                <w:szCs w:val="22"/>
              </w:rPr>
              <w:t xml:space="preserve">УИОС АГВ </w:t>
            </w:r>
          </w:p>
        </w:tc>
      </w:tr>
    </w:tbl>
    <w:p w:rsidR="008961A3" w:rsidRPr="00FA27D2" w:rsidRDefault="008961A3" w:rsidP="000A3B5F">
      <w:pPr>
        <w:tabs>
          <w:tab w:val="left" w:pos="993"/>
        </w:tabs>
        <w:ind w:firstLine="720"/>
        <w:jc w:val="both"/>
        <w:rPr>
          <w:color w:val="auto"/>
          <w:sz w:val="28"/>
        </w:rPr>
      </w:pPr>
    </w:p>
    <w:p w:rsidR="00C322DC" w:rsidRPr="00FA27D2" w:rsidRDefault="00C322DC" w:rsidP="002D55FB">
      <w:pPr>
        <w:pStyle w:val="ac"/>
        <w:widowControl w:val="0"/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b/>
          <w:color w:val="auto"/>
          <w:sz w:val="26"/>
          <w:szCs w:val="26"/>
        </w:rPr>
      </w:pPr>
      <w:r w:rsidRPr="00FA27D2">
        <w:rPr>
          <w:rFonts w:ascii="Times New Roman" w:hAnsi="Times New Roman"/>
          <w:b/>
          <w:color w:val="auto"/>
          <w:sz w:val="26"/>
          <w:szCs w:val="26"/>
        </w:rPr>
        <w:t>Рынок оказания услуг по перевозке пассажиров автомобильным транспортом по муниципальным и межмуниципальным маршрутам регулярных перевозок</w:t>
      </w:r>
      <w:r w:rsidR="00646CEB" w:rsidRPr="00FA27D2">
        <w:rPr>
          <w:rFonts w:ascii="Times New Roman" w:hAnsi="Times New Roman"/>
          <w:b/>
          <w:color w:val="auto"/>
          <w:sz w:val="26"/>
          <w:szCs w:val="26"/>
        </w:rPr>
        <w:t>.</w:t>
      </w:r>
    </w:p>
    <w:p w:rsidR="00C322DC" w:rsidRPr="00FA27D2" w:rsidRDefault="00C322DC" w:rsidP="002D55FB">
      <w:pPr>
        <w:pStyle w:val="ac"/>
        <w:widowControl w:val="0"/>
        <w:numPr>
          <w:ilvl w:val="1"/>
          <w:numId w:val="2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b/>
          <w:color w:val="auto"/>
          <w:sz w:val="26"/>
          <w:szCs w:val="26"/>
        </w:rPr>
      </w:pPr>
      <w:r w:rsidRPr="00FA27D2">
        <w:rPr>
          <w:rFonts w:ascii="Times New Roman" w:hAnsi="Times New Roman"/>
          <w:b/>
          <w:color w:val="auto"/>
          <w:sz w:val="26"/>
          <w:szCs w:val="26"/>
        </w:rPr>
        <w:t>Описание текущей ситуации и проблематика на рынке</w:t>
      </w:r>
      <w:r w:rsidR="00646CEB" w:rsidRPr="00FA27D2">
        <w:rPr>
          <w:rFonts w:ascii="Times New Roman" w:hAnsi="Times New Roman"/>
          <w:b/>
          <w:color w:val="auto"/>
          <w:sz w:val="26"/>
          <w:szCs w:val="26"/>
        </w:rPr>
        <w:t>.</w:t>
      </w:r>
    </w:p>
    <w:p w:rsidR="000A3B5F" w:rsidRPr="00FA27D2" w:rsidRDefault="000A3B5F" w:rsidP="002D55FB">
      <w:pPr>
        <w:widowControl w:val="0"/>
        <w:spacing w:line="360" w:lineRule="auto"/>
        <w:ind w:firstLine="720"/>
        <w:jc w:val="both"/>
        <w:rPr>
          <w:sz w:val="26"/>
          <w:szCs w:val="26"/>
        </w:rPr>
      </w:pPr>
      <w:r w:rsidRPr="00FA27D2">
        <w:rPr>
          <w:sz w:val="26"/>
          <w:szCs w:val="26"/>
        </w:rPr>
        <w:t xml:space="preserve">Организация регулярных перевозок пассажиров автомобильным транспортом по муниципальным маршрутам регулярных перевозок осуществляется на основании Федерального закона от 13 июля 2015 года № 220-ФЗ «Об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Федерации». </w:t>
      </w:r>
    </w:p>
    <w:p w:rsidR="000A3B5F" w:rsidRPr="00FA27D2" w:rsidRDefault="000A3B5F" w:rsidP="000A3B5F">
      <w:pPr>
        <w:widowControl w:val="0"/>
        <w:spacing w:line="360" w:lineRule="auto"/>
        <w:ind w:firstLine="720"/>
        <w:jc w:val="both"/>
        <w:rPr>
          <w:sz w:val="26"/>
          <w:szCs w:val="26"/>
        </w:rPr>
      </w:pPr>
      <w:r w:rsidRPr="00FA27D2">
        <w:rPr>
          <w:sz w:val="26"/>
          <w:szCs w:val="26"/>
        </w:rPr>
        <w:t>По состоянию на 01 января 2026 года на территории городского округа города Вологды организовано 30 муниципальных маршрутов регулярных перевозок.</w:t>
      </w:r>
    </w:p>
    <w:p w:rsidR="000A3B5F" w:rsidRPr="00FA27D2" w:rsidRDefault="000A3B5F" w:rsidP="000A3B5F">
      <w:pPr>
        <w:widowControl w:val="0"/>
        <w:spacing w:line="360" w:lineRule="auto"/>
        <w:ind w:firstLine="720"/>
        <w:jc w:val="both"/>
        <w:rPr>
          <w:sz w:val="26"/>
          <w:szCs w:val="26"/>
        </w:rPr>
      </w:pPr>
      <w:r w:rsidRPr="00FA27D2">
        <w:rPr>
          <w:sz w:val="26"/>
          <w:szCs w:val="26"/>
        </w:rPr>
        <w:t>Регулярные перевозки пассажиров по регулируемому тарифу организованы на 10 маршрутах (33,3% от общего количества). Перевозка пассажиров по нерегулируемому тарифу организована на 20 маршрутах (66,7% от общего количества).</w:t>
      </w:r>
    </w:p>
    <w:p w:rsidR="000A3B5F" w:rsidRPr="00FA27D2" w:rsidRDefault="000A3B5F" w:rsidP="000A3B5F">
      <w:pPr>
        <w:widowControl w:val="0"/>
        <w:spacing w:line="360" w:lineRule="auto"/>
        <w:ind w:firstLine="720"/>
        <w:jc w:val="both"/>
        <w:rPr>
          <w:sz w:val="26"/>
          <w:szCs w:val="26"/>
        </w:rPr>
      </w:pPr>
      <w:r w:rsidRPr="00FA27D2">
        <w:rPr>
          <w:sz w:val="26"/>
          <w:szCs w:val="26"/>
        </w:rPr>
        <w:t xml:space="preserve">Перевозки пассажиров автомобильным транспортом по муниципальным маршрутам регулярных перевозок на территории города Вологды осуществляются 8 субъектами различной формы собственности. </w:t>
      </w:r>
    </w:p>
    <w:p w:rsidR="000A3B5F" w:rsidRPr="00FA27D2" w:rsidRDefault="000A3B5F" w:rsidP="000A3B5F">
      <w:pPr>
        <w:pStyle w:val="af0"/>
        <w:widowControl w:val="0"/>
        <w:spacing w:beforeAutospacing="0" w:after="0" w:line="360" w:lineRule="auto"/>
        <w:ind w:firstLine="720"/>
        <w:jc w:val="both"/>
        <w:rPr>
          <w:sz w:val="26"/>
          <w:szCs w:val="26"/>
        </w:rPr>
      </w:pPr>
      <w:r w:rsidRPr="00FA27D2">
        <w:rPr>
          <w:sz w:val="26"/>
          <w:szCs w:val="26"/>
        </w:rPr>
        <w:t>Допуск перевозчиков к осуществлению регулярных перевозок пассажиров автомобильным транспортом по регулируемым тарифам проводится путем проведения закупочных процедур в соответствии с требованиями Федерального закона от 05 апреля 2013 года № 44-ФЗ «О контрактной системе в сфере закупок товаров, работ, услуг для обеспечения государственных и муниципальных нужд»</w:t>
      </w:r>
      <w:r w:rsidRPr="00FA27D2">
        <w:rPr>
          <w:sz w:val="26"/>
          <w:szCs w:val="26"/>
        </w:rPr>
        <w:br/>
      </w:r>
      <w:r w:rsidRPr="00FA27D2">
        <w:rPr>
          <w:sz w:val="26"/>
          <w:szCs w:val="26"/>
        </w:rPr>
        <w:lastRenderedPageBreak/>
        <w:t>(с последующими изменениями).</w:t>
      </w:r>
    </w:p>
    <w:p w:rsidR="000A3B5F" w:rsidRPr="00FA27D2" w:rsidRDefault="000A3B5F" w:rsidP="000A3B5F">
      <w:pPr>
        <w:pStyle w:val="af0"/>
        <w:widowControl w:val="0"/>
        <w:spacing w:beforeAutospacing="0" w:after="0" w:line="360" w:lineRule="auto"/>
        <w:ind w:firstLine="720"/>
        <w:jc w:val="both"/>
        <w:rPr>
          <w:sz w:val="26"/>
          <w:szCs w:val="26"/>
        </w:rPr>
      </w:pPr>
      <w:r w:rsidRPr="00FA27D2">
        <w:rPr>
          <w:sz w:val="26"/>
          <w:szCs w:val="26"/>
        </w:rPr>
        <w:t>Допуск перевозчиков к осуществлению регулярных перевозок пассажиров автомобильным транспортом по нерегулируемым тарифам проводится путем проведения открытых конкурсов закупочных процедур в соответствии с требованиями статьи 19 Федерального закона от 13 июля 2015 года № 220-ФЗ «Об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Федерации».</w:t>
      </w:r>
    </w:p>
    <w:p w:rsidR="000A3B5F" w:rsidRPr="00FA27D2" w:rsidRDefault="000A3B5F" w:rsidP="000A3B5F">
      <w:pPr>
        <w:pStyle w:val="af0"/>
        <w:widowControl w:val="0"/>
        <w:spacing w:beforeAutospacing="0" w:after="0" w:line="360" w:lineRule="auto"/>
        <w:ind w:firstLine="720"/>
        <w:jc w:val="both"/>
        <w:rPr>
          <w:sz w:val="26"/>
          <w:szCs w:val="26"/>
        </w:rPr>
      </w:pPr>
      <w:r w:rsidRPr="00FA27D2">
        <w:rPr>
          <w:sz w:val="26"/>
          <w:szCs w:val="26"/>
        </w:rPr>
        <w:t>На данном рынке необходимо обеспечить развитие нормативного регулирования, повышение информационной открытости участников рынка, усиление контроля и пресечение деятельности нелегальных перевозчиков, легализацию деятельности в целях повышения качества предоставляемых услуг населению.</w:t>
      </w:r>
    </w:p>
    <w:p w:rsidR="000A3B5F" w:rsidRPr="00FA27D2" w:rsidRDefault="000A3B5F" w:rsidP="000A3B5F">
      <w:pPr>
        <w:widowControl w:val="0"/>
        <w:spacing w:line="360" w:lineRule="auto"/>
        <w:ind w:firstLine="720"/>
        <w:jc w:val="both"/>
        <w:rPr>
          <w:sz w:val="26"/>
          <w:szCs w:val="26"/>
        </w:rPr>
      </w:pPr>
      <w:r w:rsidRPr="00FA27D2">
        <w:rPr>
          <w:b/>
          <w:sz w:val="26"/>
          <w:szCs w:val="26"/>
        </w:rPr>
        <w:t>Основными факторами, ограничивающими конкуренцию</w:t>
      </w:r>
      <w:r w:rsidRPr="00FA27D2">
        <w:rPr>
          <w:sz w:val="26"/>
          <w:szCs w:val="26"/>
        </w:rPr>
        <w:t xml:space="preserve"> на рынке оказания услуг по перевозке пассажиров автомобильным транспортом по муниципальным маршрутам регулярных перевозок, являются:</w:t>
      </w:r>
    </w:p>
    <w:p w:rsidR="000A3B5F" w:rsidRPr="00FA27D2" w:rsidRDefault="000A3B5F" w:rsidP="000A3B5F">
      <w:pPr>
        <w:pStyle w:val="Default"/>
        <w:widowControl w:val="0"/>
        <w:spacing w:line="360" w:lineRule="auto"/>
        <w:ind w:firstLine="720"/>
        <w:jc w:val="both"/>
        <w:rPr>
          <w:sz w:val="26"/>
          <w:szCs w:val="26"/>
        </w:rPr>
      </w:pPr>
      <w:r w:rsidRPr="00FA27D2">
        <w:rPr>
          <w:sz w:val="26"/>
          <w:szCs w:val="26"/>
        </w:rPr>
        <w:t xml:space="preserve">- рост числа административных барьеров, затрудняющих ведение бизнеса на рынке пассажирских перевозок; </w:t>
      </w:r>
    </w:p>
    <w:p w:rsidR="000A3B5F" w:rsidRPr="00FA27D2" w:rsidRDefault="000A3B5F" w:rsidP="000A3B5F">
      <w:pPr>
        <w:widowControl w:val="0"/>
        <w:spacing w:line="360" w:lineRule="auto"/>
        <w:ind w:firstLine="720"/>
        <w:jc w:val="both"/>
        <w:rPr>
          <w:sz w:val="26"/>
          <w:szCs w:val="26"/>
        </w:rPr>
      </w:pPr>
      <w:r w:rsidRPr="00FA27D2">
        <w:rPr>
          <w:sz w:val="26"/>
          <w:szCs w:val="26"/>
        </w:rPr>
        <w:t>- необходимость осуществления значительных первоначальных капитальных вложений на приобретение автомобильного транспорта при длительных сроках окупаемости вложений;</w:t>
      </w:r>
    </w:p>
    <w:p w:rsidR="000A3B5F" w:rsidRPr="00FA27D2" w:rsidRDefault="000A3B5F" w:rsidP="000A3B5F">
      <w:pPr>
        <w:widowControl w:val="0"/>
        <w:spacing w:line="360" w:lineRule="auto"/>
        <w:ind w:firstLine="720"/>
        <w:jc w:val="both"/>
        <w:rPr>
          <w:sz w:val="26"/>
          <w:szCs w:val="26"/>
        </w:rPr>
      </w:pPr>
      <w:r w:rsidRPr="00FA27D2">
        <w:rPr>
          <w:sz w:val="26"/>
          <w:szCs w:val="26"/>
        </w:rPr>
        <w:t xml:space="preserve">- высокие затраты на обслуживание (рост цен на топливо, горюче-смазочные материалы, запасные части, страхование и т.п.); </w:t>
      </w:r>
    </w:p>
    <w:p w:rsidR="000A3B5F" w:rsidRPr="00FA27D2" w:rsidRDefault="000A3B5F" w:rsidP="000A3B5F">
      <w:pPr>
        <w:widowControl w:val="0"/>
        <w:spacing w:line="360" w:lineRule="auto"/>
        <w:ind w:firstLine="720"/>
        <w:jc w:val="both"/>
        <w:rPr>
          <w:sz w:val="26"/>
          <w:szCs w:val="26"/>
        </w:rPr>
      </w:pPr>
      <w:r w:rsidRPr="00FA27D2">
        <w:rPr>
          <w:sz w:val="26"/>
          <w:szCs w:val="26"/>
        </w:rPr>
        <w:t xml:space="preserve">- постоянное увеличение уровня автомобилизации населения; </w:t>
      </w:r>
    </w:p>
    <w:p w:rsidR="000A3B5F" w:rsidRPr="00FA27D2" w:rsidRDefault="000A3B5F" w:rsidP="000A3B5F">
      <w:pPr>
        <w:widowControl w:val="0"/>
        <w:spacing w:line="360" w:lineRule="auto"/>
        <w:ind w:firstLine="720"/>
        <w:jc w:val="both"/>
        <w:rPr>
          <w:sz w:val="26"/>
          <w:szCs w:val="26"/>
        </w:rPr>
      </w:pPr>
      <w:r w:rsidRPr="00FA27D2">
        <w:rPr>
          <w:sz w:val="26"/>
          <w:szCs w:val="26"/>
        </w:rPr>
        <w:t>- изношенность автомобильного парка частных перевозчиков;</w:t>
      </w:r>
    </w:p>
    <w:p w:rsidR="000A3B5F" w:rsidRPr="00FA27D2" w:rsidRDefault="000A3B5F" w:rsidP="000A3B5F">
      <w:pPr>
        <w:widowControl w:val="0"/>
        <w:spacing w:line="360" w:lineRule="auto"/>
        <w:ind w:firstLine="720"/>
        <w:jc w:val="both"/>
        <w:rPr>
          <w:sz w:val="26"/>
          <w:szCs w:val="26"/>
        </w:rPr>
      </w:pPr>
      <w:r w:rsidRPr="00FA27D2">
        <w:rPr>
          <w:sz w:val="26"/>
          <w:szCs w:val="26"/>
        </w:rPr>
        <w:t>- дефицит квалифицированных водителей, что приводит к сокращению рейсов и увеличению интервалов движения на маршрутах;</w:t>
      </w:r>
    </w:p>
    <w:p w:rsidR="000A3B5F" w:rsidRPr="00FA27D2" w:rsidRDefault="000A3B5F" w:rsidP="000A3B5F">
      <w:pPr>
        <w:widowControl w:val="0"/>
        <w:spacing w:line="360" w:lineRule="auto"/>
        <w:ind w:firstLine="720"/>
        <w:jc w:val="both"/>
        <w:rPr>
          <w:sz w:val="26"/>
          <w:szCs w:val="26"/>
        </w:rPr>
      </w:pPr>
      <w:r w:rsidRPr="00FA27D2">
        <w:rPr>
          <w:sz w:val="26"/>
          <w:szCs w:val="26"/>
        </w:rPr>
        <w:t xml:space="preserve">Согласно Методике ФАС России </w:t>
      </w:r>
      <w:proofErr w:type="gramStart"/>
      <w:r w:rsidRPr="00FA27D2">
        <w:rPr>
          <w:sz w:val="26"/>
          <w:szCs w:val="26"/>
        </w:rPr>
        <w:t>в регионе индекс конкуренции на рынке оказания услуг по перевозке пассажиров автомобильным транспортом по муниципальным маршрутам регулярных перевозок по итогам</w:t>
      </w:r>
      <w:proofErr w:type="gramEnd"/>
      <w:r w:rsidRPr="00FA27D2">
        <w:rPr>
          <w:sz w:val="26"/>
          <w:szCs w:val="26"/>
        </w:rPr>
        <w:t xml:space="preserve"> 2025 года оценивается как средний.</w:t>
      </w:r>
    </w:p>
    <w:p w:rsidR="008C3C77" w:rsidRPr="00FA27D2" w:rsidRDefault="008C3C77" w:rsidP="000A3B5F">
      <w:pPr>
        <w:widowControl w:val="0"/>
        <w:spacing w:line="360" w:lineRule="auto"/>
        <w:ind w:firstLine="720"/>
        <w:jc w:val="both"/>
        <w:rPr>
          <w:sz w:val="26"/>
          <w:szCs w:val="26"/>
        </w:rPr>
      </w:pPr>
    </w:p>
    <w:p w:rsidR="00C322DC" w:rsidRPr="00FA27D2" w:rsidRDefault="00C322DC" w:rsidP="000A3B5F">
      <w:pPr>
        <w:pStyle w:val="ac"/>
        <w:numPr>
          <w:ilvl w:val="1"/>
          <w:numId w:val="2"/>
        </w:numPr>
        <w:spacing w:after="0" w:line="240" w:lineRule="auto"/>
        <w:ind w:left="0" w:firstLine="720"/>
        <w:jc w:val="both"/>
        <w:rPr>
          <w:rFonts w:ascii="Times New Roman" w:hAnsi="Times New Roman"/>
          <w:b/>
          <w:color w:val="auto"/>
          <w:sz w:val="26"/>
          <w:szCs w:val="26"/>
        </w:rPr>
      </w:pPr>
      <w:r w:rsidRPr="00FA27D2">
        <w:rPr>
          <w:rFonts w:ascii="Times New Roman" w:hAnsi="Times New Roman"/>
          <w:b/>
          <w:color w:val="auto"/>
          <w:sz w:val="26"/>
          <w:szCs w:val="26"/>
        </w:rPr>
        <w:lastRenderedPageBreak/>
        <w:t>Ключевой показатель развития конкуренции на рынке</w:t>
      </w:r>
      <w:r w:rsidR="00FB16A1" w:rsidRPr="00FA27D2">
        <w:rPr>
          <w:rFonts w:ascii="Times New Roman" w:hAnsi="Times New Roman"/>
          <w:b/>
          <w:color w:val="auto"/>
          <w:sz w:val="26"/>
          <w:szCs w:val="26"/>
        </w:rPr>
        <w:t>.</w:t>
      </w:r>
    </w:p>
    <w:p w:rsidR="006D05FB" w:rsidRPr="00FA27D2" w:rsidRDefault="006D05FB" w:rsidP="006D05FB">
      <w:pPr>
        <w:ind w:left="720"/>
        <w:jc w:val="both"/>
        <w:rPr>
          <w:b/>
          <w:color w:val="auto"/>
          <w:sz w:val="28"/>
        </w:rPr>
      </w:pPr>
    </w:p>
    <w:tbl>
      <w:tblPr>
        <w:tblStyle w:val="af6"/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704"/>
        <w:gridCol w:w="1394"/>
        <w:gridCol w:w="1817"/>
        <w:gridCol w:w="954"/>
        <w:gridCol w:w="954"/>
        <w:gridCol w:w="956"/>
        <w:gridCol w:w="956"/>
        <w:gridCol w:w="960"/>
      </w:tblGrid>
      <w:tr w:rsidR="00CE5A5F" w:rsidRPr="00FA27D2" w:rsidTr="000A3B5F">
        <w:trPr>
          <w:trHeight w:val="23"/>
        </w:trPr>
        <w:tc>
          <w:tcPr>
            <w:tcW w:w="879" w:type="pct"/>
            <w:vMerge w:val="restart"/>
          </w:tcPr>
          <w:p w:rsidR="00CE5A5F" w:rsidRPr="00FA27D2" w:rsidRDefault="00CE5A5F" w:rsidP="006D05FB">
            <w:pPr>
              <w:widowControl w:val="0"/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FA27D2">
              <w:rPr>
                <w:rFonts w:ascii="Times New Roman" w:hAnsi="Times New Roman"/>
                <w:color w:val="auto"/>
                <w:szCs w:val="22"/>
              </w:rPr>
              <w:t>Наименование ключевого показателя</w:t>
            </w:r>
          </w:p>
        </w:tc>
        <w:tc>
          <w:tcPr>
            <w:tcW w:w="719" w:type="pct"/>
            <w:vMerge w:val="restart"/>
          </w:tcPr>
          <w:p w:rsidR="00CE5A5F" w:rsidRPr="00FA27D2" w:rsidRDefault="00CE5A5F" w:rsidP="006D05FB">
            <w:pPr>
              <w:widowControl w:val="0"/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FA27D2">
              <w:rPr>
                <w:rFonts w:ascii="Times New Roman" w:hAnsi="Times New Roman"/>
                <w:color w:val="auto"/>
                <w:szCs w:val="22"/>
              </w:rPr>
              <w:t>Единица измерения</w:t>
            </w:r>
          </w:p>
        </w:tc>
        <w:tc>
          <w:tcPr>
            <w:tcW w:w="937" w:type="pct"/>
            <w:vMerge w:val="restart"/>
          </w:tcPr>
          <w:p w:rsidR="00CE5A5F" w:rsidRPr="00FA27D2" w:rsidRDefault="00CE5A5F" w:rsidP="006D05FB">
            <w:pPr>
              <w:widowControl w:val="0"/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FA27D2">
              <w:rPr>
                <w:rFonts w:ascii="Times New Roman" w:hAnsi="Times New Roman"/>
                <w:color w:val="auto"/>
                <w:szCs w:val="22"/>
              </w:rPr>
              <w:t>Фактическое значение ключевого показателя за 2025 год</w:t>
            </w:r>
          </w:p>
        </w:tc>
        <w:tc>
          <w:tcPr>
            <w:tcW w:w="2465" w:type="pct"/>
            <w:gridSpan w:val="5"/>
          </w:tcPr>
          <w:p w:rsidR="00CE5A5F" w:rsidRPr="00FA27D2" w:rsidRDefault="00CE5A5F" w:rsidP="006D05FB">
            <w:pPr>
              <w:widowControl w:val="0"/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FA27D2">
              <w:rPr>
                <w:rFonts w:ascii="Times New Roman" w:hAnsi="Times New Roman"/>
                <w:color w:val="auto"/>
                <w:szCs w:val="22"/>
              </w:rPr>
              <w:t>Плановое значение ключевого показателя</w:t>
            </w:r>
          </w:p>
        </w:tc>
      </w:tr>
      <w:tr w:rsidR="00CE5A5F" w:rsidRPr="00FA27D2" w:rsidTr="000A3B5F">
        <w:trPr>
          <w:trHeight w:val="636"/>
        </w:trPr>
        <w:tc>
          <w:tcPr>
            <w:tcW w:w="879" w:type="pct"/>
            <w:vMerge/>
          </w:tcPr>
          <w:p w:rsidR="00CE5A5F" w:rsidRPr="00FA27D2" w:rsidRDefault="00CE5A5F" w:rsidP="006D05FB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719" w:type="pct"/>
            <w:vMerge/>
          </w:tcPr>
          <w:p w:rsidR="00CE5A5F" w:rsidRPr="00FA27D2" w:rsidRDefault="00CE5A5F" w:rsidP="006D05FB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937" w:type="pct"/>
            <w:vMerge/>
          </w:tcPr>
          <w:p w:rsidR="00CE5A5F" w:rsidRPr="00FA27D2" w:rsidRDefault="00CE5A5F" w:rsidP="006D05FB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492" w:type="pct"/>
          </w:tcPr>
          <w:p w:rsidR="00CE5A5F" w:rsidRPr="00FA27D2" w:rsidRDefault="00CE5A5F" w:rsidP="006D05FB">
            <w:pPr>
              <w:widowControl w:val="0"/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FA27D2">
              <w:rPr>
                <w:rFonts w:ascii="Times New Roman" w:hAnsi="Times New Roman"/>
                <w:color w:val="auto"/>
                <w:szCs w:val="22"/>
              </w:rPr>
              <w:t>2026 год</w:t>
            </w:r>
          </w:p>
        </w:tc>
        <w:tc>
          <w:tcPr>
            <w:tcW w:w="492" w:type="pct"/>
          </w:tcPr>
          <w:p w:rsidR="00CE5A5F" w:rsidRPr="00FA27D2" w:rsidRDefault="00CE5A5F" w:rsidP="006D05FB">
            <w:pPr>
              <w:widowControl w:val="0"/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FA27D2">
              <w:rPr>
                <w:rFonts w:ascii="Times New Roman" w:hAnsi="Times New Roman"/>
                <w:color w:val="auto"/>
                <w:szCs w:val="22"/>
              </w:rPr>
              <w:t>2027 год</w:t>
            </w:r>
          </w:p>
        </w:tc>
        <w:tc>
          <w:tcPr>
            <w:tcW w:w="493" w:type="pct"/>
          </w:tcPr>
          <w:p w:rsidR="00CE5A5F" w:rsidRPr="00FA27D2" w:rsidRDefault="00CE5A5F" w:rsidP="006D05FB">
            <w:pPr>
              <w:widowControl w:val="0"/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FA27D2">
              <w:rPr>
                <w:rFonts w:ascii="Times New Roman" w:hAnsi="Times New Roman"/>
                <w:color w:val="auto"/>
                <w:szCs w:val="22"/>
              </w:rPr>
              <w:t>2028 год</w:t>
            </w:r>
          </w:p>
        </w:tc>
        <w:tc>
          <w:tcPr>
            <w:tcW w:w="493" w:type="pct"/>
          </w:tcPr>
          <w:p w:rsidR="00CE5A5F" w:rsidRPr="00FA27D2" w:rsidRDefault="00CE5A5F" w:rsidP="006D05FB">
            <w:pPr>
              <w:widowControl w:val="0"/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FA27D2">
              <w:rPr>
                <w:rFonts w:ascii="Times New Roman" w:hAnsi="Times New Roman"/>
                <w:color w:val="auto"/>
                <w:szCs w:val="22"/>
              </w:rPr>
              <w:t>2029 год</w:t>
            </w:r>
          </w:p>
        </w:tc>
        <w:tc>
          <w:tcPr>
            <w:tcW w:w="496" w:type="pct"/>
          </w:tcPr>
          <w:p w:rsidR="00CE5A5F" w:rsidRPr="00FA27D2" w:rsidRDefault="00CE5A5F" w:rsidP="006D05FB">
            <w:pPr>
              <w:widowControl w:val="0"/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FA27D2">
              <w:rPr>
                <w:rFonts w:ascii="Times New Roman" w:hAnsi="Times New Roman"/>
                <w:color w:val="auto"/>
                <w:szCs w:val="22"/>
              </w:rPr>
              <w:t>2030 год</w:t>
            </w:r>
          </w:p>
        </w:tc>
      </w:tr>
      <w:tr w:rsidR="000A3B5F" w:rsidRPr="00FA27D2" w:rsidTr="000A3B5F">
        <w:trPr>
          <w:trHeight w:val="951"/>
        </w:trPr>
        <w:tc>
          <w:tcPr>
            <w:tcW w:w="879" w:type="pct"/>
          </w:tcPr>
          <w:p w:rsidR="000A3B5F" w:rsidRPr="00FA27D2" w:rsidRDefault="000A3B5F" w:rsidP="006D05FB">
            <w:pPr>
              <w:widowControl w:val="0"/>
              <w:rPr>
                <w:rFonts w:ascii="Times New Roman" w:hAnsi="Times New Roman"/>
                <w:color w:val="auto"/>
                <w:szCs w:val="22"/>
              </w:rPr>
            </w:pPr>
            <w:r w:rsidRPr="00FA27D2">
              <w:rPr>
                <w:rFonts w:ascii="Times New Roman" w:hAnsi="Times New Roman"/>
                <w:color w:val="auto"/>
                <w:szCs w:val="22"/>
              </w:rPr>
              <w:t>Индекс конкуренции</w:t>
            </w:r>
          </w:p>
        </w:tc>
        <w:tc>
          <w:tcPr>
            <w:tcW w:w="719" w:type="pct"/>
          </w:tcPr>
          <w:p w:rsidR="000A3B5F" w:rsidRPr="00FA27D2" w:rsidRDefault="000A3B5F" w:rsidP="006D05FB">
            <w:pPr>
              <w:widowControl w:val="0"/>
              <w:rPr>
                <w:rFonts w:ascii="Times New Roman" w:hAnsi="Times New Roman"/>
                <w:color w:val="auto"/>
                <w:szCs w:val="22"/>
              </w:rPr>
            </w:pPr>
            <w:r w:rsidRPr="00FA27D2">
              <w:rPr>
                <w:rFonts w:ascii="Times New Roman" w:hAnsi="Times New Roman"/>
                <w:color w:val="auto"/>
                <w:szCs w:val="22"/>
              </w:rPr>
              <w:t>рейтинговый класс</w:t>
            </w:r>
          </w:p>
        </w:tc>
        <w:tc>
          <w:tcPr>
            <w:tcW w:w="937" w:type="pct"/>
            <w:vAlign w:val="center"/>
          </w:tcPr>
          <w:p w:rsidR="000A3B5F" w:rsidRPr="00FA27D2" w:rsidRDefault="000A3B5F">
            <w:pPr>
              <w:widowControl w:val="0"/>
              <w:jc w:val="center"/>
              <w:rPr>
                <w:rFonts w:ascii="Times New Roman" w:hAnsi="Times New Roman"/>
                <w:szCs w:val="22"/>
              </w:rPr>
            </w:pPr>
            <w:r w:rsidRPr="00FA27D2">
              <w:rPr>
                <w:rFonts w:ascii="Times New Roman" w:hAnsi="Times New Roman"/>
                <w:szCs w:val="22"/>
              </w:rPr>
              <w:t>средний уровень</w:t>
            </w:r>
          </w:p>
        </w:tc>
        <w:tc>
          <w:tcPr>
            <w:tcW w:w="492" w:type="pct"/>
            <w:vAlign w:val="center"/>
          </w:tcPr>
          <w:p w:rsidR="000A3B5F" w:rsidRPr="00FA27D2" w:rsidRDefault="000A3B5F">
            <w:pPr>
              <w:widowControl w:val="0"/>
              <w:jc w:val="center"/>
              <w:rPr>
                <w:rFonts w:ascii="Times New Roman" w:hAnsi="Times New Roman"/>
                <w:szCs w:val="22"/>
              </w:rPr>
            </w:pPr>
            <w:r w:rsidRPr="00FA27D2">
              <w:rPr>
                <w:rFonts w:ascii="Times New Roman" w:hAnsi="Times New Roman"/>
                <w:szCs w:val="22"/>
              </w:rPr>
              <w:t>средний уровень</w:t>
            </w:r>
          </w:p>
        </w:tc>
        <w:tc>
          <w:tcPr>
            <w:tcW w:w="492" w:type="pct"/>
            <w:vAlign w:val="center"/>
          </w:tcPr>
          <w:p w:rsidR="000A3B5F" w:rsidRPr="00FA27D2" w:rsidRDefault="000A3B5F">
            <w:pPr>
              <w:widowControl w:val="0"/>
              <w:jc w:val="center"/>
              <w:rPr>
                <w:rFonts w:ascii="Times New Roman" w:hAnsi="Times New Roman"/>
                <w:szCs w:val="22"/>
              </w:rPr>
            </w:pPr>
            <w:r w:rsidRPr="00FA27D2">
              <w:rPr>
                <w:rFonts w:ascii="Times New Roman" w:hAnsi="Times New Roman"/>
                <w:szCs w:val="22"/>
              </w:rPr>
              <w:t>средний уровень</w:t>
            </w:r>
          </w:p>
        </w:tc>
        <w:tc>
          <w:tcPr>
            <w:tcW w:w="493" w:type="pct"/>
            <w:vAlign w:val="center"/>
          </w:tcPr>
          <w:p w:rsidR="000A3B5F" w:rsidRPr="00FA27D2" w:rsidRDefault="000A3B5F">
            <w:pPr>
              <w:jc w:val="center"/>
              <w:rPr>
                <w:rFonts w:ascii="Times New Roman" w:hAnsi="Times New Roman"/>
                <w:szCs w:val="22"/>
              </w:rPr>
            </w:pPr>
            <w:r w:rsidRPr="00FA27D2">
              <w:rPr>
                <w:rFonts w:ascii="Times New Roman" w:hAnsi="Times New Roman"/>
                <w:szCs w:val="22"/>
              </w:rPr>
              <w:t xml:space="preserve">средний уровень </w:t>
            </w:r>
          </w:p>
        </w:tc>
        <w:tc>
          <w:tcPr>
            <w:tcW w:w="493" w:type="pct"/>
            <w:vAlign w:val="center"/>
          </w:tcPr>
          <w:p w:rsidR="000A3B5F" w:rsidRPr="00FA27D2" w:rsidRDefault="000A3B5F">
            <w:pPr>
              <w:widowControl w:val="0"/>
              <w:jc w:val="center"/>
              <w:rPr>
                <w:rFonts w:ascii="Times New Roman" w:hAnsi="Times New Roman"/>
                <w:szCs w:val="22"/>
              </w:rPr>
            </w:pPr>
            <w:r w:rsidRPr="00FA27D2">
              <w:rPr>
                <w:rFonts w:ascii="Times New Roman" w:hAnsi="Times New Roman"/>
                <w:szCs w:val="22"/>
              </w:rPr>
              <w:t>высокий уровень</w:t>
            </w:r>
          </w:p>
        </w:tc>
        <w:tc>
          <w:tcPr>
            <w:tcW w:w="496" w:type="pct"/>
            <w:vAlign w:val="center"/>
          </w:tcPr>
          <w:p w:rsidR="000A3B5F" w:rsidRPr="00FA27D2" w:rsidRDefault="000A3B5F">
            <w:pPr>
              <w:widowControl w:val="0"/>
              <w:jc w:val="center"/>
              <w:rPr>
                <w:rFonts w:ascii="Times New Roman" w:hAnsi="Times New Roman"/>
                <w:szCs w:val="22"/>
              </w:rPr>
            </w:pPr>
            <w:r w:rsidRPr="00FA27D2">
              <w:rPr>
                <w:rFonts w:ascii="Times New Roman" w:hAnsi="Times New Roman"/>
                <w:szCs w:val="22"/>
              </w:rPr>
              <w:t xml:space="preserve">высокий уровень </w:t>
            </w:r>
          </w:p>
        </w:tc>
      </w:tr>
    </w:tbl>
    <w:p w:rsidR="00CE5A5F" w:rsidRPr="00FA27D2" w:rsidRDefault="00CE5A5F" w:rsidP="006D05FB">
      <w:pPr>
        <w:jc w:val="center"/>
        <w:rPr>
          <w:b/>
          <w:color w:val="auto"/>
          <w:sz w:val="28"/>
        </w:rPr>
      </w:pPr>
    </w:p>
    <w:p w:rsidR="00CE5A5F" w:rsidRPr="00FA27D2" w:rsidRDefault="00CE5A5F" w:rsidP="006D05FB">
      <w:pPr>
        <w:widowControl w:val="0"/>
        <w:jc w:val="center"/>
        <w:rPr>
          <w:b/>
          <w:color w:val="auto"/>
          <w:sz w:val="28"/>
        </w:rPr>
      </w:pPr>
      <w:r w:rsidRPr="00FA27D2">
        <w:rPr>
          <w:b/>
          <w:color w:val="auto"/>
          <w:sz w:val="28"/>
        </w:rPr>
        <w:t>Показатели для расчета индекса конкуренции на рынке</w:t>
      </w:r>
    </w:p>
    <w:p w:rsidR="00FE34A9" w:rsidRPr="00FA27D2" w:rsidRDefault="00FE34A9" w:rsidP="006D05FB">
      <w:pPr>
        <w:widowControl w:val="0"/>
        <w:jc w:val="center"/>
        <w:rPr>
          <w:b/>
          <w:color w:val="auto"/>
          <w:sz w:val="28"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909"/>
        <w:gridCol w:w="799"/>
        <w:gridCol w:w="789"/>
        <w:gridCol w:w="789"/>
        <w:gridCol w:w="789"/>
        <w:gridCol w:w="809"/>
        <w:gridCol w:w="811"/>
      </w:tblGrid>
      <w:tr w:rsidR="00D879D4" w:rsidRPr="00FA27D2" w:rsidTr="008272A7">
        <w:trPr>
          <w:trHeight w:val="23"/>
          <w:jc w:val="center"/>
        </w:trPr>
        <w:tc>
          <w:tcPr>
            <w:tcW w:w="253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9D4" w:rsidRPr="00FA27D2" w:rsidRDefault="00D879D4" w:rsidP="006D05FB">
            <w:pPr>
              <w:widowControl w:val="0"/>
              <w:jc w:val="center"/>
              <w:rPr>
                <w:color w:val="auto"/>
                <w:sz w:val="22"/>
                <w:szCs w:val="22"/>
              </w:rPr>
            </w:pPr>
            <w:r w:rsidRPr="00FA27D2">
              <w:rPr>
                <w:color w:val="auto"/>
                <w:sz w:val="22"/>
                <w:szCs w:val="22"/>
              </w:rPr>
              <w:t>Наименование ключевого показателя</w:t>
            </w:r>
          </w:p>
        </w:tc>
        <w:tc>
          <w:tcPr>
            <w:tcW w:w="2468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9D4" w:rsidRPr="00FA27D2" w:rsidRDefault="00D879D4" w:rsidP="006D05FB">
            <w:pPr>
              <w:widowControl w:val="0"/>
              <w:jc w:val="center"/>
              <w:rPr>
                <w:color w:val="auto"/>
                <w:sz w:val="22"/>
                <w:szCs w:val="22"/>
              </w:rPr>
            </w:pPr>
            <w:r w:rsidRPr="00FA27D2">
              <w:rPr>
                <w:color w:val="auto"/>
                <w:sz w:val="22"/>
                <w:szCs w:val="22"/>
              </w:rPr>
              <w:t>Плановое значение ключевого показателя</w:t>
            </w:r>
          </w:p>
        </w:tc>
      </w:tr>
      <w:tr w:rsidR="00D879D4" w:rsidRPr="00FA27D2" w:rsidTr="008C3C77">
        <w:trPr>
          <w:trHeight w:val="23"/>
          <w:jc w:val="center"/>
        </w:trPr>
        <w:tc>
          <w:tcPr>
            <w:tcW w:w="253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9D4" w:rsidRPr="00FA27D2" w:rsidRDefault="00D879D4" w:rsidP="006D05FB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9D4" w:rsidRPr="00FA27D2" w:rsidRDefault="00D879D4" w:rsidP="006D05FB">
            <w:pPr>
              <w:widowControl w:val="0"/>
              <w:jc w:val="center"/>
              <w:rPr>
                <w:color w:val="auto"/>
                <w:sz w:val="22"/>
                <w:szCs w:val="22"/>
              </w:rPr>
            </w:pPr>
            <w:r w:rsidRPr="00FA27D2">
              <w:rPr>
                <w:color w:val="auto"/>
                <w:sz w:val="22"/>
                <w:szCs w:val="22"/>
              </w:rPr>
              <w:t>2025 год факт</w:t>
            </w:r>
          </w:p>
        </w:tc>
        <w:tc>
          <w:tcPr>
            <w:tcW w:w="4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9D4" w:rsidRPr="00FA27D2" w:rsidRDefault="00D879D4" w:rsidP="006D05FB">
            <w:pPr>
              <w:widowControl w:val="0"/>
              <w:jc w:val="center"/>
              <w:rPr>
                <w:color w:val="auto"/>
                <w:sz w:val="22"/>
                <w:szCs w:val="22"/>
              </w:rPr>
            </w:pPr>
            <w:r w:rsidRPr="00FA27D2">
              <w:rPr>
                <w:color w:val="auto"/>
                <w:sz w:val="22"/>
                <w:szCs w:val="22"/>
              </w:rPr>
              <w:t>2026 год план</w:t>
            </w:r>
          </w:p>
        </w:tc>
        <w:tc>
          <w:tcPr>
            <w:tcW w:w="4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9D4" w:rsidRPr="00FA27D2" w:rsidRDefault="00D879D4" w:rsidP="006D05FB">
            <w:pPr>
              <w:widowControl w:val="0"/>
              <w:jc w:val="center"/>
              <w:rPr>
                <w:color w:val="auto"/>
                <w:sz w:val="22"/>
                <w:szCs w:val="22"/>
              </w:rPr>
            </w:pPr>
            <w:r w:rsidRPr="00FA27D2">
              <w:rPr>
                <w:color w:val="auto"/>
                <w:sz w:val="22"/>
                <w:szCs w:val="22"/>
              </w:rPr>
              <w:t>2027 год план</w:t>
            </w:r>
          </w:p>
        </w:tc>
        <w:tc>
          <w:tcPr>
            <w:tcW w:w="4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9D4" w:rsidRPr="00FA27D2" w:rsidRDefault="00D879D4" w:rsidP="006D05FB">
            <w:pPr>
              <w:widowControl w:val="0"/>
              <w:jc w:val="center"/>
              <w:rPr>
                <w:color w:val="auto"/>
                <w:sz w:val="22"/>
                <w:szCs w:val="22"/>
              </w:rPr>
            </w:pPr>
            <w:r w:rsidRPr="00FA27D2">
              <w:rPr>
                <w:color w:val="auto"/>
                <w:sz w:val="22"/>
                <w:szCs w:val="22"/>
              </w:rPr>
              <w:t>2028 год план</w:t>
            </w: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9D4" w:rsidRPr="00FA27D2" w:rsidRDefault="00D879D4" w:rsidP="006D05FB">
            <w:pPr>
              <w:widowControl w:val="0"/>
              <w:jc w:val="center"/>
              <w:rPr>
                <w:color w:val="auto"/>
                <w:sz w:val="22"/>
                <w:szCs w:val="22"/>
              </w:rPr>
            </w:pPr>
            <w:r w:rsidRPr="00FA27D2">
              <w:rPr>
                <w:color w:val="auto"/>
                <w:sz w:val="22"/>
                <w:szCs w:val="22"/>
              </w:rPr>
              <w:t>2029 год план</w:t>
            </w:r>
          </w:p>
        </w:tc>
        <w:tc>
          <w:tcPr>
            <w:tcW w:w="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9D4" w:rsidRPr="00FA27D2" w:rsidRDefault="00D879D4" w:rsidP="006D05FB">
            <w:pPr>
              <w:widowControl w:val="0"/>
              <w:jc w:val="center"/>
              <w:rPr>
                <w:color w:val="auto"/>
                <w:sz w:val="22"/>
                <w:szCs w:val="22"/>
              </w:rPr>
            </w:pPr>
            <w:r w:rsidRPr="00FA27D2">
              <w:rPr>
                <w:color w:val="auto"/>
                <w:sz w:val="22"/>
                <w:szCs w:val="22"/>
              </w:rPr>
              <w:t>2030 год план</w:t>
            </w:r>
          </w:p>
        </w:tc>
      </w:tr>
      <w:tr w:rsidR="008C3C77" w:rsidRPr="00FA27D2" w:rsidTr="008C3C77">
        <w:trPr>
          <w:trHeight w:val="23"/>
          <w:jc w:val="center"/>
        </w:trPr>
        <w:tc>
          <w:tcPr>
            <w:tcW w:w="25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C77" w:rsidRPr="00FA27D2" w:rsidRDefault="008C3C77" w:rsidP="006D05FB">
            <w:pPr>
              <w:widowControl w:val="0"/>
              <w:rPr>
                <w:color w:val="auto"/>
                <w:sz w:val="22"/>
                <w:szCs w:val="22"/>
              </w:rPr>
            </w:pPr>
            <w:r w:rsidRPr="00FA27D2">
              <w:rPr>
                <w:color w:val="auto"/>
                <w:sz w:val="22"/>
                <w:szCs w:val="22"/>
              </w:rPr>
              <w:t>Изменение количества участников товарного рынка (</w:t>
            </w:r>
            <w:proofErr w:type="spellStart"/>
            <w:r w:rsidRPr="00FA27D2">
              <w:rPr>
                <w:color w:val="auto"/>
                <w:sz w:val="22"/>
                <w:szCs w:val="22"/>
              </w:rPr>
              <w:t>К</w:t>
            </w:r>
            <w:r w:rsidRPr="00FA27D2">
              <w:rPr>
                <w:color w:val="auto"/>
                <w:sz w:val="22"/>
                <w:szCs w:val="22"/>
                <w:vertAlign w:val="subscript"/>
              </w:rPr>
              <w:t>измуч</w:t>
            </w:r>
            <w:proofErr w:type="spellEnd"/>
            <w:r w:rsidRPr="00FA27D2">
              <w:rPr>
                <w:color w:val="auto"/>
                <w:sz w:val="22"/>
                <w:szCs w:val="22"/>
              </w:rPr>
              <w:t>)</w:t>
            </w: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3C77" w:rsidRPr="00FA27D2" w:rsidRDefault="008C3C77">
            <w:pPr>
              <w:widowControl w:val="0"/>
              <w:jc w:val="center"/>
              <w:rPr>
                <w:sz w:val="22"/>
                <w:szCs w:val="22"/>
              </w:rPr>
            </w:pPr>
            <w:r w:rsidRPr="00FA27D2">
              <w:rPr>
                <w:sz w:val="22"/>
                <w:szCs w:val="22"/>
              </w:rPr>
              <w:t>1</w:t>
            </w:r>
          </w:p>
        </w:tc>
        <w:tc>
          <w:tcPr>
            <w:tcW w:w="4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3C77" w:rsidRPr="00FA27D2" w:rsidRDefault="008C3C77">
            <w:pPr>
              <w:widowControl w:val="0"/>
              <w:jc w:val="center"/>
              <w:rPr>
                <w:sz w:val="22"/>
                <w:szCs w:val="22"/>
              </w:rPr>
            </w:pPr>
            <w:r w:rsidRPr="00FA27D2">
              <w:rPr>
                <w:sz w:val="22"/>
                <w:szCs w:val="22"/>
              </w:rPr>
              <w:t>1 - 2</w:t>
            </w:r>
          </w:p>
        </w:tc>
        <w:tc>
          <w:tcPr>
            <w:tcW w:w="4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3C77" w:rsidRPr="00FA27D2" w:rsidRDefault="008C3C77">
            <w:pPr>
              <w:jc w:val="center"/>
              <w:rPr>
                <w:sz w:val="22"/>
                <w:szCs w:val="22"/>
              </w:rPr>
            </w:pPr>
            <w:r w:rsidRPr="00FA27D2">
              <w:rPr>
                <w:sz w:val="22"/>
                <w:szCs w:val="22"/>
              </w:rPr>
              <w:t>1 - 2</w:t>
            </w:r>
          </w:p>
        </w:tc>
        <w:tc>
          <w:tcPr>
            <w:tcW w:w="4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3C77" w:rsidRPr="00FA27D2" w:rsidRDefault="008C3C77">
            <w:pPr>
              <w:jc w:val="center"/>
              <w:rPr>
                <w:sz w:val="22"/>
                <w:szCs w:val="22"/>
              </w:rPr>
            </w:pPr>
            <w:r w:rsidRPr="00FA27D2">
              <w:rPr>
                <w:sz w:val="22"/>
                <w:szCs w:val="22"/>
              </w:rPr>
              <w:t>1 - 2</w:t>
            </w: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3C77" w:rsidRPr="00FA27D2" w:rsidRDefault="008C3C77">
            <w:pPr>
              <w:jc w:val="center"/>
              <w:rPr>
                <w:sz w:val="22"/>
                <w:szCs w:val="22"/>
              </w:rPr>
            </w:pPr>
            <w:r w:rsidRPr="00FA27D2">
              <w:rPr>
                <w:sz w:val="22"/>
                <w:szCs w:val="22"/>
              </w:rPr>
              <w:t>2</w:t>
            </w:r>
          </w:p>
        </w:tc>
        <w:tc>
          <w:tcPr>
            <w:tcW w:w="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3C77" w:rsidRPr="00FA27D2" w:rsidRDefault="008C3C77">
            <w:pPr>
              <w:jc w:val="center"/>
              <w:rPr>
                <w:sz w:val="22"/>
                <w:szCs w:val="22"/>
              </w:rPr>
            </w:pPr>
            <w:r w:rsidRPr="00FA27D2">
              <w:rPr>
                <w:sz w:val="22"/>
                <w:szCs w:val="22"/>
              </w:rPr>
              <w:t>2</w:t>
            </w:r>
          </w:p>
        </w:tc>
      </w:tr>
      <w:tr w:rsidR="008C3C77" w:rsidRPr="00FA27D2" w:rsidTr="008C3C77">
        <w:trPr>
          <w:trHeight w:val="23"/>
          <w:jc w:val="center"/>
        </w:trPr>
        <w:tc>
          <w:tcPr>
            <w:tcW w:w="25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C77" w:rsidRPr="00FA27D2" w:rsidRDefault="008C3C77" w:rsidP="006D05FB">
            <w:pPr>
              <w:widowControl w:val="0"/>
              <w:rPr>
                <w:color w:val="auto"/>
                <w:sz w:val="22"/>
                <w:szCs w:val="22"/>
              </w:rPr>
            </w:pPr>
            <w:r w:rsidRPr="00FA27D2">
              <w:rPr>
                <w:color w:val="auto"/>
                <w:sz w:val="22"/>
                <w:szCs w:val="22"/>
              </w:rPr>
              <w:t>Изменение количества участников товарного рынка, прекративших деятельность (</w:t>
            </w:r>
            <w:proofErr w:type="spellStart"/>
            <w:r w:rsidRPr="00FA27D2">
              <w:rPr>
                <w:color w:val="auto"/>
                <w:sz w:val="22"/>
                <w:szCs w:val="22"/>
              </w:rPr>
              <w:t>К</w:t>
            </w:r>
            <w:r w:rsidRPr="00FA27D2">
              <w:rPr>
                <w:color w:val="auto"/>
                <w:sz w:val="22"/>
                <w:szCs w:val="22"/>
                <w:vertAlign w:val="subscript"/>
              </w:rPr>
              <w:t>измпд</w:t>
            </w:r>
            <w:proofErr w:type="spellEnd"/>
            <w:r w:rsidRPr="00FA27D2">
              <w:rPr>
                <w:color w:val="auto"/>
                <w:sz w:val="22"/>
                <w:szCs w:val="22"/>
              </w:rPr>
              <w:t>)</w:t>
            </w: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3C77" w:rsidRPr="00FA27D2" w:rsidRDefault="008C3C77">
            <w:pPr>
              <w:widowControl w:val="0"/>
              <w:jc w:val="center"/>
              <w:rPr>
                <w:sz w:val="22"/>
                <w:szCs w:val="22"/>
              </w:rPr>
            </w:pPr>
            <w:r w:rsidRPr="00FA27D2">
              <w:rPr>
                <w:sz w:val="22"/>
                <w:szCs w:val="22"/>
              </w:rPr>
              <w:t>2</w:t>
            </w:r>
          </w:p>
        </w:tc>
        <w:tc>
          <w:tcPr>
            <w:tcW w:w="4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3C77" w:rsidRPr="00FA27D2" w:rsidRDefault="008C3C77">
            <w:pPr>
              <w:widowControl w:val="0"/>
              <w:jc w:val="center"/>
              <w:rPr>
                <w:sz w:val="22"/>
                <w:szCs w:val="22"/>
              </w:rPr>
            </w:pPr>
            <w:r w:rsidRPr="00FA27D2">
              <w:rPr>
                <w:sz w:val="22"/>
                <w:szCs w:val="22"/>
              </w:rPr>
              <w:t>2</w:t>
            </w:r>
          </w:p>
        </w:tc>
        <w:tc>
          <w:tcPr>
            <w:tcW w:w="4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3C77" w:rsidRPr="00FA27D2" w:rsidRDefault="008C3C77">
            <w:pPr>
              <w:widowControl w:val="0"/>
              <w:jc w:val="center"/>
              <w:rPr>
                <w:sz w:val="22"/>
                <w:szCs w:val="22"/>
              </w:rPr>
            </w:pPr>
            <w:r w:rsidRPr="00FA27D2">
              <w:rPr>
                <w:sz w:val="22"/>
                <w:szCs w:val="22"/>
              </w:rPr>
              <w:t>2</w:t>
            </w:r>
          </w:p>
        </w:tc>
        <w:tc>
          <w:tcPr>
            <w:tcW w:w="4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3C77" w:rsidRPr="00FA27D2" w:rsidRDefault="008C3C77">
            <w:pPr>
              <w:widowControl w:val="0"/>
              <w:jc w:val="center"/>
              <w:rPr>
                <w:sz w:val="22"/>
                <w:szCs w:val="22"/>
              </w:rPr>
            </w:pPr>
            <w:r w:rsidRPr="00FA27D2">
              <w:rPr>
                <w:sz w:val="22"/>
                <w:szCs w:val="22"/>
              </w:rPr>
              <w:t>2</w:t>
            </w: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3C77" w:rsidRPr="00FA27D2" w:rsidRDefault="008C3C77">
            <w:pPr>
              <w:widowControl w:val="0"/>
              <w:jc w:val="center"/>
              <w:rPr>
                <w:sz w:val="22"/>
                <w:szCs w:val="22"/>
              </w:rPr>
            </w:pPr>
            <w:r w:rsidRPr="00FA27D2">
              <w:rPr>
                <w:sz w:val="22"/>
                <w:szCs w:val="22"/>
              </w:rPr>
              <w:t>2</w:t>
            </w:r>
          </w:p>
        </w:tc>
        <w:tc>
          <w:tcPr>
            <w:tcW w:w="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3C77" w:rsidRPr="00FA27D2" w:rsidRDefault="008C3C77">
            <w:pPr>
              <w:widowControl w:val="0"/>
              <w:jc w:val="center"/>
              <w:rPr>
                <w:sz w:val="22"/>
                <w:szCs w:val="22"/>
              </w:rPr>
            </w:pPr>
            <w:r w:rsidRPr="00FA27D2">
              <w:rPr>
                <w:sz w:val="22"/>
                <w:szCs w:val="22"/>
              </w:rPr>
              <w:t>2</w:t>
            </w:r>
          </w:p>
        </w:tc>
      </w:tr>
      <w:tr w:rsidR="008C3C77" w:rsidRPr="00FA27D2" w:rsidTr="008C3C77">
        <w:trPr>
          <w:trHeight w:val="23"/>
          <w:jc w:val="center"/>
        </w:trPr>
        <w:tc>
          <w:tcPr>
            <w:tcW w:w="25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C77" w:rsidRPr="00FA27D2" w:rsidRDefault="008C3C77" w:rsidP="006D05FB">
            <w:pPr>
              <w:widowControl w:val="0"/>
              <w:rPr>
                <w:color w:val="auto"/>
                <w:sz w:val="22"/>
                <w:szCs w:val="22"/>
              </w:rPr>
            </w:pPr>
            <w:r w:rsidRPr="00FA27D2">
              <w:rPr>
                <w:color w:val="auto"/>
                <w:sz w:val="22"/>
                <w:szCs w:val="22"/>
              </w:rPr>
              <w:t>Изменение количества вновь созданных участников товарного рынка (</w:t>
            </w:r>
            <w:proofErr w:type="spellStart"/>
            <w:r w:rsidRPr="00FA27D2">
              <w:rPr>
                <w:color w:val="auto"/>
                <w:sz w:val="22"/>
                <w:szCs w:val="22"/>
              </w:rPr>
              <w:t>К</w:t>
            </w:r>
            <w:r w:rsidRPr="00FA27D2">
              <w:rPr>
                <w:color w:val="auto"/>
                <w:sz w:val="22"/>
                <w:szCs w:val="22"/>
                <w:vertAlign w:val="subscript"/>
              </w:rPr>
              <w:t>измвс</w:t>
            </w:r>
            <w:proofErr w:type="spellEnd"/>
            <w:r w:rsidRPr="00FA27D2">
              <w:rPr>
                <w:color w:val="auto"/>
                <w:sz w:val="22"/>
                <w:szCs w:val="22"/>
              </w:rPr>
              <w:t>)</w:t>
            </w: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3C77" w:rsidRPr="00FA27D2" w:rsidRDefault="008C3C77">
            <w:pPr>
              <w:widowControl w:val="0"/>
              <w:jc w:val="center"/>
              <w:rPr>
                <w:sz w:val="22"/>
                <w:szCs w:val="22"/>
              </w:rPr>
            </w:pPr>
            <w:r w:rsidRPr="00FA27D2">
              <w:rPr>
                <w:sz w:val="22"/>
                <w:szCs w:val="22"/>
              </w:rPr>
              <w:t>0</w:t>
            </w:r>
          </w:p>
        </w:tc>
        <w:tc>
          <w:tcPr>
            <w:tcW w:w="4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3C77" w:rsidRPr="00FA27D2" w:rsidRDefault="008C3C77">
            <w:pPr>
              <w:widowControl w:val="0"/>
              <w:jc w:val="center"/>
              <w:rPr>
                <w:sz w:val="22"/>
                <w:szCs w:val="22"/>
              </w:rPr>
            </w:pPr>
            <w:r w:rsidRPr="00FA27D2">
              <w:rPr>
                <w:sz w:val="22"/>
                <w:szCs w:val="22"/>
              </w:rPr>
              <w:t>0 - 1</w:t>
            </w:r>
          </w:p>
        </w:tc>
        <w:tc>
          <w:tcPr>
            <w:tcW w:w="4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3C77" w:rsidRPr="00FA27D2" w:rsidRDefault="008C3C77">
            <w:pPr>
              <w:widowControl w:val="0"/>
              <w:jc w:val="center"/>
              <w:rPr>
                <w:sz w:val="22"/>
                <w:szCs w:val="22"/>
              </w:rPr>
            </w:pPr>
            <w:r w:rsidRPr="00FA27D2">
              <w:rPr>
                <w:sz w:val="22"/>
                <w:szCs w:val="22"/>
              </w:rPr>
              <w:t>0 - 1</w:t>
            </w:r>
          </w:p>
        </w:tc>
        <w:tc>
          <w:tcPr>
            <w:tcW w:w="4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3C77" w:rsidRPr="00FA27D2" w:rsidRDefault="008C3C77">
            <w:pPr>
              <w:widowControl w:val="0"/>
              <w:jc w:val="center"/>
              <w:rPr>
                <w:sz w:val="22"/>
                <w:szCs w:val="22"/>
              </w:rPr>
            </w:pPr>
            <w:r w:rsidRPr="00FA27D2">
              <w:rPr>
                <w:sz w:val="22"/>
                <w:szCs w:val="22"/>
              </w:rPr>
              <w:t>0 - 1</w:t>
            </w: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3C77" w:rsidRPr="00FA27D2" w:rsidRDefault="008C3C77">
            <w:pPr>
              <w:widowControl w:val="0"/>
              <w:jc w:val="center"/>
              <w:rPr>
                <w:sz w:val="22"/>
                <w:szCs w:val="22"/>
              </w:rPr>
            </w:pPr>
            <w:r w:rsidRPr="00FA27D2">
              <w:rPr>
                <w:sz w:val="22"/>
                <w:szCs w:val="22"/>
              </w:rPr>
              <w:t>1</w:t>
            </w:r>
          </w:p>
        </w:tc>
        <w:tc>
          <w:tcPr>
            <w:tcW w:w="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3C77" w:rsidRPr="00FA27D2" w:rsidRDefault="008C3C77">
            <w:pPr>
              <w:widowControl w:val="0"/>
              <w:jc w:val="center"/>
              <w:rPr>
                <w:sz w:val="22"/>
                <w:szCs w:val="22"/>
              </w:rPr>
            </w:pPr>
            <w:r w:rsidRPr="00FA27D2">
              <w:rPr>
                <w:sz w:val="22"/>
                <w:szCs w:val="22"/>
              </w:rPr>
              <w:t>1</w:t>
            </w:r>
          </w:p>
        </w:tc>
      </w:tr>
    </w:tbl>
    <w:p w:rsidR="00C322DC" w:rsidRPr="00FA27D2" w:rsidRDefault="00C322DC" w:rsidP="006D05FB">
      <w:pPr>
        <w:ind w:left="360"/>
        <w:rPr>
          <w:b/>
          <w:color w:val="auto"/>
          <w:sz w:val="28"/>
        </w:rPr>
      </w:pPr>
    </w:p>
    <w:p w:rsidR="00C322DC" w:rsidRPr="00FA27D2" w:rsidRDefault="00C322DC" w:rsidP="000A3B5F">
      <w:pPr>
        <w:pStyle w:val="ac"/>
        <w:numPr>
          <w:ilvl w:val="1"/>
          <w:numId w:val="2"/>
        </w:numPr>
        <w:spacing w:after="0" w:line="240" w:lineRule="auto"/>
        <w:ind w:left="0" w:firstLine="720"/>
        <w:jc w:val="both"/>
        <w:rPr>
          <w:rFonts w:ascii="Times New Roman" w:hAnsi="Times New Roman"/>
          <w:b/>
          <w:color w:val="auto"/>
          <w:sz w:val="26"/>
          <w:szCs w:val="26"/>
        </w:rPr>
      </w:pPr>
      <w:r w:rsidRPr="00FA27D2">
        <w:rPr>
          <w:rFonts w:ascii="Times New Roman" w:hAnsi="Times New Roman"/>
          <w:b/>
          <w:color w:val="auto"/>
          <w:sz w:val="26"/>
          <w:szCs w:val="26"/>
        </w:rPr>
        <w:t>Мероприятия по содействию развитию конкуренции на рынке</w:t>
      </w:r>
      <w:r w:rsidR="00FB16A1" w:rsidRPr="00FA27D2">
        <w:rPr>
          <w:rFonts w:ascii="Times New Roman" w:hAnsi="Times New Roman"/>
          <w:b/>
          <w:color w:val="auto"/>
          <w:sz w:val="26"/>
          <w:szCs w:val="26"/>
        </w:rPr>
        <w:t>.</w:t>
      </w:r>
    </w:p>
    <w:p w:rsidR="008C3C77" w:rsidRPr="00FA27D2" w:rsidRDefault="008C3C77" w:rsidP="008C3C77">
      <w:pPr>
        <w:jc w:val="both"/>
        <w:rPr>
          <w:b/>
          <w:color w:val="auto"/>
          <w:sz w:val="26"/>
          <w:szCs w:val="26"/>
        </w:rPr>
      </w:pPr>
    </w:p>
    <w:tbl>
      <w:tblPr>
        <w:tblW w:w="9695" w:type="dxa"/>
        <w:jc w:val="center"/>
        <w:tblInd w:w="14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95"/>
        <w:gridCol w:w="1985"/>
        <w:gridCol w:w="1701"/>
        <w:gridCol w:w="1417"/>
        <w:gridCol w:w="1134"/>
        <w:gridCol w:w="1418"/>
        <w:gridCol w:w="1445"/>
      </w:tblGrid>
      <w:tr w:rsidR="008C3C77" w:rsidRPr="00FA27D2" w:rsidTr="000906AC">
        <w:trPr>
          <w:trHeight w:val="714"/>
          <w:tblHeader/>
          <w:jc w:val="center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3C77" w:rsidRPr="00FA27D2" w:rsidRDefault="000906AC" w:rsidP="00257E55">
            <w:pPr>
              <w:jc w:val="center"/>
              <w:rPr>
                <w:sz w:val="22"/>
                <w:szCs w:val="22"/>
              </w:rPr>
            </w:pPr>
            <w:r w:rsidRPr="00FA27D2">
              <w:rPr>
                <w:sz w:val="22"/>
                <w:szCs w:val="22"/>
              </w:rPr>
              <w:t xml:space="preserve">№ </w:t>
            </w:r>
            <w:proofErr w:type="gramStart"/>
            <w:r w:rsidRPr="00FA27D2">
              <w:rPr>
                <w:sz w:val="22"/>
                <w:szCs w:val="22"/>
              </w:rPr>
              <w:t>п</w:t>
            </w:r>
            <w:proofErr w:type="gramEnd"/>
            <w:r w:rsidRPr="00FA27D2">
              <w:rPr>
                <w:sz w:val="22"/>
                <w:szCs w:val="22"/>
                <w:lang w:val="en-US"/>
              </w:rPr>
              <w:t>/</w:t>
            </w:r>
            <w:r w:rsidR="008C3C77" w:rsidRPr="00FA27D2">
              <w:rPr>
                <w:sz w:val="22"/>
                <w:szCs w:val="22"/>
              </w:rPr>
              <w:t>п.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3C77" w:rsidRPr="00FA27D2" w:rsidRDefault="008C3C77" w:rsidP="00257E55">
            <w:pPr>
              <w:jc w:val="center"/>
              <w:rPr>
                <w:sz w:val="22"/>
                <w:szCs w:val="22"/>
              </w:rPr>
            </w:pPr>
            <w:r w:rsidRPr="00FA27D2">
              <w:rPr>
                <w:sz w:val="22"/>
                <w:szCs w:val="22"/>
              </w:rPr>
              <w:t>Наименование мероприятия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3C77" w:rsidRPr="00FA27D2" w:rsidRDefault="008C3C77" w:rsidP="00257E55">
            <w:pPr>
              <w:jc w:val="center"/>
              <w:rPr>
                <w:sz w:val="22"/>
                <w:szCs w:val="22"/>
              </w:rPr>
            </w:pPr>
            <w:r w:rsidRPr="00FA27D2">
              <w:rPr>
                <w:sz w:val="22"/>
                <w:szCs w:val="22"/>
              </w:rPr>
              <w:t>Решаемая проблема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3C77" w:rsidRPr="00FA27D2" w:rsidRDefault="008C3C77" w:rsidP="00257E55">
            <w:pPr>
              <w:jc w:val="center"/>
              <w:rPr>
                <w:sz w:val="22"/>
                <w:szCs w:val="22"/>
              </w:rPr>
            </w:pPr>
            <w:r w:rsidRPr="00FA27D2">
              <w:rPr>
                <w:sz w:val="22"/>
                <w:szCs w:val="22"/>
              </w:rPr>
              <w:t>Вид документа, мероприятие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3C77" w:rsidRPr="00FA27D2" w:rsidRDefault="008C3C77" w:rsidP="00257E55">
            <w:pPr>
              <w:jc w:val="center"/>
              <w:rPr>
                <w:sz w:val="22"/>
                <w:szCs w:val="22"/>
              </w:rPr>
            </w:pPr>
            <w:r w:rsidRPr="00FA27D2">
              <w:rPr>
                <w:sz w:val="22"/>
                <w:szCs w:val="22"/>
              </w:rPr>
              <w:t>Сроки выполнения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3C77" w:rsidRPr="00FA27D2" w:rsidRDefault="008C3C77" w:rsidP="00257E55">
            <w:pPr>
              <w:jc w:val="center"/>
              <w:rPr>
                <w:sz w:val="22"/>
                <w:szCs w:val="22"/>
              </w:rPr>
            </w:pPr>
            <w:r w:rsidRPr="00FA27D2">
              <w:rPr>
                <w:sz w:val="22"/>
                <w:szCs w:val="22"/>
              </w:rPr>
              <w:t>Ожидаемые результаты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3C77" w:rsidRPr="00FA27D2" w:rsidRDefault="008C3C77" w:rsidP="00257E55">
            <w:pPr>
              <w:jc w:val="center"/>
              <w:rPr>
                <w:sz w:val="22"/>
                <w:szCs w:val="22"/>
              </w:rPr>
            </w:pPr>
            <w:r w:rsidRPr="00FA27D2">
              <w:rPr>
                <w:sz w:val="22"/>
                <w:szCs w:val="22"/>
              </w:rPr>
              <w:t>Исполнители</w:t>
            </w:r>
          </w:p>
        </w:tc>
      </w:tr>
      <w:tr w:rsidR="000906AC" w:rsidRPr="00FA27D2" w:rsidTr="000906AC">
        <w:trPr>
          <w:trHeight w:val="2302"/>
          <w:jc w:val="center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06AC" w:rsidRPr="00FA27D2" w:rsidRDefault="000906AC" w:rsidP="000906AC">
            <w:pPr>
              <w:ind w:left="-34" w:right="-62"/>
              <w:rPr>
                <w:sz w:val="22"/>
                <w:szCs w:val="22"/>
              </w:rPr>
            </w:pPr>
            <w:r w:rsidRPr="00FA27D2">
              <w:rPr>
                <w:sz w:val="22"/>
                <w:szCs w:val="22"/>
              </w:rPr>
              <w:t>1.3.1.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06AC" w:rsidRPr="00FA27D2" w:rsidRDefault="000906AC" w:rsidP="00257E55">
            <w:pPr>
              <w:rPr>
                <w:b/>
                <w:sz w:val="22"/>
                <w:szCs w:val="22"/>
              </w:rPr>
            </w:pPr>
            <w:r w:rsidRPr="00FA27D2">
              <w:rPr>
                <w:sz w:val="22"/>
                <w:szCs w:val="22"/>
              </w:rPr>
              <w:t>Размещение информации о критериях конкурсного отбора перевозчиков в открытом доступе в информационно-коммуникационной сети «Интернет» с целью обеспечения максимальной доступности информации и прозрачности условий работы на рынке пассажирских перевозок наземным транспортом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06AC" w:rsidRPr="00FA27D2" w:rsidRDefault="000906AC" w:rsidP="00257E55">
            <w:pPr>
              <w:rPr>
                <w:sz w:val="22"/>
                <w:szCs w:val="22"/>
              </w:rPr>
            </w:pPr>
            <w:proofErr w:type="gramStart"/>
            <w:r w:rsidRPr="00FA27D2">
              <w:rPr>
                <w:sz w:val="22"/>
                <w:szCs w:val="22"/>
              </w:rPr>
              <w:t>низкая</w:t>
            </w:r>
            <w:proofErr w:type="gramEnd"/>
            <w:r w:rsidRPr="00FA27D2">
              <w:rPr>
                <w:sz w:val="22"/>
                <w:szCs w:val="22"/>
              </w:rPr>
              <w:t xml:space="preserve"> информирован</w:t>
            </w:r>
            <w:r w:rsidR="00D01B39">
              <w:rPr>
                <w:sz w:val="22"/>
                <w:szCs w:val="22"/>
              </w:rPr>
              <w:t>-</w:t>
            </w:r>
            <w:proofErr w:type="spellStart"/>
            <w:r w:rsidRPr="00FA27D2">
              <w:rPr>
                <w:sz w:val="22"/>
                <w:szCs w:val="22"/>
              </w:rPr>
              <w:t>ность</w:t>
            </w:r>
            <w:proofErr w:type="spellEnd"/>
            <w:r w:rsidRPr="00FA27D2">
              <w:rPr>
                <w:sz w:val="22"/>
                <w:szCs w:val="22"/>
              </w:rPr>
              <w:t xml:space="preserve"> участников рынка по организации транспортного обслуживания населения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06AC" w:rsidRPr="00FA27D2" w:rsidRDefault="000906AC" w:rsidP="00257E55">
            <w:pPr>
              <w:rPr>
                <w:sz w:val="22"/>
                <w:szCs w:val="22"/>
              </w:rPr>
            </w:pPr>
            <w:r w:rsidRPr="00FA27D2">
              <w:rPr>
                <w:sz w:val="22"/>
                <w:szCs w:val="22"/>
              </w:rPr>
              <w:t>размещение информации о критериях конкурсного отбора перевозчиков в информационно-коммуникационной сети «Интернет»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06AC" w:rsidRPr="00FA27D2" w:rsidRDefault="000906AC">
            <w:r w:rsidRPr="00FA27D2">
              <w:rPr>
                <w:color w:val="auto"/>
                <w:sz w:val="22"/>
                <w:szCs w:val="22"/>
              </w:rPr>
              <w:t>ежегодно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06AC" w:rsidRPr="00FA27D2" w:rsidRDefault="000906AC" w:rsidP="00257E55">
            <w:pPr>
              <w:rPr>
                <w:sz w:val="22"/>
                <w:szCs w:val="22"/>
              </w:rPr>
            </w:pPr>
            <w:r w:rsidRPr="00FA27D2">
              <w:rPr>
                <w:sz w:val="22"/>
                <w:szCs w:val="22"/>
              </w:rPr>
              <w:t xml:space="preserve">обеспечение </w:t>
            </w:r>
            <w:proofErr w:type="spellStart"/>
            <w:proofErr w:type="gramStart"/>
            <w:r w:rsidRPr="00FA27D2">
              <w:rPr>
                <w:sz w:val="22"/>
                <w:szCs w:val="22"/>
              </w:rPr>
              <w:t>максималь</w:t>
            </w:r>
            <w:proofErr w:type="spellEnd"/>
            <w:r w:rsidR="00D01B39">
              <w:rPr>
                <w:sz w:val="22"/>
                <w:szCs w:val="22"/>
              </w:rPr>
              <w:t>-</w:t>
            </w:r>
            <w:r w:rsidRPr="00FA27D2">
              <w:rPr>
                <w:sz w:val="22"/>
                <w:szCs w:val="22"/>
              </w:rPr>
              <w:t>ной</w:t>
            </w:r>
            <w:proofErr w:type="gramEnd"/>
            <w:r w:rsidRPr="00FA27D2">
              <w:rPr>
                <w:sz w:val="22"/>
                <w:szCs w:val="22"/>
              </w:rPr>
              <w:t xml:space="preserve"> доступности информации и прозрачности условий работы на рынке пассажир</w:t>
            </w:r>
            <w:r w:rsidR="00D01B39">
              <w:rPr>
                <w:sz w:val="22"/>
                <w:szCs w:val="22"/>
              </w:rPr>
              <w:t>-</w:t>
            </w:r>
            <w:proofErr w:type="spellStart"/>
            <w:r w:rsidRPr="00FA27D2">
              <w:rPr>
                <w:sz w:val="22"/>
                <w:szCs w:val="22"/>
              </w:rPr>
              <w:t>ских</w:t>
            </w:r>
            <w:proofErr w:type="spellEnd"/>
            <w:r w:rsidRPr="00FA27D2">
              <w:rPr>
                <w:sz w:val="22"/>
                <w:szCs w:val="22"/>
              </w:rPr>
              <w:t xml:space="preserve"> перевозок наземным транспортом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06AC" w:rsidRPr="00FA27D2" w:rsidRDefault="000906AC" w:rsidP="00257E55">
            <w:pPr>
              <w:rPr>
                <w:b/>
                <w:sz w:val="22"/>
                <w:szCs w:val="22"/>
              </w:rPr>
            </w:pPr>
            <w:r w:rsidRPr="00FA27D2">
              <w:rPr>
                <w:sz w:val="22"/>
                <w:szCs w:val="22"/>
              </w:rPr>
              <w:t xml:space="preserve">УТ АГВ </w:t>
            </w:r>
          </w:p>
        </w:tc>
      </w:tr>
      <w:tr w:rsidR="000906AC" w:rsidRPr="00FA27D2" w:rsidTr="000906AC">
        <w:trPr>
          <w:jc w:val="center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06AC" w:rsidRPr="00FA27D2" w:rsidRDefault="000906AC" w:rsidP="000906AC">
            <w:pPr>
              <w:ind w:left="-34" w:right="-62"/>
              <w:rPr>
                <w:sz w:val="22"/>
                <w:szCs w:val="22"/>
              </w:rPr>
            </w:pPr>
            <w:r w:rsidRPr="00FA27D2">
              <w:rPr>
                <w:sz w:val="22"/>
                <w:szCs w:val="22"/>
              </w:rPr>
              <w:lastRenderedPageBreak/>
              <w:t>1.3.2.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06AC" w:rsidRPr="00FA27D2" w:rsidRDefault="000906AC" w:rsidP="00257E55">
            <w:pPr>
              <w:rPr>
                <w:sz w:val="22"/>
                <w:szCs w:val="22"/>
              </w:rPr>
            </w:pPr>
            <w:r w:rsidRPr="00FA27D2">
              <w:rPr>
                <w:sz w:val="22"/>
                <w:szCs w:val="22"/>
              </w:rPr>
              <w:t xml:space="preserve">Разработка и (или) актуализация документа планирования по муниципальным маршрутам регулярных пассажирских перевозок на основе анализа информации о потребности населения в перевозках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06AC" w:rsidRPr="00FA27D2" w:rsidRDefault="000906AC" w:rsidP="00257E55">
            <w:pPr>
              <w:rPr>
                <w:sz w:val="22"/>
                <w:szCs w:val="22"/>
              </w:rPr>
            </w:pPr>
            <w:r w:rsidRPr="00FA27D2">
              <w:rPr>
                <w:sz w:val="22"/>
                <w:szCs w:val="22"/>
              </w:rPr>
              <w:t>несоответствие маршрутной сети реальным потребностям населения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06AC" w:rsidRPr="00FA27D2" w:rsidRDefault="000906AC" w:rsidP="00257E55">
            <w:pPr>
              <w:rPr>
                <w:sz w:val="22"/>
                <w:szCs w:val="22"/>
              </w:rPr>
            </w:pPr>
            <w:r w:rsidRPr="00FA27D2">
              <w:rPr>
                <w:sz w:val="22"/>
                <w:szCs w:val="22"/>
              </w:rPr>
              <w:t xml:space="preserve">соответствующий правовой акт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06AC" w:rsidRPr="00FA27D2" w:rsidRDefault="000906AC">
            <w:r w:rsidRPr="00FA27D2">
              <w:rPr>
                <w:color w:val="auto"/>
                <w:sz w:val="22"/>
                <w:szCs w:val="22"/>
              </w:rPr>
              <w:t>ежегодно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06AC" w:rsidRPr="00FA27D2" w:rsidRDefault="00D01B39" w:rsidP="00257E55">
            <w:pPr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у</w:t>
            </w:r>
            <w:r w:rsidR="000906AC" w:rsidRPr="00FA27D2">
              <w:rPr>
                <w:sz w:val="22"/>
                <w:szCs w:val="22"/>
              </w:rPr>
              <w:t>довлетворе</w:t>
            </w:r>
            <w:r>
              <w:rPr>
                <w:sz w:val="22"/>
                <w:szCs w:val="22"/>
              </w:rPr>
              <w:t>-</w:t>
            </w:r>
            <w:r w:rsidR="000906AC" w:rsidRPr="00FA27D2">
              <w:rPr>
                <w:sz w:val="22"/>
                <w:szCs w:val="22"/>
              </w:rPr>
              <w:t>ние</w:t>
            </w:r>
            <w:proofErr w:type="spellEnd"/>
            <w:proofErr w:type="gramEnd"/>
            <w:r w:rsidR="000906AC" w:rsidRPr="00FA27D2">
              <w:rPr>
                <w:sz w:val="22"/>
                <w:szCs w:val="22"/>
              </w:rPr>
              <w:t xml:space="preserve"> в полном объеме потребностей населения в перевозках;</w:t>
            </w:r>
          </w:p>
          <w:p w:rsidR="000906AC" w:rsidRPr="00FA27D2" w:rsidRDefault="000906AC" w:rsidP="00257E55">
            <w:pPr>
              <w:rPr>
                <w:sz w:val="22"/>
                <w:szCs w:val="22"/>
              </w:rPr>
            </w:pPr>
            <w:r w:rsidRPr="00FA27D2">
              <w:rPr>
                <w:sz w:val="22"/>
                <w:szCs w:val="22"/>
              </w:rPr>
              <w:t>развитие сектора регулярных перевозок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06AC" w:rsidRPr="00FA27D2" w:rsidRDefault="000906AC">
            <w:r w:rsidRPr="00FA27D2">
              <w:rPr>
                <w:sz w:val="22"/>
                <w:szCs w:val="22"/>
              </w:rPr>
              <w:t xml:space="preserve">УТ АГВ </w:t>
            </w:r>
          </w:p>
        </w:tc>
      </w:tr>
      <w:tr w:rsidR="000906AC" w:rsidRPr="00FA27D2" w:rsidTr="000906AC">
        <w:trPr>
          <w:jc w:val="center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06AC" w:rsidRPr="00FA27D2" w:rsidRDefault="000906AC" w:rsidP="000906AC">
            <w:pPr>
              <w:ind w:left="-34" w:right="-62"/>
              <w:rPr>
                <w:sz w:val="22"/>
                <w:szCs w:val="22"/>
              </w:rPr>
            </w:pPr>
            <w:r w:rsidRPr="00FA27D2">
              <w:rPr>
                <w:sz w:val="22"/>
                <w:szCs w:val="22"/>
              </w:rPr>
              <w:t>1.3.3.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06AC" w:rsidRPr="00FA27D2" w:rsidRDefault="000906AC" w:rsidP="00257E55">
            <w:pPr>
              <w:rPr>
                <w:sz w:val="22"/>
                <w:szCs w:val="22"/>
              </w:rPr>
            </w:pPr>
            <w:r w:rsidRPr="00FA27D2">
              <w:rPr>
                <w:sz w:val="22"/>
                <w:szCs w:val="22"/>
              </w:rPr>
              <w:t>Развитие рынка оказания услуг по перевозке пассажиров автомобильным транспортом по муниципальным маршрутам регулярных перевозок, включая:</w:t>
            </w:r>
          </w:p>
          <w:p w:rsidR="000906AC" w:rsidRPr="00FA27D2" w:rsidRDefault="000906AC" w:rsidP="00257E55">
            <w:pPr>
              <w:rPr>
                <w:sz w:val="22"/>
                <w:szCs w:val="22"/>
              </w:rPr>
            </w:pPr>
            <w:r w:rsidRPr="00FA27D2">
              <w:rPr>
                <w:sz w:val="22"/>
                <w:szCs w:val="22"/>
              </w:rPr>
              <w:t>- формирование сети регулярных маршрутов с учетом предложений, изложенных в обращениях перевозчиков всех форм собственности;</w:t>
            </w:r>
          </w:p>
          <w:p w:rsidR="000906AC" w:rsidRPr="00FA27D2" w:rsidRDefault="000906AC" w:rsidP="00257E55">
            <w:pPr>
              <w:rPr>
                <w:sz w:val="22"/>
                <w:szCs w:val="22"/>
              </w:rPr>
            </w:pPr>
            <w:r w:rsidRPr="00FA27D2">
              <w:rPr>
                <w:sz w:val="22"/>
                <w:szCs w:val="22"/>
              </w:rPr>
              <w:t xml:space="preserve">- создание условий, обеспечивающих безопасное и качественное оказание услуг по перевозке пассажиров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06AC" w:rsidRPr="00FA27D2" w:rsidRDefault="000906AC" w:rsidP="00257E55">
            <w:pPr>
              <w:rPr>
                <w:sz w:val="22"/>
                <w:szCs w:val="22"/>
              </w:rPr>
            </w:pPr>
            <w:r w:rsidRPr="00FA27D2">
              <w:rPr>
                <w:sz w:val="22"/>
                <w:szCs w:val="22"/>
              </w:rPr>
              <w:t xml:space="preserve">нехватка количества перевозчиков частной формы собственности и </w:t>
            </w:r>
          </w:p>
          <w:p w:rsidR="000906AC" w:rsidRPr="00FA27D2" w:rsidRDefault="000906AC" w:rsidP="00257E55">
            <w:pPr>
              <w:rPr>
                <w:sz w:val="22"/>
                <w:szCs w:val="22"/>
              </w:rPr>
            </w:pPr>
            <w:r w:rsidRPr="00FA27D2">
              <w:rPr>
                <w:sz w:val="22"/>
                <w:szCs w:val="22"/>
              </w:rPr>
              <w:t>сетей регулярных маршрутов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06AC" w:rsidRPr="00FA27D2" w:rsidRDefault="000906AC" w:rsidP="00257E55">
            <w:pPr>
              <w:rPr>
                <w:sz w:val="22"/>
                <w:szCs w:val="22"/>
              </w:rPr>
            </w:pPr>
            <w:r w:rsidRPr="00FA27D2">
              <w:rPr>
                <w:sz w:val="22"/>
                <w:szCs w:val="22"/>
              </w:rPr>
              <w:t>правовой акт области, правовые акты органов местного самоуправления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06AC" w:rsidRPr="00FA27D2" w:rsidRDefault="000906AC">
            <w:r w:rsidRPr="00FA27D2">
              <w:rPr>
                <w:color w:val="auto"/>
                <w:sz w:val="22"/>
                <w:szCs w:val="22"/>
              </w:rPr>
              <w:t>ежегодно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06AC" w:rsidRPr="00FA27D2" w:rsidRDefault="000906AC" w:rsidP="00257E55">
            <w:pPr>
              <w:rPr>
                <w:sz w:val="22"/>
                <w:szCs w:val="22"/>
              </w:rPr>
            </w:pPr>
            <w:r w:rsidRPr="00FA27D2">
              <w:rPr>
                <w:sz w:val="22"/>
                <w:szCs w:val="22"/>
              </w:rPr>
              <w:t xml:space="preserve">увеличение количества перевозчиков частной формы </w:t>
            </w:r>
            <w:proofErr w:type="spellStart"/>
            <w:proofErr w:type="gramStart"/>
            <w:r w:rsidRPr="00FA27D2">
              <w:rPr>
                <w:sz w:val="22"/>
                <w:szCs w:val="22"/>
              </w:rPr>
              <w:t>собственнос</w:t>
            </w:r>
            <w:r w:rsidR="00D01B39">
              <w:rPr>
                <w:sz w:val="22"/>
                <w:szCs w:val="22"/>
              </w:rPr>
              <w:t>-</w:t>
            </w:r>
            <w:r w:rsidRPr="00FA27D2">
              <w:rPr>
                <w:sz w:val="22"/>
                <w:szCs w:val="22"/>
              </w:rPr>
              <w:t>ти</w:t>
            </w:r>
            <w:proofErr w:type="spellEnd"/>
            <w:proofErr w:type="gramEnd"/>
            <w:r w:rsidRPr="00FA27D2">
              <w:rPr>
                <w:sz w:val="22"/>
                <w:szCs w:val="22"/>
              </w:rPr>
              <w:t>;</w:t>
            </w:r>
          </w:p>
          <w:p w:rsidR="000906AC" w:rsidRPr="00FA27D2" w:rsidRDefault="000906AC" w:rsidP="00257E55">
            <w:pPr>
              <w:rPr>
                <w:b/>
                <w:sz w:val="22"/>
                <w:szCs w:val="22"/>
              </w:rPr>
            </w:pPr>
            <w:r w:rsidRPr="00FA27D2">
              <w:rPr>
                <w:sz w:val="22"/>
                <w:szCs w:val="22"/>
              </w:rPr>
              <w:t>наличие сети регулярных маршрутов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06AC" w:rsidRPr="00FA27D2" w:rsidRDefault="000906AC">
            <w:r w:rsidRPr="00FA27D2">
              <w:rPr>
                <w:sz w:val="22"/>
                <w:szCs w:val="22"/>
              </w:rPr>
              <w:t xml:space="preserve">УТ АГВ </w:t>
            </w:r>
          </w:p>
        </w:tc>
      </w:tr>
      <w:tr w:rsidR="000906AC" w:rsidRPr="00FA27D2" w:rsidTr="000906AC">
        <w:trPr>
          <w:jc w:val="center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06AC" w:rsidRPr="00FA27D2" w:rsidRDefault="000906AC" w:rsidP="000906AC">
            <w:pPr>
              <w:ind w:left="-34" w:right="-62"/>
              <w:rPr>
                <w:sz w:val="22"/>
                <w:szCs w:val="22"/>
              </w:rPr>
            </w:pPr>
            <w:r w:rsidRPr="00FA27D2">
              <w:rPr>
                <w:sz w:val="22"/>
                <w:szCs w:val="22"/>
              </w:rPr>
              <w:t>1.3.4.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06AC" w:rsidRPr="00FA27D2" w:rsidRDefault="000906AC" w:rsidP="00257E55">
            <w:pPr>
              <w:rPr>
                <w:sz w:val="22"/>
                <w:szCs w:val="22"/>
              </w:rPr>
            </w:pPr>
            <w:r w:rsidRPr="00FA27D2">
              <w:rPr>
                <w:sz w:val="22"/>
                <w:szCs w:val="22"/>
              </w:rPr>
              <w:t>Мониторинг пассажиропотока и потребностей населения в корректировке существующей маршрутной сети и создание новых маршрутов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06AC" w:rsidRPr="00FA27D2" w:rsidRDefault="000906AC" w:rsidP="00257E55">
            <w:pPr>
              <w:rPr>
                <w:sz w:val="22"/>
                <w:szCs w:val="22"/>
              </w:rPr>
            </w:pPr>
            <w:r w:rsidRPr="00FA27D2">
              <w:rPr>
                <w:sz w:val="22"/>
                <w:szCs w:val="22"/>
              </w:rPr>
              <w:t>несоответствие маршрутной сети реальным потребностям населения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06AC" w:rsidRPr="00FA27D2" w:rsidRDefault="000906AC" w:rsidP="00257E55">
            <w:pPr>
              <w:rPr>
                <w:sz w:val="22"/>
                <w:szCs w:val="22"/>
              </w:rPr>
            </w:pPr>
            <w:r w:rsidRPr="00FA27D2">
              <w:rPr>
                <w:sz w:val="22"/>
                <w:szCs w:val="22"/>
              </w:rPr>
              <w:t>информация о результатах проведения мониторинга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06AC" w:rsidRPr="00FA27D2" w:rsidRDefault="000906AC">
            <w:r w:rsidRPr="00FA27D2">
              <w:rPr>
                <w:color w:val="auto"/>
                <w:sz w:val="22"/>
                <w:szCs w:val="22"/>
              </w:rPr>
              <w:t>ежегодно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06AC" w:rsidRPr="00FA27D2" w:rsidRDefault="000906AC" w:rsidP="00257E55">
            <w:pPr>
              <w:rPr>
                <w:sz w:val="22"/>
                <w:szCs w:val="22"/>
              </w:rPr>
            </w:pPr>
            <w:r w:rsidRPr="00FA27D2">
              <w:rPr>
                <w:sz w:val="22"/>
                <w:szCs w:val="22"/>
              </w:rPr>
              <w:t xml:space="preserve">создание новых маршрутов, </w:t>
            </w:r>
            <w:proofErr w:type="spellStart"/>
            <w:proofErr w:type="gramStart"/>
            <w:r w:rsidRPr="00FA27D2">
              <w:rPr>
                <w:sz w:val="22"/>
                <w:szCs w:val="22"/>
              </w:rPr>
              <w:t>удовлетворе</w:t>
            </w:r>
            <w:r w:rsidR="00D01B39">
              <w:rPr>
                <w:sz w:val="22"/>
                <w:szCs w:val="22"/>
              </w:rPr>
              <w:t>-</w:t>
            </w:r>
            <w:r w:rsidRPr="00FA27D2">
              <w:rPr>
                <w:sz w:val="22"/>
                <w:szCs w:val="22"/>
              </w:rPr>
              <w:t>ние</w:t>
            </w:r>
            <w:proofErr w:type="spellEnd"/>
            <w:proofErr w:type="gramEnd"/>
            <w:r w:rsidRPr="00FA27D2">
              <w:rPr>
                <w:sz w:val="22"/>
                <w:szCs w:val="22"/>
              </w:rPr>
              <w:t xml:space="preserve"> в полном объеме потребностей населения в перевозках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06AC" w:rsidRPr="00FA27D2" w:rsidRDefault="000906AC">
            <w:r w:rsidRPr="00FA27D2">
              <w:rPr>
                <w:sz w:val="22"/>
                <w:szCs w:val="22"/>
              </w:rPr>
              <w:t xml:space="preserve">УТ АГВ </w:t>
            </w:r>
          </w:p>
        </w:tc>
      </w:tr>
      <w:tr w:rsidR="000906AC" w:rsidRPr="00FA27D2" w:rsidTr="000906AC">
        <w:trPr>
          <w:jc w:val="center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06AC" w:rsidRPr="00FA27D2" w:rsidRDefault="000906AC" w:rsidP="000906AC">
            <w:pPr>
              <w:ind w:left="-34" w:right="-62"/>
              <w:rPr>
                <w:sz w:val="22"/>
                <w:szCs w:val="22"/>
              </w:rPr>
            </w:pPr>
            <w:r w:rsidRPr="00FA27D2">
              <w:rPr>
                <w:sz w:val="22"/>
                <w:szCs w:val="22"/>
              </w:rPr>
              <w:lastRenderedPageBreak/>
              <w:t>1.3.5.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01B39" w:rsidRDefault="000906AC" w:rsidP="00257E55">
            <w:pPr>
              <w:rPr>
                <w:sz w:val="22"/>
                <w:szCs w:val="22"/>
              </w:rPr>
            </w:pPr>
            <w:r w:rsidRPr="00FA27D2">
              <w:rPr>
                <w:sz w:val="22"/>
                <w:szCs w:val="22"/>
              </w:rPr>
              <w:t xml:space="preserve">Проведение мониторинга за соответствием исполнения муниципальных контрактов, заключенных на выполнение работ, связанных с осуществлением регулярных перевозок пассажиров и багажа автомобильным транспортом на муниципальных маршрутах регулярных перевозок. </w:t>
            </w:r>
          </w:p>
          <w:p w:rsidR="000906AC" w:rsidRPr="00FA27D2" w:rsidRDefault="000906AC" w:rsidP="00257E55">
            <w:pPr>
              <w:rPr>
                <w:sz w:val="22"/>
                <w:szCs w:val="22"/>
              </w:rPr>
            </w:pPr>
            <w:r w:rsidRPr="00FA27D2">
              <w:rPr>
                <w:sz w:val="22"/>
                <w:szCs w:val="22"/>
              </w:rPr>
              <w:t>В случае ненадлежащего исполнения, обеспечение оперативных мер, направленных на соблюдение условий муниципальных контрактов или на расторжение указанных контрактов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06AC" w:rsidRPr="00FA27D2" w:rsidRDefault="000906AC" w:rsidP="00257E55">
            <w:pPr>
              <w:rPr>
                <w:sz w:val="22"/>
                <w:szCs w:val="22"/>
              </w:rPr>
            </w:pPr>
            <w:r w:rsidRPr="00FA27D2">
              <w:rPr>
                <w:sz w:val="22"/>
                <w:szCs w:val="22"/>
              </w:rPr>
              <w:t xml:space="preserve">ненадлежащее исполнение </w:t>
            </w:r>
            <w:proofErr w:type="spellStart"/>
            <w:proofErr w:type="gramStart"/>
            <w:r w:rsidRPr="00FA27D2">
              <w:rPr>
                <w:sz w:val="22"/>
                <w:szCs w:val="22"/>
              </w:rPr>
              <w:t>государствен</w:t>
            </w:r>
            <w:r w:rsidR="00D01B39">
              <w:rPr>
                <w:sz w:val="22"/>
                <w:szCs w:val="22"/>
              </w:rPr>
              <w:t>-</w:t>
            </w:r>
            <w:r w:rsidRPr="00FA27D2">
              <w:rPr>
                <w:sz w:val="22"/>
                <w:szCs w:val="22"/>
              </w:rPr>
              <w:t>ных</w:t>
            </w:r>
            <w:proofErr w:type="spellEnd"/>
            <w:proofErr w:type="gramEnd"/>
            <w:r w:rsidRPr="00FA27D2">
              <w:rPr>
                <w:sz w:val="22"/>
                <w:szCs w:val="22"/>
              </w:rPr>
              <w:t xml:space="preserve"> контрактов со стороны перевозчиков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06AC" w:rsidRPr="00FA27D2" w:rsidRDefault="000906AC" w:rsidP="00257E55">
            <w:pPr>
              <w:rPr>
                <w:sz w:val="22"/>
                <w:szCs w:val="22"/>
              </w:rPr>
            </w:pPr>
            <w:r w:rsidRPr="00FA27D2">
              <w:rPr>
                <w:sz w:val="22"/>
                <w:szCs w:val="22"/>
              </w:rPr>
              <w:t>информация о результатах проведения мониторинга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06AC" w:rsidRPr="00FA27D2" w:rsidRDefault="000906AC">
            <w:r w:rsidRPr="00FA27D2">
              <w:rPr>
                <w:color w:val="auto"/>
                <w:sz w:val="22"/>
                <w:szCs w:val="22"/>
              </w:rPr>
              <w:t>ежегодно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06AC" w:rsidRPr="00FA27D2" w:rsidRDefault="000906AC" w:rsidP="00257E55">
            <w:pPr>
              <w:rPr>
                <w:sz w:val="22"/>
                <w:szCs w:val="22"/>
              </w:rPr>
            </w:pPr>
            <w:r w:rsidRPr="00FA27D2">
              <w:rPr>
                <w:sz w:val="22"/>
                <w:szCs w:val="22"/>
              </w:rPr>
              <w:t xml:space="preserve">контроль за выполнением </w:t>
            </w:r>
            <w:proofErr w:type="gramStart"/>
            <w:r w:rsidRPr="00FA27D2">
              <w:rPr>
                <w:sz w:val="22"/>
                <w:szCs w:val="22"/>
              </w:rPr>
              <w:t>пассажир</w:t>
            </w:r>
            <w:r w:rsidR="00D01B39">
              <w:rPr>
                <w:sz w:val="22"/>
                <w:szCs w:val="22"/>
              </w:rPr>
              <w:t>-</w:t>
            </w:r>
            <w:proofErr w:type="spellStart"/>
            <w:r w:rsidRPr="00FA27D2">
              <w:rPr>
                <w:sz w:val="22"/>
                <w:szCs w:val="22"/>
              </w:rPr>
              <w:t>ских</w:t>
            </w:r>
            <w:proofErr w:type="spellEnd"/>
            <w:proofErr w:type="gramEnd"/>
            <w:r w:rsidRPr="00FA27D2">
              <w:rPr>
                <w:sz w:val="22"/>
                <w:szCs w:val="22"/>
              </w:rPr>
              <w:t xml:space="preserve"> перевозок, повышение </w:t>
            </w:r>
            <w:proofErr w:type="spellStart"/>
            <w:r w:rsidRPr="00FA27D2">
              <w:rPr>
                <w:sz w:val="22"/>
                <w:szCs w:val="22"/>
              </w:rPr>
              <w:t>эффектив</w:t>
            </w:r>
            <w:r w:rsidR="00D01B39">
              <w:rPr>
                <w:sz w:val="22"/>
                <w:szCs w:val="22"/>
              </w:rPr>
              <w:t>-</w:t>
            </w:r>
            <w:r w:rsidRPr="00FA27D2">
              <w:rPr>
                <w:sz w:val="22"/>
                <w:szCs w:val="22"/>
              </w:rPr>
              <w:t>ности</w:t>
            </w:r>
            <w:proofErr w:type="spellEnd"/>
            <w:r w:rsidRPr="00FA27D2">
              <w:rPr>
                <w:sz w:val="22"/>
                <w:szCs w:val="22"/>
              </w:rPr>
              <w:t xml:space="preserve"> </w:t>
            </w:r>
            <w:proofErr w:type="spellStart"/>
            <w:r w:rsidRPr="00FA27D2">
              <w:rPr>
                <w:sz w:val="22"/>
                <w:szCs w:val="22"/>
              </w:rPr>
              <w:t>обслужива</w:t>
            </w:r>
            <w:r w:rsidR="00D01B39">
              <w:rPr>
                <w:sz w:val="22"/>
                <w:szCs w:val="22"/>
              </w:rPr>
              <w:t>-</w:t>
            </w:r>
            <w:r w:rsidRPr="00FA27D2">
              <w:rPr>
                <w:sz w:val="22"/>
                <w:szCs w:val="22"/>
              </w:rPr>
              <w:t>ния</w:t>
            </w:r>
            <w:proofErr w:type="spellEnd"/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06AC" w:rsidRPr="00FA27D2" w:rsidRDefault="000906AC">
            <w:r w:rsidRPr="00FA27D2">
              <w:rPr>
                <w:sz w:val="22"/>
                <w:szCs w:val="22"/>
              </w:rPr>
              <w:t xml:space="preserve">УТ АГВ </w:t>
            </w:r>
          </w:p>
        </w:tc>
      </w:tr>
      <w:tr w:rsidR="000906AC" w:rsidRPr="00513E92" w:rsidTr="000906AC">
        <w:trPr>
          <w:jc w:val="center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06AC" w:rsidRPr="00FA27D2" w:rsidRDefault="000906AC" w:rsidP="000906AC">
            <w:pPr>
              <w:ind w:left="-34" w:right="-62"/>
              <w:rPr>
                <w:sz w:val="22"/>
                <w:szCs w:val="22"/>
              </w:rPr>
            </w:pPr>
            <w:r w:rsidRPr="00FA27D2">
              <w:rPr>
                <w:sz w:val="22"/>
                <w:szCs w:val="22"/>
              </w:rPr>
              <w:t>1.3.6.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06AC" w:rsidRPr="00FA27D2" w:rsidRDefault="000906AC" w:rsidP="00257E55">
            <w:pPr>
              <w:pStyle w:val="af0"/>
              <w:spacing w:after="0"/>
              <w:rPr>
                <w:sz w:val="22"/>
                <w:szCs w:val="22"/>
              </w:rPr>
            </w:pPr>
            <w:r w:rsidRPr="00FA27D2">
              <w:rPr>
                <w:sz w:val="22"/>
                <w:szCs w:val="22"/>
              </w:rPr>
              <w:t>Мониторинг удовлетворенности хозяйствующих субъектов, осуществляющих деятельность на рынке, условиями ведения бизнеса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06AC" w:rsidRPr="00FA27D2" w:rsidRDefault="000906AC" w:rsidP="00257E55">
            <w:pPr>
              <w:rPr>
                <w:sz w:val="22"/>
                <w:szCs w:val="22"/>
              </w:rPr>
            </w:pPr>
            <w:r w:rsidRPr="00FA27D2">
              <w:rPr>
                <w:sz w:val="22"/>
                <w:szCs w:val="22"/>
              </w:rPr>
              <w:t xml:space="preserve">наличие </w:t>
            </w:r>
            <w:proofErr w:type="spellStart"/>
            <w:proofErr w:type="gramStart"/>
            <w:r w:rsidRPr="00FA27D2">
              <w:rPr>
                <w:sz w:val="22"/>
                <w:szCs w:val="22"/>
              </w:rPr>
              <w:t>административ</w:t>
            </w:r>
            <w:r w:rsidR="00D01B39">
              <w:rPr>
                <w:sz w:val="22"/>
                <w:szCs w:val="22"/>
              </w:rPr>
              <w:t>-</w:t>
            </w:r>
            <w:r w:rsidRPr="00FA27D2">
              <w:rPr>
                <w:sz w:val="22"/>
                <w:szCs w:val="22"/>
              </w:rPr>
              <w:t>ных</w:t>
            </w:r>
            <w:proofErr w:type="spellEnd"/>
            <w:proofErr w:type="gramEnd"/>
            <w:r w:rsidRPr="00FA27D2">
              <w:rPr>
                <w:sz w:val="22"/>
                <w:szCs w:val="22"/>
              </w:rPr>
              <w:t xml:space="preserve"> барьеров для ведения деятельности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06AC" w:rsidRPr="00FA27D2" w:rsidRDefault="000906AC" w:rsidP="00257E55">
            <w:pPr>
              <w:rPr>
                <w:sz w:val="22"/>
                <w:szCs w:val="22"/>
              </w:rPr>
            </w:pPr>
            <w:r w:rsidRPr="00FA27D2">
              <w:rPr>
                <w:sz w:val="22"/>
                <w:szCs w:val="22"/>
              </w:rPr>
              <w:t xml:space="preserve">опрос </w:t>
            </w:r>
            <w:proofErr w:type="gramStart"/>
            <w:r w:rsidRPr="00FA27D2">
              <w:rPr>
                <w:sz w:val="22"/>
                <w:szCs w:val="22"/>
              </w:rPr>
              <w:t>хозяйствую</w:t>
            </w:r>
            <w:r w:rsidR="00D01B39">
              <w:rPr>
                <w:sz w:val="22"/>
                <w:szCs w:val="22"/>
              </w:rPr>
              <w:t>-</w:t>
            </w:r>
            <w:proofErr w:type="spellStart"/>
            <w:r w:rsidRPr="00FA27D2">
              <w:rPr>
                <w:sz w:val="22"/>
                <w:szCs w:val="22"/>
              </w:rPr>
              <w:t>щих</w:t>
            </w:r>
            <w:proofErr w:type="spellEnd"/>
            <w:proofErr w:type="gramEnd"/>
            <w:r w:rsidRPr="00FA27D2">
              <w:rPr>
                <w:sz w:val="22"/>
                <w:szCs w:val="22"/>
              </w:rPr>
              <w:t xml:space="preserve"> субъектов, </w:t>
            </w:r>
            <w:proofErr w:type="spellStart"/>
            <w:r w:rsidRPr="00FA27D2">
              <w:rPr>
                <w:sz w:val="22"/>
                <w:szCs w:val="22"/>
              </w:rPr>
              <w:t>осуществля</w:t>
            </w:r>
            <w:r w:rsidR="00D01B39">
              <w:rPr>
                <w:sz w:val="22"/>
                <w:szCs w:val="22"/>
              </w:rPr>
              <w:t>-</w:t>
            </w:r>
            <w:r w:rsidRPr="00FA27D2">
              <w:rPr>
                <w:sz w:val="22"/>
                <w:szCs w:val="22"/>
              </w:rPr>
              <w:t>ющих</w:t>
            </w:r>
            <w:proofErr w:type="spellEnd"/>
            <w:r w:rsidRPr="00FA27D2">
              <w:rPr>
                <w:sz w:val="22"/>
                <w:szCs w:val="22"/>
              </w:rPr>
              <w:t xml:space="preserve"> деятельность на рынке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06AC" w:rsidRPr="00FA27D2" w:rsidRDefault="000906AC">
            <w:r w:rsidRPr="00FA27D2">
              <w:rPr>
                <w:color w:val="auto"/>
                <w:sz w:val="22"/>
                <w:szCs w:val="22"/>
              </w:rPr>
              <w:t>ежегодно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06AC" w:rsidRPr="00FA27D2" w:rsidRDefault="000906AC" w:rsidP="00257E55">
            <w:pPr>
              <w:pStyle w:val="af0"/>
              <w:spacing w:after="0"/>
              <w:rPr>
                <w:sz w:val="22"/>
                <w:szCs w:val="22"/>
              </w:rPr>
            </w:pPr>
            <w:r w:rsidRPr="00FA27D2">
              <w:rPr>
                <w:sz w:val="22"/>
                <w:szCs w:val="22"/>
              </w:rPr>
              <w:t xml:space="preserve">выявление системных проблем, </w:t>
            </w:r>
            <w:proofErr w:type="gramStart"/>
            <w:r w:rsidRPr="00FA27D2">
              <w:rPr>
                <w:sz w:val="22"/>
                <w:szCs w:val="22"/>
              </w:rPr>
              <w:t>повторяю</w:t>
            </w:r>
            <w:r w:rsidR="00D01B39">
              <w:rPr>
                <w:sz w:val="22"/>
                <w:szCs w:val="22"/>
              </w:rPr>
              <w:t>-</w:t>
            </w:r>
            <w:proofErr w:type="spellStart"/>
            <w:r w:rsidRPr="00FA27D2">
              <w:rPr>
                <w:sz w:val="22"/>
                <w:szCs w:val="22"/>
              </w:rPr>
              <w:t>щихся</w:t>
            </w:r>
            <w:proofErr w:type="spellEnd"/>
            <w:proofErr w:type="gramEnd"/>
            <w:r w:rsidRPr="00FA27D2">
              <w:rPr>
                <w:sz w:val="22"/>
                <w:szCs w:val="22"/>
              </w:rPr>
              <w:t xml:space="preserve"> жалоб и недопущение условий их появления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06AC" w:rsidRDefault="000906AC">
            <w:r w:rsidRPr="00FA27D2">
              <w:rPr>
                <w:sz w:val="22"/>
                <w:szCs w:val="22"/>
              </w:rPr>
              <w:t>УТ АГВ</w:t>
            </w:r>
            <w:r w:rsidRPr="00BC135B">
              <w:rPr>
                <w:sz w:val="22"/>
                <w:szCs w:val="22"/>
              </w:rPr>
              <w:t xml:space="preserve"> </w:t>
            </w:r>
          </w:p>
        </w:tc>
      </w:tr>
    </w:tbl>
    <w:p w:rsidR="008C3C77" w:rsidRPr="008C3C77" w:rsidRDefault="008C3C77" w:rsidP="008C3C77">
      <w:pPr>
        <w:jc w:val="both"/>
        <w:rPr>
          <w:b/>
          <w:color w:val="auto"/>
          <w:sz w:val="26"/>
          <w:szCs w:val="26"/>
          <w:highlight w:val="yellow"/>
        </w:rPr>
      </w:pPr>
    </w:p>
    <w:p w:rsidR="00C322DC" w:rsidRPr="00257E55" w:rsidRDefault="00C322DC" w:rsidP="002D55FB">
      <w:pPr>
        <w:pStyle w:val="ac"/>
        <w:numPr>
          <w:ilvl w:val="0"/>
          <w:numId w:val="2"/>
        </w:numPr>
        <w:tabs>
          <w:tab w:val="left" w:pos="1134"/>
        </w:tabs>
        <w:spacing w:after="0" w:line="360" w:lineRule="auto"/>
        <w:ind w:left="0" w:firstLine="720"/>
        <w:jc w:val="both"/>
        <w:rPr>
          <w:rFonts w:ascii="Times New Roman" w:hAnsi="Times New Roman"/>
          <w:b/>
          <w:color w:val="auto"/>
          <w:sz w:val="28"/>
        </w:rPr>
      </w:pPr>
      <w:r w:rsidRPr="00257E55">
        <w:rPr>
          <w:rFonts w:ascii="Times New Roman" w:hAnsi="Times New Roman"/>
          <w:b/>
          <w:color w:val="auto"/>
          <w:sz w:val="28"/>
        </w:rPr>
        <w:t>Рынок торговли продовольственными товарами в неспециализированных магазинах</w:t>
      </w:r>
      <w:r w:rsidR="0098676E" w:rsidRPr="00257E55">
        <w:rPr>
          <w:rFonts w:ascii="Times New Roman" w:hAnsi="Times New Roman"/>
          <w:b/>
          <w:color w:val="auto"/>
          <w:sz w:val="28"/>
        </w:rPr>
        <w:t>.</w:t>
      </w:r>
    </w:p>
    <w:p w:rsidR="00C322DC" w:rsidRPr="00257E55" w:rsidRDefault="00C322DC" w:rsidP="002D55FB">
      <w:pPr>
        <w:pStyle w:val="ac"/>
        <w:numPr>
          <w:ilvl w:val="1"/>
          <w:numId w:val="2"/>
        </w:numPr>
        <w:spacing w:after="0" w:line="360" w:lineRule="auto"/>
        <w:ind w:left="0" w:firstLine="720"/>
        <w:jc w:val="both"/>
        <w:rPr>
          <w:rFonts w:ascii="Times New Roman" w:hAnsi="Times New Roman"/>
          <w:b/>
          <w:color w:val="auto"/>
          <w:sz w:val="28"/>
        </w:rPr>
      </w:pPr>
      <w:r w:rsidRPr="00257E55">
        <w:rPr>
          <w:rFonts w:ascii="Times New Roman" w:hAnsi="Times New Roman"/>
          <w:b/>
          <w:color w:val="auto"/>
          <w:sz w:val="28"/>
        </w:rPr>
        <w:t>Описание текущей ситуации и проблематика на рынке</w:t>
      </w:r>
      <w:r w:rsidR="0098676E" w:rsidRPr="00257E55">
        <w:rPr>
          <w:rFonts w:ascii="Times New Roman" w:hAnsi="Times New Roman"/>
          <w:b/>
          <w:color w:val="auto"/>
          <w:sz w:val="28"/>
        </w:rPr>
        <w:t>.</w:t>
      </w:r>
    </w:p>
    <w:p w:rsidR="00257E55" w:rsidRPr="00257E55" w:rsidRDefault="00257E55" w:rsidP="002D55FB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257E55">
        <w:rPr>
          <w:sz w:val="26"/>
          <w:szCs w:val="26"/>
        </w:rPr>
        <w:t xml:space="preserve">На территории городского округа города Вологды представлены все форматы торговли: </w:t>
      </w:r>
      <w:proofErr w:type="spellStart"/>
      <w:r w:rsidRPr="00257E55">
        <w:rPr>
          <w:sz w:val="26"/>
          <w:szCs w:val="26"/>
        </w:rPr>
        <w:t>гипер</w:t>
      </w:r>
      <w:proofErr w:type="spellEnd"/>
      <w:r w:rsidRPr="00257E55">
        <w:rPr>
          <w:sz w:val="26"/>
          <w:szCs w:val="26"/>
        </w:rPr>
        <w:t xml:space="preserve">- и супермаркеты, специализированные непродовольственные </w:t>
      </w:r>
      <w:r w:rsidRPr="00257E55">
        <w:rPr>
          <w:sz w:val="26"/>
          <w:szCs w:val="26"/>
        </w:rPr>
        <w:lastRenderedPageBreak/>
        <w:t xml:space="preserve">магазины, </w:t>
      </w:r>
      <w:proofErr w:type="spellStart"/>
      <w:r w:rsidRPr="00257E55">
        <w:rPr>
          <w:sz w:val="26"/>
          <w:szCs w:val="26"/>
        </w:rPr>
        <w:t>минимаркеты</w:t>
      </w:r>
      <w:proofErr w:type="spellEnd"/>
      <w:r w:rsidRPr="00257E55">
        <w:rPr>
          <w:sz w:val="26"/>
          <w:szCs w:val="26"/>
        </w:rPr>
        <w:t xml:space="preserve">, магазины - </w:t>
      </w:r>
      <w:proofErr w:type="spellStart"/>
      <w:r w:rsidRPr="00257E55">
        <w:rPr>
          <w:sz w:val="26"/>
          <w:szCs w:val="26"/>
        </w:rPr>
        <w:t>дискаунтеры</w:t>
      </w:r>
      <w:proofErr w:type="spellEnd"/>
      <w:r w:rsidRPr="00257E55">
        <w:rPr>
          <w:sz w:val="26"/>
          <w:szCs w:val="26"/>
        </w:rPr>
        <w:t xml:space="preserve">, нестационарные, оптовые базы. В целом на 1 января 2026 года насчитывается свыше 1,8 тыс. объектов розничной торговли, которые занимают более 421,5 тыс. </w:t>
      </w:r>
      <w:proofErr w:type="spellStart"/>
      <w:r w:rsidRPr="00257E55">
        <w:rPr>
          <w:sz w:val="26"/>
          <w:szCs w:val="26"/>
        </w:rPr>
        <w:t>кв.м</w:t>
      </w:r>
      <w:proofErr w:type="spellEnd"/>
      <w:r w:rsidRPr="00257E55">
        <w:rPr>
          <w:sz w:val="26"/>
          <w:szCs w:val="26"/>
        </w:rPr>
        <w:t xml:space="preserve">. Нормативы обеспеченности населения площадью торговых объектов превышают минимально установленные в 2 раза. </w:t>
      </w:r>
    </w:p>
    <w:p w:rsidR="00257E55" w:rsidRPr="00257E55" w:rsidRDefault="00257E55" w:rsidP="00257E55">
      <w:pPr>
        <w:pStyle w:val="ac"/>
        <w:widowControl w:val="0"/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color w:val="auto"/>
          <w:sz w:val="26"/>
          <w:szCs w:val="26"/>
        </w:rPr>
      </w:pPr>
      <w:r w:rsidRPr="00257E55">
        <w:rPr>
          <w:rFonts w:ascii="Times New Roman" w:hAnsi="Times New Roman"/>
          <w:color w:val="auto"/>
          <w:sz w:val="26"/>
          <w:szCs w:val="26"/>
        </w:rPr>
        <w:t xml:space="preserve">По состоянию на 01 </w:t>
      </w:r>
      <w:r>
        <w:rPr>
          <w:rFonts w:ascii="Times New Roman" w:hAnsi="Times New Roman"/>
          <w:color w:val="auto"/>
          <w:sz w:val="26"/>
          <w:szCs w:val="26"/>
        </w:rPr>
        <w:t xml:space="preserve">января </w:t>
      </w:r>
      <w:r w:rsidRPr="00257E55">
        <w:rPr>
          <w:rFonts w:ascii="Times New Roman" w:hAnsi="Times New Roman"/>
          <w:color w:val="auto"/>
          <w:sz w:val="26"/>
          <w:szCs w:val="26"/>
        </w:rPr>
        <w:t>2026 года осуществляли деятельность на рынке торговли продовольственными товарами в неспециализированных магазинах 120 юридических лиц и 520 индивидуальных предпринимателей.</w:t>
      </w:r>
    </w:p>
    <w:p w:rsidR="00257E55" w:rsidRPr="00257E55" w:rsidRDefault="00257E55" w:rsidP="00257E55">
      <w:pPr>
        <w:pStyle w:val="Default"/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257E55">
        <w:rPr>
          <w:sz w:val="26"/>
          <w:szCs w:val="26"/>
        </w:rPr>
        <w:t xml:space="preserve">Инфраструктура предприятий розничной торговли в городском округе города Вологды характеризуется высокой степенью развития современных крупных форматов торговли - торговые центры, торговые комплексы. Также на территории города пользуются спросом мелкорозничные форматы торговли - нестационарные торговые объекты. По итогам 2025 года на территории городского округа города Вологды осуществляют деятельность 575 </w:t>
      </w:r>
      <w:proofErr w:type="gramStart"/>
      <w:r w:rsidRPr="00257E55">
        <w:rPr>
          <w:sz w:val="26"/>
          <w:szCs w:val="26"/>
        </w:rPr>
        <w:t>нестационарных</w:t>
      </w:r>
      <w:proofErr w:type="gramEnd"/>
      <w:r w:rsidRPr="00257E55">
        <w:rPr>
          <w:sz w:val="26"/>
          <w:szCs w:val="26"/>
        </w:rPr>
        <w:t xml:space="preserve"> торговых объекта.</w:t>
      </w:r>
    </w:p>
    <w:p w:rsidR="00257E55" w:rsidRPr="00257E55" w:rsidRDefault="00257E55" w:rsidP="00257E55">
      <w:pPr>
        <w:pStyle w:val="Default"/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257E55">
        <w:rPr>
          <w:sz w:val="26"/>
          <w:szCs w:val="26"/>
        </w:rPr>
        <w:t>Рынок розничной торговли продовольственными товарами в неспециализированных магазинах Вологды сталкивается с рядом комплексных проблем, требующих системного подхода к их решению. Причиной возникновения этих проблем является как внутреннее развитие самого рынка, так и внешние факторы, оказывающие на него существенное влияние.</w:t>
      </w:r>
    </w:p>
    <w:p w:rsidR="00257E55" w:rsidRPr="00257E55" w:rsidRDefault="00257E55" w:rsidP="00257E55">
      <w:pPr>
        <w:pStyle w:val="Default"/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257E55">
        <w:rPr>
          <w:sz w:val="26"/>
          <w:szCs w:val="26"/>
        </w:rPr>
        <w:t xml:space="preserve">Одной из наиболее острых проблем является </w:t>
      </w:r>
      <w:r w:rsidRPr="00257E55">
        <w:rPr>
          <w:bCs/>
          <w:sz w:val="26"/>
          <w:szCs w:val="26"/>
        </w:rPr>
        <w:t>высокая конкуренция</w:t>
      </w:r>
      <w:r w:rsidRPr="00257E55">
        <w:rPr>
          <w:sz w:val="26"/>
          <w:szCs w:val="26"/>
        </w:rPr>
        <w:t xml:space="preserve">. Обилие как федеральных и региональных торговых сетей, так и небольших локальных магазинов «у дома» приводит к «ценовым войнам» и сокращению </w:t>
      </w:r>
      <w:proofErr w:type="spellStart"/>
      <w:r w:rsidRPr="00257E55">
        <w:rPr>
          <w:sz w:val="26"/>
          <w:szCs w:val="26"/>
        </w:rPr>
        <w:t>маржинальности</w:t>
      </w:r>
      <w:proofErr w:type="spellEnd"/>
      <w:r w:rsidRPr="00257E55">
        <w:rPr>
          <w:sz w:val="26"/>
          <w:szCs w:val="26"/>
        </w:rPr>
        <w:t xml:space="preserve"> для многих игроков. Это особенно критично для малых предприятий, которые зачастую не обладают достаточными ресурсами для формирования привлекательных цен и проведения масштабных маркетинговых кампаний.</w:t>
      </w:r>
    </w:p>
    <w:p w:rsidR="00257E55" w:rsidRPr="00257E55" w:rsidRDefault="00257E55" w:rsidP="002D55FB">
      <w:pPr>
        <w:pStyle w:val="Default"/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257E55">
        <w:rPr>
          <w:sz w:val="26"/>
          <w:szCs w:val="26"/>
        </w:rPr>
        <w:t xml:space="preserve">Другой значимой проблемой является </w:t>
      </w:r>
      <w:r w:rsidRPr="00257E55">
        <w:rPr>
          <w:bCs/>
          <w:sz w:val="26"/>
          <w:szCs w:val="26"/>
        </w:rPr>
        <w:t>логистика и управление запасами</w:t>
      </w:r>
      <w:r w:rsidRPr="00257E55">
        <w:rPr>
          <w:sz w:val="26"/>
          <w:szCs w:val="26"/>
        </w:rPr>
        <w:t>. Неэффективное планирование закупок, нарушение сроков поставок и излишние складские расходы приводят к потерям, порче продукции и, как следствие, к увеличению конечной стоимости товаров для потребителя. Особую актуальность эта проблема приобретает в условиях современных вызовов, таких как колебания цен на топливо и изменения в цепочках поставок.</w:t>
      </w:r>
    </w:p>
    <w:p w:rsidR="00257E55" w:rsidRPr="00257E55" w:rsidRDefault="00257E55" w:rsidP="002D55FB">
      <w:pPr>
        <w:pStyle w:val="Default"/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257E55">
        <w:rPr>
          <w:sz w:val="26"/>
          <w:szCs w:val="26"/>
        </w:rPr>
        <w:t xml:space="preserve">Кроме того, </w:t>
      </w:r>
      <w:r w:rsidRPr="00257E55">
        <w:rPr>
          <w:bCs/>
          <w:sz w:val="26"/>
          <w:szCs w:val="26"/>
        </w:rPr>
        <w:t>изменение потребительских предпочтений</w:t>
      </w:r>
      <w:r w:rsidRPr="00257E55">
        <w:rPr>
          <w:sz w:val="26"/>
          <w:szCs w:val="26"/>
        </w:rPr>
        <w:t xml:space="preserve"> также оказывает </w:t>
      </w:r>
      <w:r w:rsidRPr="00257E55">
        <w:rPr>
          <w:sz w:val="26"/>
          <w:szCs w:val="26"/>
        </w:rPr>
        <w:lastRenderedPageBreak/>
        <w:t xml:space="preserve">существенное влияние. Все больше покупателей ориентируются на здоровое питание, </w:t>
      </w:r>
      <w:proofErr w:type="spellStart"/>
      <w:r w:rsidRPr="00257E55">
        <w:rPr>
          <w:sz w:val="26"/>
          <w:szCs w:val="26"/>
        </w:rPr>
        <w:t>экологичность</w:t>
      </w:r>
      <w:proofErr w:type="spellEnd"/>
      <w:r w:rsidRPr="00257E55">
        <w:rPr>
          <w:sz w:val="26"/>
          <w:szCs w:val="26"/>
        </w:rPr>
        <w:t xml:space="preserve"> продукции, а также на удобство совершения покупок, включая возможность онлайн-заказа и быстрой доставки. Магазины, не обладающие широким ассортиментом свежих и фермерских продуктов или не предлагающие современные форматы обслуживания, рискуют потерять свою клиентскую базу.</w:t>
      </w:r>
    </w:p>
    <w:p w:rsidR="00257E55" w:rsidRPr="00257E55" w:rsidRDefault="00257E55" w:rsidP="00257E55">
      <w:pPr>
        <w:pStyle w:val="Default"/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257E55">
        <w:rPr>
          <w:sz w:val="26"/>
          <w:szCs w:val="26"/>
        </w:rPr>
        <w:t xml:space="preserve">Для эффективной борьбы с обозначенными проблемами необходимо применение комплекса взаимосвязанных мер. В первую очередь, для </w:t>
      </w:r>
      <w:r w:rsidRPr="00257E55">
        <w:rPr>
          <w:bCs/>
          <w:sz w:val="26"/>
          <w:szCs w:val="26"/>
        </w:rPr>
        <w:t>оптимизации конкурентной среды</w:t>
      </w:r>
      <w:r w:rsidRPr="00257E55">
        <w:rPr>
          <w:sz w:val="26"/>
          <w:szCs w:val="26"/>
        </w:rPr>
        <w:t xml:space="preserve"> следует стимулировать развитие кооперации между малыми торговыми предприятиями. Объединение закупочных возможностей, совместное проведение промо-акций и обмен опытом позволят им более уверенно конкурировать с крупными сетями. Также важно развивать </w:t>
      </w:r>
      <w:proofErr w:type="spellStart"/>
      <w:r w:rsidRPr="00257E55">
        <w:rPr>
          <w:sz w:val="26"/>
          <w:szCs w:val="26"/>
        </w:rPr>
        <w:t>нишевые</w:t>
      </w:r>
      <w:proofErr w:type="spellEnd"/>
      <w:r w:rsidRPr="00257E55">
        <w:rPr>
          <w:sz w:val="26"/>
          <w:szCs w:val="26"/>
        </w:rPr>
        <w:t xml:space="preserve"> форматы торговли, делая акцент на уникальные предложения, к примеру, продукцию местных фермеров или специализированные диетические товары.</w:t>
      </w:r>
    </w:p>
    <w:p w:rsidR="00257E55" w:rsidRPr="00257E55" w:rsidRDefault="00257E55" w:rsidP="00257E55">
      <w:pPr>
        <w:pStyle w:val="Default"/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257E55">
        <w:rPr>
          <w:sz w:val="26"/>
          <w:szCs w:val="26"/>
        </w:rPr>
        <w:t xml:space="preserve">В части </w:t>
      </w:r>
      <w:r w:rsidRPr="00257E55">
        <w:rPr>
          <w:bCs/>
          <w:sz w:val="26"/>
          <w:szCs w:val="26"/>
        </w:rPr>
        <w:t>совершенствования логистики и управления запасами</w:t>
      </w:r>
      <w:r w:rsidRPr="00257E55">
        <w:rPr>
          <w:sz w:val="26"/>
          <w:szCs w:val="26"/>
        </w:rPr>
        <w:t xml:space="preserve"> ключевым решением является внедрение </w:t>
      </w:r>
      <w:proofErr w:type="gramStart"/>
      <w:r w:rsidRPr="00257E55">
        <w:rPr>
          <w:sz w:val="26"/>
          <w:szCs w:val="26"/>
        </w:rPr>
        <w:t>современных</w:t>
      </w:r>
      <w:proofErr w:type="gramEnd"/>
      <w:r w:rsidRPr="00257E55">
        <w:rPr>
          <w:sz w:val="26"/>
          <w:szCs w:val="26"/>
        </w:rPr>
        <w:t xml:space="preserve"> IT-систем. Автоматизация процессов заказа, учета и контроля сроков годности, а также использование аналитики для прогнозирования спроса позволят минимизировать издержки, сократить потери от порчи товаров и оптимизировать </w:t>
      </w:r>
      <w:proofErr w:type="spellStart"/>
      <w:r w:rsidRPr="00257E55">
        <w:rPr>
          <w:sz w:val="26"/>
          <w:szCs w:val="26"/>
        </w:rPr>
        <w:t>товарооборачиваемость</w:t>
      </w:r>
      <w:proofErr w:type="spellEnd"/>
      <w:r w:rsidRPr="00257E55">
        <w:rPr>
          <w:sz w:val="26"/>
          <w:szCs w:val="26"/>
        </w:rPr>
        <w:t>. Важную роль играет и построение надежных партнерских отношений с поставщиками, основанных на прозрачности и взаимном доверии.</w:t>
      </w:r>
    </w:p>
    <w:p w:rsidR="00257E55" w:rsidRPr="00257E55" w:rsidRDefault="00257E55" w:rsidP="00257E55">
      <w:pPr>
        <w:pStyle w:val="Default"/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257E55">
        <w:rPr>
          <w:sz w:val="26"/>
          <w:szCs w:val="26"/>
        </w:rPr>
        <w:t xml:space="preserve">Для </w:t>
      </w:r>
      <w:r w:rsidRPr="00257E55">
        <w:rPr>
          <w:bCs/>
          <w:sz w:val="26"/>
          <w:szCs w:val="26"/>
        </w:rPr>
        <w:t>удовлетворения меняющихся потребительских предпочтений</w:t>
      </w:r>
      <w:r w:rsidRPr="00257E55">
        <w:rPr>
          <w:sz w:val="26"/>
          <w:szCs w:val="26"/>
        </w:rPr>
        <w:t xml:space="preserve"> необходимо постоянно обновлять ассортимент, уделяя внимание здоровой, органической и местной продукции. Активное развитие онлайн-каналов продаж, внедрение сервисов доставки и возможность бесконтактной оплаты станут конкурентным преимуществом. Кроме того, создание уютной и </w:t>
      </w:r>
      <w:proofErr w:type="spellStart"/>
      <w:r w:rsidRPr="00257E55">
        <w:rPr>
          <w:sz w:val="26"/>
          <w:szCs w:val="26"/>
        </w:rPr>
        <w:t>клиентоориентированной</w:t>
      </w:r>
      <w:proofErr w:type="spellEnd"/>
      <w:r w:rsidRPr="00257E55">
        <w:rPr>
          <w:sz w:val="26"/>
          <w:szCs w:val="26"/>
        </w:rPr>
        <w:t xml:space="preserve"> атмосферы в магазинах, а также предоставление персонализированных предложений могут существенно повысить лояльность покупателей.</w:t>
      </w:r>
    </w:p>
    <w:p w:rsidR="00257E55" w:rsidRPr="00257E55" w:rsidRDefault="00257E55" w:rsidP="00257E55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257E55">
        <w:rPr>
          <w:sz w:val="26"/>
          <w:szCs w:val="26"/>
        </w:rPr>
        <w:t>Основными факторами, ограничивающими конкуренцию на рынке торговли продовольственными товарами в неспециализированных магазинах, являются:</w:t>
      </w:r>
    </w:p>
    <w:p w:rsidR="00257E55" w:rsidRPr="00257E55" w:rsidRDefault="00257E55" w:rsidP="00257E55">
      <w:pPr>
        <w:pStyle w:val="Default"/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257E55">
        <w:rPr>
          <w:sz w:val="26"/>
          <w:szCs w:val="26"/>
        </w:rPr>
        <w:t xml:space="preserve">- высокие риски инвестирования в организацию предприятий торговли ввиду нестабильного спроса; </w:t>
      </w:r>
    </w:p>
    <w:p w:rsidR="00257E55" w:rsidRPr="00257E55" w:rsidRDefault="00257E55" w:rsidP="00257E55">
      <w:pPr>
        <w:pStyle w:val="Default"/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257E55">
        <w:rPr>
          <w:sz w:val="26"/>
          <w:szCs w:val="26"/>
        </w:rPr>
        <w:t xml:space="preserve">- недостаток собственных финансовых средств у хозяйствующих субъектов; </w:t>
      </w:r>
    </w:p>
    <w:p w:rsidR="00257E55" w:rsidRPr="00257E55" w:rsidRDefault="00257E55" w:rsidP="00257E55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257E55">
        <w:rPr>
          <w:sz w:val="26"/>
          <w:szCs w:val="26"/>
        </w:rPr>
        <w:lastRenderedPageBreak/>
        <w:t>- отсутствие развитой системы льготного кредитования хозяйствующих субъектов, осуществляющих деятельность в сфере торговли, а также отсутствие иных мер финансовой и нефинансовой поддержки;</w:t>
      </w:r>
    </w:p>
    <w:p w:rsidR="00257E55" w:rsidRPr="00257E55" w:rsidRDefault="00257E55" w:rsidP="00257E55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257E55">
        <w:rPr>
          <w:sz w:val="26"/>
          <w:szCs w:val="26"/>
        </w:rPr>
        <w:t xml:space="preserve">- нестабильность платежеспособного спроса населения региона, его </w:t>
      </w:r>
      <w:proofErr w:type="spellStart"/>
      <w:r w:rsidRPr="00257E55">
        <w:rPr>
          <w:sz w:val="26"/>
          <w:szCs w:val="26"/>
        </w:rPr>
        <w:t>закредитованность</w:t>
      </w:r>
      <w:proofErr w:type="spellEnd"/>
      <w:r w:rsidRPr="00257E55">
        <w:rPr>
          <w:sz w:val="26"/>
          <w:szCs w:val="26"/>
        </w:rPr>
        <w:t>.</w:t>
      </w:r>
    </w:p>
    <w:p w:rsidR="00257E55" w:rsidRPr="00257E55" w:rsidRDefault="00257E55" w:rsidP="00257E55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257E55">
        <w:rPr>
          <w:sz w:val="26"/>
          <w:szCs w:val="26"/>
        </w:rPr>
        <w:t>Согласно Методике ФАС России в регионе индекс конкуренции на рынке торговли продовольственными товарами в неспециализированных магазинах по итогам 2025 года оценивается как средний.</w:t>
      </w:r>
    </w:p>
    <w:p w:rsidR="00257E55" w:rsidRPr="00257E55" w:rsidRDefault="00257E55" w:rsidP="00257E55">
      <w:pPr>
        <w:pStyle w:val="ac"/>
        <w:numPr>
          <w:ilvl w:val="1"/>
          <w:numId w:val="2"/>
        </w:numPr>
        <w:spacing w:after="0" w:line="240" w:lineRule="auto"/>
        <w:ind w:left="0" w:firstLine="720"/>
        <w:jc w:val="both"/>
        <w:rPr>
          <w:rFonts w:ascii="Times New Roman" w:hAnsi="Times New Roman"/>
          <w:b/>
          <w:color w:val="auto"/>
          <w:sz w:val="26"/>
          <w:szCs w:val="26"/>
        </w:rPr>
      </w:pPr>
      <w:r w:rsidRPr="00257E55">
        <w:rPr>
          <w:rFonts w:ascii="Times New Roman" w:hAnsi="Times New Roman"/>
          <w:b/>
          <w:color w:val="auto"/>
          <w:sz w:val="26"/>
          <w:szCs w:val="26"/>
        </w:rPr>
        <w:t>Ключевой показатель развития конкуренции на рынке.</w:t>
      </w:r>
    </w:p>
    <w:p w:rsidR="00257E55" w:rsidRPr="00257E55" w:rsidRDefault="00257E55" w:rsidP="00257E55">
      <w:pPr>
        <w:pStyle w:val="ac"/>
        <w:spacing w:after="0" w:line="240" w:lineRule="auto"/>
        <w:jc w:val="both"/>
        <w:rPr>
          <w:rFonts w:ascii="Times New Roman" w:hAnsi="Times New Roman"/>
          <w:b/>
          <w:color w:val="auto"/>
          <w:sz w:val="26"/>
          <w:szCs w:val="26"/>
        </w:rPr>
      </w:pPr>
    </w:p>
    <w:tbl>
      <w:tblPr>
        <w:tblStyle w:val="af6"/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634"/>
        <w:gridCol w:w="1464"/>
        <w:gridCol w:w="1722"/>
        <w:gridCol w:w="975"/>
        <w:gridCol w:w="975"/>
        <w:gridCol w:w="975"/>
        <w:gridCol w:w="975"/>
        <w:gridCol w:w="975"/>
      </w:tblGrid>
      <w:tr w:rsidR="00257E55" w:rsidRPr="00257E55" w:rsidTr="00257E55">
        <w:trPr>
          <w:trHeight w:val="23"/>
        </w:trPr>
        <w:tc>
          <w:tcPr>
            <w:tcW w:w="842" w:type="pct"/>
            <w:vMerge w:val="restart"/>
          </w:tcPr>
          <w:p w:rsidR="00257E55" w:rsidRPr="00257E55" w:rsidRDefault="00257E55" w:rsidP="00257E55">
            <w:pPr>
              <w:widowControl w:val="0"/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257E55">
              <w:rPr>
                <w:rFonts w:ascii="Times New Roman" w:hAnsi="Times New Roman"/>
                <w:color w:val="auto"/>
                <w:szCs w:val="22"/>
              </w:rPr>
              <w:t>Наименование ключевого показателя</w:t>
            </w:r>
          </w:p>
        </w:tc>
        <w:tc>
          <w:tcPr>
            <w:tcW w:w="755" w:type="pct"/>
            <w:vMerge w:val="restart"/>
          </w:tcPr>
          <w:p w:rsidR="00257E55" w:rsidRPr="00257E55" w:rsidRDefault="00257E55" w:rsidP="00257E55">
            <w:pPr>
              <w:widowControl w:val="0"/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257E55">
              <w:rPr>
                <w:rFonts w:ascii="Times New Roman" w:hAnsi="Times New Roman"/>
                <w:color w:val="auto"/>
                <w:szCs w:val="22"/>
              </w:rPr>
              <w:t>Единица измерения</w:t>
            </w:r>
          </w:p>
        </w:tc>
        <w:tc>
          <w:tcPr>
            <w:tcW w:w="888" w:type="pct"/>
            <w:vMerge w:val="restart"/>
          </w:tcPr>
          <w:p w:rsidR="00257E55" w:rsidRPr="00257E55" w:rsidRDefault="00257E55" w:rsidP="00257E55">
            <w:pPr>
              <w:widowControl w:val="0"/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257E55">
              <w:rPr>
                <w:rFonts w:ascii="Times New Roman" w:hAnsi="Times New Roman"/>
                <w:color w:val="auto"/>
                <w:szCs w:val="22"/>
              </w:rPr>
              <w:t>Фактическое значение ключевого показателя за 2025 год</w:t>
            </w:r>
          </w:p>
        </w:tc>
        <w:tc>
          <w:tcPr>
            <w:tcW w:w="2516" w:type="pct"/>
            <w:gridSpan w:val="5"/>
          </w:tcPr>
          <w:p w:rsidR="00257E55" w:rsidRPr="00257E55" w:rsidRDefault="00257E55" w:rsidP="00257E55">
            <w:pPr>
              <w:widowControl w:val="0"/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257E55">
              <w:rPr>
                <w:rFonts w:ascii="Times New Roman" w:hAnsi="Times New Roman"/>
                <w:color w:val="auto"/>
                <w:szCs w:val="22"/>
              </w:rPr>
              <w:t>Плановое значение ключевого показателя</w:t>
            </w:r>
          </w:p>
        </w:tc>
      </w:tr>
      <w:tr w:rsidR="00257E55" w:rsidRPr="00257E55" w:rsidTr="00257E55">
        <w:trPr>
          <w:trHeight w:val="636"/>
        </w:trPr>
        <w:tc>
          <w:tcPr>
            <w:tcW w:w="842" w:type="pct"/>
            <w:vMerge/>
          </w:tcPr>
          <w:p w:rsidR="00257E55" w:rsidRPr="00257E55" w:rsidRDefault="00257E55" w:rsidP="00257E55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755" w:type="pct"/>
            <w:vMerge/>
          </w:tcPr>
          <w:p w:rsidR="00257E55" w:rsidRPr="00257E55" w:rsidRDefault="00257E55" w:rsidP="00257E55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888" w:type="pct"/>
            <w:vMerge/>
          </w:tcPr>
          <w:p w:rsidR="00257E55" w:rsidRPr="00257E55" w:rsidRDefault="00257E55" w:rsidP="00257E55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503" w:type="pct"/>
          </w:tcPr>
          <w:p w:rsidR="00257E55" w:rsidRPr="00257E55" w:rsidRDefault="00257E55" w:rsidP="00257E55">
            <w:pPr>
              <w:widowControl w:val="0"/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257E55">
              <w:rPr>
                <w:rFonts w:ascii="Times New Roman" w:hAnsi="Times New Roman"/>
                <w:color w:val="auto"/>
                <w:szCs w:val="22"/>
              </w:rPr>
              <w:t>2026 год</w:t>
            </w:r>
          </w:p>
        </w:tc>
        <w:tc>
          <w:tcPr>
            <w:tcW w:w="503" w:type="pct"/>
          </w:tcPr>
          <w:p w:rsidR="00257E55" w:rsidRPr="00257E55" w:rsidRDefault="00257E55" w:rsidP="00257E55">
            <w:pPr>
              <w:widowControl w:val="0"/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257E55">
              <w:rPr>
                <w:rFonts w:ascii="Times New Roman" w:hAnsi="Times New Roman"/>
                <w:color w:val="auto"/>
                <w:szCs w:val="22"/>
              </w:rPr>
              <w:t>2027 год</w:t>
            </w:r>
          </w:p>
        </w:tc>
        <w:tc>
          <w:tcPr>
            <w:tcW w:w="503" w:type="pct"/>
          </w:tcPr>
          <w:p w:rsidR="00257E55" w:rsidRPr="00257E55" w:rsidRDefault="00257E55" w:rsidP="00257E55">
            <w:pPr>
              <w:widowControl w:val="0"/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257E55">
              <w:rPr>
                <w:rFonts w:ascii="Times New Roman" w:hAnsi="Times New Roman"/>
                <w:color w:val="auto"/>
                <w:szCs w:val="22"/>
              </w:rPr>
              <w:t>2028 год</w:t>
            </w:r>
          </w:p>
        </w:tc>
        <w:tc>
          <w:tcPr>
            <w:tcW w:w="503" w:type="pct"/>
          </w:tcPr>
          <w:p w:rsidR="00257E55" w:rsidRPr="00257E55" w:rsidRDefault="00257E55" w:rsidP="00257E55">
            <w:pPr>
              <w:widowControl w:val="0"/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257E55">
              <w:rPr>
                <w:rFonts w:ascii="Times New Roman" w:hAnsi="Times New Roman"/>
                <w:color w:val="auto"/>
                <w:szCs w:val="22"/>
              </w:rPr>
              <w:t>2029 год</w:t>
            </w:r>
          </w:p>
        </w:tc>
        <w:tc>
          <w:tcPr>
            <w:tcW w:w="503" w:type="pct"/>
          </w:tcPr>
          <w:p w:rsidR="00257E55" w:rsidRPr="00257E55" w:rsidRDefault="00257E55" w:rsidP="00257E55">
            <w:pPr>
              <w:widowControl w:val="0"/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257E55">
              <w:rPr>
                <w:rFonts w:ascii="Times New Roman" w:hAnsi="Times New Roman"/>
                <w:color w:val="auto"/>
                <w:szCs w:val="22"/>
              </w:rPr>
              <w:t>2030 год</w:t>
            </w:r>
          </w:p>
        </w:tc>
      </w:tr>
      <w:tr w:rsidR="00257E55" w:rsidRPr="00257E55" w:rsidTr="00257E55">
        <w:trPr>
          <w:trHeight w:val="951"/>
        </w:trPr>
        <w:tc>
          <w:tcPr>
            <w:tcW w:w="842" w:type="pct"/>
          </w:tcPr>
          <w:p w:rsidR="00257E55" w:rsidRPr="00257E55" w:rsidRDefault="00257E55" w:rsidP="00257E55">
            <w:pPr>
              <w:widowControl w:val="0"/>
              <w:rPr>
                <w:rFonts w:ascii="Times New Roman" w:hAnsi="Times New Roman"/>
                <w:color w:val="auto"/>
                <w:szCs w:val="22"/>
              </w:rPr>
            </w:pPr>
            <w:r w:rsidRPr="00257E55">
              <w:rPr>
                <w:rFonts w:ascii="Times New Roman" w:hAnsi="Times New Roman"/>
                <w:color w:val="auto"/>
                <w:szCs w:val="22"/>
              </w:rPr>
              <w:t>Индекс конкуренции</w:t>
            </w:r>
          </w:p>
        </w:tc>
        <w:tc>
          <w:tcPr>
            <w:tcW w:w="755" w:type="pct"/>
          </w:tcPr>
          <w:p w:rsidR="00257E55" w:rsidRPr="00257E55" w:rsidRDefault="00257E55" w:rsidP="00257E55">
            <w:pPr>
              <w:widowControl w:val="0"/>
              <w:rPr>
                <w:rFonts w:ascii="Times New Roman" w:hAnsi="Times New Roman"/>
                <w:color w:val="auto"/>
                <w:szCs w:val="22"/>
              </w:rPr>
            </w:pPr>
            <w:r w:rsidRPr="00257E55">
              <w:rPr>
                <w:rFonts w:ascii="Times New Roman" w:hAnsi="Times New Roman"/>
                <w:color w:val="auto"/>
                <w:szCs w:val="22"/>
              </w:rPr>
              <w:t>рейтинговый класс</w:t>
            </w:r>
          </w:p>
        </w:tc>
        <w:tc>
          <w:tcPr>
            <w:tcW w:w="888" w:type="pct"/>
          </w:tcPr>
          <w:p w:rsidR="00257E55" w:rsidRPr="00257E55" w:rsidRDefault="00257E55" w:rsidP="00257E55">
            <w:pPr>
              <w:widowControl w:val="0"/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257E55">
              <w:rPr>
                <w:rFonts w:ascii="Times New Roman" w:hAnsi="Times New Roman"/>
                <w:szCs w:val="22"/>
              </w:rPr>
              <w:t>средний уровень</w:t>
            </w:r>
          </w:p>
        </w:tc>
        <w:tc>
          <w:tcPr>
            <w:tcW w:w="503" w:type="pct"/>
          </w:tcPr>
          <w:p w:rsidR="00257E55" w:rsidRPr="00257E55" w:rsidRDefault="00257E55" w:rsidP="00257E55">
            <w:pPr>
              <w:rPr>
                <w:szCs w:val="22"/>
              </w:rPr>
            </w:pPr>
            <w:r w:rsidRPr="00257E55">
              <w:rPr>
                <w:rFonts w:ascii="Times New Roman" w:hAnsi="Times New Roman"/>
                <w:szCs w:val="22"/>
              </w:rPr>
              <w:t>средний уровень</w:t>
            </w:r>
          </w:p>
        </w:tc>
        <w:tc>
          <w:tcPr>
            <w:tcW w:w="503" w:type="pct"/>
          </w:tcPr>
          <w:p w:rsidR="00257E55" w:rsidRPr="00257E55" w:rsidRDefault="00257E55" w:rsidP="00257E55">
            <w:pPr>
              <w:rPr>
                <w:szCs w:val="22"/>
              </w:rPr>
            </w:pPr>
            <w:r w:rsidRPr="00257E55">
              <w:rPr>
                <w:rFonts w:ascii="Times New Roman" w:hAnsi="Times New Roman"/>
                <w:szCs w:val="22"/>
              </w:rPr>
              <w:t>средний уровень</w:t>
            </w:r>
          </w:p>
        </w:tc>
        <w:tc>
          <w:tcPr>
            <w:tcW w:w="503" w:type="pct"/>
          </w:tcPr>
          <w:p w:rsidR="00257E55" w:rsidRPr="00257E55" w:rsidRDefault="00257E55" w:rsidP="00257E55">
            <w:pPr>
              <w:rPr>
                <w:szCs w:val="22"/>
              </w:rPr>
            </w:pPr>
            <w:r w:rsidRPr="00257E55">
              <w:rPr>
                <w:rFonts w:ascii="Times New Roman" w:hAnsi="Times New Roman"/>
                <w:szCs w:val="22"/>
              </w:rPr>
              <w:t>средний уровень</w:t>
            </w:r>
          </w:p>
        </w:tc>
        <w:tc>
          <w:tcPr>
            <w:tcW w:w="503" w:type="pct"/>
          </w:tcPr>
          <w:p w:rsidR="00257E55" w:rsidRPr="00257E55" w:rsidRDefault="00257E55" w:rsidP="00257E55">
            <w:pPr>
              <w:rPr>
                <w:szCs w:val="22"/>
              </w:rPr>
            </w:pPr>
            <w:r w:rsidRPr="00257E55">
              <w:rPr>
                <w:rFonts w:ascii="Times New Roman" w:hAnsi="Times New Roman"/>
                <w:szCs w:val="22"/>
              </w:rPr>
              <w:t>средний уровень</w:t>
            </w:r>
          </w:p>
        </w:tc>
        <w:tc>
          <w:tcPr>
            <w:tcW w:w="503" w:type="pct"/>
          </w:tcPr>
          <w:p w:rsidR="00257E55" w:rsidRPr="00257E55" w:rsidRDefault="00257E55" w:rsidP="00257E55">
            <w:pPr>
              <w:rPr>
                <w:szCs w:val="22"/>
              </w:rPr>
            </w:pPr>
            <w:r w:rsidRPr="00257E55">
              <w:rPr>
                <w:rFonts w:ascii="Times New Roman" w:hAnsi="Times New Roman"/>
                <w:szCs w:val="22"/>
              </w:rPr>
              <w:t>средний уровень</w:t>
            </w:r>
          </w:p>
        </w:tc>
      </w:tr>
    </w:tbl>
    <w:p w:rsidR="00257E55" w:rsidRPr="00257E55" w:rsidRDefault="00257E55" w:rsidP="00257E55">
      <w:pPr>
        <w:jc w:val="center"/>
        <w:rPr>
          <w:b/>
          <w:color w:val="auto"/>
          <w:sz w:val="26"/>
          <w:szCs w:val="26"/>
        </w:rPr>
      </w:pPr>
    </w:p>
    <w:p w:rsidR="00257E55" w:rsidRDefault="00257E55" w:rsidP="00257E55">
      <w:pPr>
        <w:jc w:val="center"/>
        <w:rPr>
          <w:b/>
          <w:color w:val="auto"/>
          <w:sz w:val="26"/>
          <w:szCs w:val="26"/>
        </w:rPr>
      </w:pPr>
      <w:r w:rsidRPr="00257E55">
        <w:rPr>
          <w:b/>
          <w:color w:val="auto"/>
          <w:sz w:val="26"/>
          <w:szCs w:val="26"/>
        </w:rPr>
        <w:t>Показатели для расчета индекса конкуренции на рынке</w:t>
      </w:r>
    </w:p>
    <w:p w:rsidR="002D55FB" w:rsidRPr="00257E55" w:rsidRDefault="002D55FB" w:rsidP="00257E55">
      <w:pPr>
        <w:jc w:val="center"/>
        <w:rPr>
          <w:b/>
          <w:color w:val="auto"/>
          <w:sz w:val="26"/>
          <w:szCs w:val="26"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915"/>
        <w:gridCol w:w="799"/>
        <w:gridCol w:w="789"/>
        <w:gridCol w:w="789"/>
        <w:gridCol w:w="789"/>
        <w:gridCol w:w="809"/>
        <w:gridCol w:w="805"/>
      </w:tblGrid>
      <w:tr w:rsidR="00257E55" w:rsidRPr="00257E55" w:rsidTr="00257E55">
        <w:trPr>
          <w:trHeight w:val="23"/>
          <w:jc w:val="center"/>
        </w:trPr>
        <w:tc>
          <w:tcPr>
            <w:tcW w:w="253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E55" w:rsidRPr="00257E55" w:rsidRDefault="00257E55" w:rsidP="00257E55">
            <w:pPr>
              <w:widowControl w:val="0"/>
              <w:jc w:val="center"/>
              <w:rPr>
                <w:color w:val="auto"/>
                <w:sz w:val="22"/>
                <w:szCs w:val="22"/>
              </w:rPr>
            </w:pPr>
            <w:r w:rsidRPr="00257E55">
              <w:rPr>
                <w:color w:val="auto"/>
                <w:sz w:val="22"/>
                <w:szCs w:val="22"/>
              </w:rPr>
              <w:t>Наименование ключевого показателя</w:t>
            </w:r>
          </w:p>
        </w:tc>
        <w:tc>
          <w:tcPr>
            <w:tcW w:w="2465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E55" w:rsidRPr="00257E55" w:rsidRDefault="00257E55" w:rsidP="00257E55">
            <w:pPr>
              <w:widowControl w:val="0"/>
              <w:jc w:val="center"/>
              <w:rPr>
                <w:color w:val="auto"/>
                <w:sz w:val="22"/>
                <w:szCs w:val="22"/>
              </w:rPr>
            </w:pPr>
            <w:r w:rsidRPr="00257E55">
              <w:rPr>
                <w:color w:val="auto"/>
                <w:sz w:val="22"/>
                <w:szCs w:val="22"/>
              </w:rPr>
              <w:t>Плановое значение ключевого показателя</w:t>
            </w:r>
          </w:p>
        </w:tc>
      </w:tr>
      <w:tr w:rsidR="00257E55" w:rsidRPr="00257E55" w:rsidTr="00257E55">
        <w:trPr>
          <w:trHeight w:val="23"/>
          <w:jc w:val="center"/>
        </w:trPr>
        <w:tc>
          <w:tcPr>
            <w:tcW w:w="253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E55" w:rsidRPr="00257E55" w:rsidRDefault="00257E55" w:rsidP="00257E55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E55" w:rsidRPr="00257E55" w:rsidRDefault="00257E55" w:rsidP="00257E55">
            <w:pPr>
              <w:widowControl w:val="0"/>
              <w:jc w:val="center"/>
              <w:rPr>
                <w:color w:val="auto"/>
                <w:sz w:val="22"/>
                <w:szCs w:val="22"/>
              </w:rPr>
            </w:pPr>
            <w:r w:rsidRPr="00257E55">
              <w:rPr>
                <w:color w:val="auto"/>
                <w:sz w:val="22"/>
                <w:szCs w:val="22"/>
              </w:rPr>
              <w:t>2025 год факт</w:t>
            </w:r>
          </w:p>
        </w:tc>
        <w:tc>
          <w:tcPr>
            <w:tcW w:w="4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E55" w:rsidRPr="00257E55" w:rsidRDefault="00257E55" w:rsidP="00257E55">
            <w:pPr>
              <w:widowControl w:val="0"/>
              <w:jc w:val="center"/>
              <w:rPr>
                <w:color w:val="auto"/>
                <w:sz w:val="22"/>
                <w:szCs w:val="22"/>
              </w:rPr>
            </w:pPr>
            <w:r w:rsidRPr="00257E55">
              <w:rPr>
                <w:color w:val="auto"/>
                <w:sz w:val="22"/>
                <w:szCs w:val="22"/>
              </w:rPr>
              <w:t>2026 год план</w:t>
            </w:r>
          </w:p>
        </w:tc>
        <w:tc>
          <w:tcPr>
            <w:tcW w:w="4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E55" w:rsidRPr="00257E55" w:rsidRDefault="00257E55" w:rsidP="00257E55">
            <w:pPr>
              <w:widowControl w:val="0"/>
              <w:jc w:val="center"/>
              <w:rPr>
                <w:color w:val="auto"/>
                <w:sz w:val="22"/>
                <w:szCs w:val="22"/>
              </w:rPr>
            </w:pPr>
            <w:r w:rsidRPr="00257E55">
              <w:rPr>
                <w:color w:val="auto"/>
                <w:sz w:val="22"/>
                <w:szCs w:val="22"/>
              </w:rPr>
              <w:t>2027 год план</w:t>
            </w:r>
          </w:p>
        </w:tc>
        <w:tc>
          <w:tcPr>
            <w:tcW w:w="4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E55" w:rsidRPr="00257E55" w:rsidRDefault="00257E55" w:rsidP="00257E55">
            <w:pPr>
              <w:widowControl w:val="0"/>
              <w:jc w:val="center"/>
              <w:rPr>
                <w:color w:val="auto"/>
                <w:sz w:val="22"/>
                <w:szCs w:val="22"/>
              </w:rPr>
            </w:pPr>
            <w:r w:rsidRPr="00257E55">
              <w:rPr>
                <w:color w:val="auto"/>
                <w:sz w:val="22"/>
                <w:szCs w:val="22"/>
              </w:rPr>
              <w:t>2028 год план</w:t>
            </w: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E55" w:rsidRPr="00257E55" w:rsidRDefault="00257E55" w:rsidP="00257E55">
            <w:pPr>
              <w:widowControl w:val="0"/>
              <w:jc w:val="center"/>
              <w:rPr>
                <w:color w:val="auto"/>
                <w:sz w:val="22"/>
                <w:szCs w:val="22"/>
              </w:rPr>
            </w:pPr>
            <w:r w:rsidRPr="00257E55">
              <w:rPr>
                <w:color w:val="auto"/>
                <w:sz w:val="22"/>
                <w:szCs w:val="22"/>
              </w:rPr>
              <w:t>2029 год план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E55" w:rsidRPr="00257E55" w:rsidRDefault="00257E55" w:rsidP="00257E55">
            <w:pPr>
              <w:widowControl w:val="0"/>
              <w:jc w:val="center"/>
              <w:rPr>
                <w:color w:val="auto"/>
                <w:sz w:val="22"/>
                <w:szCs w:val="22"/>
              </w:rPr>
            </w:pPr>
            <w:r w:rsidRPr="00257E55">
              <w:rPr>
                <w:color w:val="auto"/>
                <w:sz w:val="22"/>
                <w:szCs w:val="22"/>
              </w:rPr>
              <w:t>2030 год план</w:t>
            </w:r>
          </w:p>
        </w:tc>
      </w:tr>
      <w:tr w:rsidR="00257E55" w:rsidRPr="00257E55" w:rsidTr="00257E55">
        <w:trPr>
          <w:trHeight w:val="23"/>
          <w:jc w:val="center"/>
        </w:trPr>
        <w:tc>
          <w:tcPr>
            <w:tcW w:w="25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E55" w:rsidRPr="00257E55" w:rsidRDefault="00257E55" w:rsidP="00257E55">
            <w:pPr>
              <w:widowControl w:val="0"/>
              <w:rPr>
                <w:color w:val="auto"/>
                <w:sz w:val="22"/>
                <w:szCs w:val="22"/>
              </w:rPr>
            </w:pPr>
            <w:r w:rsidRPr="00257E55">
              <w:rPr>
                <w:color w:val="auto"/>
                <w:sz w:val="22"/>
                <w:szCs w:val="22"/>
              </w:rPr>
              <w:t>Изменение количества участников товарного рынка (</w:t>
            </w:r>
            <w:proofErr w:type="spellStart"/>
            <w:r w:rsidRPr="00257E55">
              <w:rPr>
                <w:color w:val="auto"/>
                <w:sz w:val="22"/>
                <w:szCs w:val="22"/>
              </w:rPr>
              <w:t>К</w:t>
            </w:r>
            <w:r w:rsidRPr="00257E55">
              <w:rPr>
                <w:color w:val="auto"/>
                <w:sz w:val="22"/>
                <w:szCs w:val="22"/>
                <w:vertAlign w:val="subscript"/>
              </w:rPr>
              <w:t>измуч</w:t>
            </w:r>
            <w:proofErr w:type="spellEnd"/>
            <w:r w:rsidRPr="00257E55">
              <w:rPr>
                <w:color w:val="auto"/>
                <w:sz w:val="22"/>
                <w:szCs w:val="22"/>
              </w:rPr>
              <w:t>)</w:t>
            </w: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7E55" w:rsidRPr="00257E55" w:rsidRDefault="00257E55" w:rsidP="00257E55">
            <w:pPr>
              <w:widowControl w:val="0"/>
              <w:jc w:val="center"/>
              <w:rPr>
                <w:sz w:val="22"/>
                <w:szCs w:val="22"/>
              </w:rPr>
            </w:pPr>
            <w:r w:rsidRPr="00257E55">
              <w:rPr>
                <w:sz w:val="22"/>
                <w:szCs w:val="22"/>
              </w:rPr>
              <w:t>2</w:t>
            </w:r>
          </w:p>
        </w:tc>
        <w:tc>
          <w:tcPr>
            <w:tcW w:w="4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7E55" w:rsidRPr="00257E55" w:rsidRDefault="00257E55" w:rsidP="00257E55">
            <w:pPr>
              <w:widowControl w:val="0"/>
              <w:jc w:val="center"/>
              <w:rPr>
                <w:sz w:val="22"/>
                <w:szCs w:val="22"/>
              </w:rPr>
            </w:pPr>
            <w:r w:rsidRPr="00257E55">
              <w:rPr>
                <w:sz w:val="22"/>
                <w:szCs w:val="22"/>
              </w:rPr>
              <w:t>2</w:t>
            </w:r>
          </w:p>
        </w:tc>
        <w:tc>
          <w:tcPr>
            <w:tcW w:w="4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7E55" w:rsidRPr="00257E55" w:rsidRDefault="00257E55" w:rsidP="00257E55">
            <w:pPr>
              <w:widowControl w:val="0"/>
              <w:jc w:val="center"/>
              <w:rPr>
                <w:sz w:val="22"/>
                <w:szCs w:val="22"/>
              </w:rPr>
            </w:pPr>
            <w:r w:rsidRPr="00257E55">
              <w:rPr>
                <w:sz w:val="22"/>
                <w:szCs w:val="22"/>
              </w:rPr>
              <w:t>2</w:t>
            </w:r>
          </w:p>
        </w:tc>
        <w:tc>
          <w:tcPr>
            <w:tcW w:w="4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7E55" w:rsidRPr="00257E55" w:rsidRDefault="00257E55" w:rsidP="00257E55">
            <w:pPr>
              <w:widowControl w:val="0"/>
              <w:jc w:val="center"/>
              <w:rPr>
                <w:sz w:val="22"/>
                <w:szCs w:val="22"/>
              </w:rPr>
            </w:pPr>
            <w:r w:rsidRPr="00257E55">
              <w:rPr>
                <w:sz w:val="22"/>
                <w:szCs w:val="22"/>
              </w:rPr>
              <w:t>2</w:t>
            </w: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7E55" w:rsidRPr="00257E55" w:rsidRDefault="00257E55" w:rsidP="00257E55">
            <w:pPr>
              <w:widowControl w:val="0"/>
              <w:jc w:val="center"/>
              <w:rPr>
                <w:sz w:val="22"/>
                <w:szCs w:val="22"/>
              </w:rPr>
            </w:pPr>
            <w:r w:rsidRPr="00257E55">
              <w:rPr>
                <w:sz w:val="22"/>
                <w:szCs w:val="22"/>
              </w:rPr>
              <w:t>2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7E55" w:rsidRPr="00257E55" w:rsidRDefault="00257E55" w:rsidP="00257E55">
            <w:pPr>
              <w:widowControl w:val="0"/>
              <w:jc w:val="center"/>
              <w:rPr>
                <w:sz w:val="22"/>
                <w:szCs w:val="22"/>
              </w:rPr>
            </w:pPr>
            <w:r w:rsidRPr="00257E55">
              <w:rPr>
                <w:sz w:val="22"/>
                <w:szCs w:val="22"/>
              </w:rPr>
              <w:t>2</w:t>
            </w:r>
          </w:p>
        </w:tc>
      </w:tr>
      <w:tr w:rsidR="00257E55" w:rsidRPr="00257E55" w:rsidTr="00257E55">
        <w:trPr>
          <w:trHeight w:val="23"/>
          <w:jc w:val="center"/>
        </w:trPr>
        <w:tc>
          <w:tcPr>
            <w:tcW w:w="25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E55" w:rsidRPr="00257E55" w:rsidRDefault="00257E55" w:rsidP="00257E55">
            <w:pPr>
              <w:widowControl w:val="0"/>
              <w:rPr>
                <w:color w:val="auto"/>
                <w:sz w:val="22"/>
                <w:szCs w:val="22"/>
              </w:rPr>
            </w:pPr>
            <w:r w:rsidRPr="00257E55">
              <w:rPr>
                <w:color w:val="auto"/>
                <w:sz w:val="22"/>
                <w:szCs w:val="22"/>
              </w:rPr>
              <w:t>Изменение количества участников товарного рынка, прекративших деятельность (</w:t>
            </w:r>
            <w:proofErr w:type="spellStart"/>
            <w:r w:rsidRPr="00257E55">
              <w:rPr>
                <w:color w:val="auto"/>
                <w:sz w:val="22"/>
                <w:szCs w:val="22"/>
              </w:rPr>
              <w:t>К</w:t>
            </w:r>
            <w:r w:rsidRPr="00257E55">
              <w:rPr>
                <w:color w:val="auto"/>
                <w:sz w:val="22"/>
                <w:szCs w:val="22"/>
                <w:vertAlign w:val="subscript"/>
              </w:rPr>
              <w:t>измпд</w:t>
            </w:r>
            <w:proofErr w:type="spellEnd"/>
            <w:r w:rsidRPr="00257E55">
              <w:rPr>
                <w:color w:val="auto"/>
                <w:sz w:val="22"/>
                <w:szCs w:val="22"/>
              </w:rPr>
              <w:t>)</w:t>
            </w: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7E55" w:rsidRPr="00257E55" w:rsidRDefault="00257E55" w:rsidP="00257E55">
            <w:pPr>
              <w:widowControl w:val="0"/>
              <w:jc w:val="center"/>
              <w:rPr>
                <w:sz w:val="22"/>
                <w:szCs w:val="22"/>
              </w:rPr>
            </w:pPr>
            <w:r w:rsidRPr="00257E55">
              <w:rPr>
                <w:sz w:val="22"/>
                <w:szCs w:val="22"/>
              </w:rPr>
              <w:t>0</w:t>
            </w:r>
          </w:p>
        </w:tc>
        <w:tc>
          <w:tcPr>
            <w:tcW w:w="4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7E55" w:rsidRPr="00257E55" w:rsidRDefault="00257E55" w:rsidP="00257E55">
            <w:pPr>
              <w:widowControl w:val="0"/>
              <w:jc w:val="center"/>
              <w:rPr>
                <w:sz w:val="22"/>
                <w:szCs w:val="22"/>
              </w:rPr>
            </w:pPr>
            <w:r w:rsidRPr="00257E55">
              <w:rPr>
                <w:sz w:val="22"/>
                <w:szCs w:val="22"/>
              </w:rPr>
              <w:t>0-1</w:t>
            </w:r>
          </w:p>
        </w:tc>
        <w:tc>
          <w:tcPr>
            <w:tcW w:w="4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7E55" w:rsidRPr="00257E55" w:rsidRDefault="00257E55" w:rsidP="00257E55">
            <w:pPr>
              <w:widowControl w:val="0"/>
              <w:jc w:val="center"/>
              <w:rPr>
                <w:sz w:val="22"/>
                <w:szCs w:val="22"/>
              </w:rPr>
            </w:pPr>
            <w:r w:rsidRPr="00257E55">
              <w:rPr>
                <w:sz w:val="22"/>
                <w:szCs w:val="22"/>
              </w:rPr>
              <w:t>0-1</w:t>
            </w:r>
          </w:p>
        </w:tc>
        <w:tc>
          <w:tcPr>
            <w:tcW w:w="4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7E55" w:rsidRPr="00257E55" w:rsidRDefault="00257E55" w:rsidP="00257E55">
            <w:pPr>
              <w:widowControl w:val="0"/>
              <w:jc w:val="center"/>
              <w:rPr>
                <w:sz w:val="22"/>
                <w:szCs w:val="22"/>
              </w:rPr>
            </w:pPr>
            <w:r w:rsidRPr="00257E55">
              <w:rPr>
                <w:sz w:val="22"/>
                <w:szCs w:val="22"/>
              </w:rPr>
              <w:t>0-1</w:t>
            </w: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7E55" w:rsidRPr="00257E55" w:rsidRDefault="00257E55" w:rsidP="00257E55">
            <w:pPr>
              <w:widowControl w:val="0"/>
              <w:jc w:val="center"/>
              <w:rPr>
                <w:sz w:val="22"/>
                <w:szCs w:val="22"/>
              </w:rPr>
            </w:pPr>
            <w:r w:rsidRPr="00257E55">
              <w:rPr>
                <w:sz w:val="22"/>
                <w:szCs w:val="22"/>
              </w:rPr>
              <w:t>1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7E55" w:rsidRPr="00257E55" w:rsidRDefault="00257E55" w:rsidP="00257E55">
            <w:pPr>
              <w:widowControl w:val="0"/>
              <w:jc w:val="center"/>
              <w:rPr>
                <w:sz w:val="22"/>
                <w:szCs w:val="22"/>
              </w:rPr>
            </w:pPr>
            <w:r w:rsidRPr="00257E55">
              <w:rPr>
                <w:sz w:val="22"/>
                <w:szCs w:val="22"/>
              </w:rPr>
              <w:t>1</w:t>
            </w:r>
          </w:p>
        </w:tc>
      </w:tr>
      <w:tr w:rsidR="00257E55" w:rsidRPr="00257E55" w:rsidTr="00257E55">
        <w:trPr>
          <w:trHeight w:val="23"/>
          <w:jc w:val="center"/>
        </w:trPr>
        <w:tc>
          <w:tcPr>
            <w:tcW w:w="25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E55" w:rsidRPr="00257E55" w:rsidRDefault="00257E55" w:rsidP="00257E55">
            <w:pPr>
              <w:widowControl w:val="0"/>
              <w:rPr>
                <w:color w:val="auto"/>
                <w:sz w:val="22"/>
                <w:szCs w:val="22"/>
              </w:rPr>
            </w:pPr>
            <w:r w:rsidRPr="00257E55">
              <w:rPr>
                <w:color w:val="auto"/>
                <w:sz w:val="22"/>
                <w:szCs w:val="22"/>
              </w:rPr>
              <w:t>Изменение количества вновь созданных участников товарного рынка (</w:t>
            </w:r>
            <w:proofErr w:type="spellStart"/>
            <w:r w:rsidRPr="00257E55">
              <w:rPr>
                <w:color w:val="auto"/>
                <w:sz w:val="22"/>
                <w:szCs w:val="22"/>
              </w:rPr>
              <w:t>К</w:t>
            </w:r>
            <w:r w:rsidRPr="00257E55">
              <w:rPr>
                <w:color w:val="auto"/>
                <w:sz w:val="22"/>
                <w:szCs w:val="22"/>
                <w:vertAlign w:val="subscript"/>
              </w:rPr>
              <w:t>измвс</w:t>
            </w:r>
            <w:proofErr w:type="spellEnd"/>
            <w:r w:rsidRPr="00257E55">
              <w:rPr>
                <w:color w:val="auto"/>
                <w:sz w:val="22"/>
                <w:szCs w:val="22"/>
              </w:rPr>
              <w:t>)</w:t>
            </w: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7E55" w:rsidRPr="00257E55" w:rsidRDefault="00257E55" w:rsidP="00257E55">
            <w:pPr>
              <w:widowControl w:val="0"/>
              <w:jc w:val="center"/>
              <w:rPr>
                <w:sz w:val="22"/>
                <w:szCs w:val="22"/>
              </w:rPr>
            </w:pPr>
            <w:r w:rsidRPr="00257E55">
              <w:rPr>
                <w:sz w:val="22"/>
                <w:szCs w:val="22"/>
              </w:rPr>
              <w:t>2</w:t>
            </w:r>
          </w:p>
        </w:tc>
        <w:tc>
          <w:tcPr>
            <w:tcW w:w="4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7E55" w:rsidRPr="00257E55" w:rsidRDefault="00257E55" w:rsidP="00257E55">
            <w:pPr>
              <w:widowControl w:val="0"/>
              <w:jc w:val="center"/>
              <w:rPr>
                <w:sz w:val="22"/>
                <w:szCs w:val="22"/>
              </w:rPr>
            </w:pPr>
            <w:r w:rsidRPr="00257E55">
              <w:rPr>
                <w:sz w:val="22"/>
                <w:szCs w:val="22"/>
              </w:rPr>
              <w:t>2</w:t>
            </w:r>
          </w:p>
        </w:tc>
        <w:tc>
          <w:tcPr>
            <w:tcW w:w="4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7E55" w:rsidRPr="00257E55" w:rsidRDefault="00257E55" w:rsidP="00257E55">
            <w:pPr>
              <w:widowControl w:val="0"/>
              <w:jc w:val="center"/>
              <w:rPr>
                <w:sz w:val="22"/>
                <w:szCs w:val="22"/>
              </w:rPr>
            </w:pPr>
            <w:r w:rsidRPr="00257E55">
              <w:rPr>
                <w:sz w:val="22"/>
                <w:szCs w:val="22"/>
              </w:rPr>
              <w:t>2</w:t>
            </w:r>
          </w:p>
        </w:tc>
        <w:tc>
          <w:tcPr>
            <w:tcW w:w="4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7E55" w:rsidRPr="00257E55" w:rsidRDefault="00257E55" w:rsidP="00257E55">
            <w:pPr>
              <w:widowControl w:val="0"/>
              <w:jc w:val="center"/>
              <w:rPr>
                <w:sz w:val="22"/>
                <w:szCs w:val="22"/>
              </w:rPr>
            </w:pPr>
            <w:r w:rsidRPr="00257E55">
              <w:rPr>
                <w:sz w:val="22"/>
                <w:szCs w:val="22"/>
              </w:rPr>
              <w:t>2</w:t>
            </w: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7E55" w:rsidRPr="00257E55" w:rsidRDefault="00257E55" w:rsidP="00257E55">
            <w:pPr>
              <w:widowControl w:val="0"/>
              <w:jc w:val="center"/>
              <w:rPr>
                <w:sz w:val="22"/>
                <w:szCs w:val="22"/>
              </w:rPr>
            </w:pPr>
            <w:r w:rsidRPr="00257E55">
              <w:rPr>
                <w:sz w:val="22"/>
                <w:szCs w:val="22"/>
              </w:rPr>
              <w:t>2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7E55" w:rsidRPr="00257E55" w:rsidRDefault="00257E55" w:rsidP="00257E55">
            <w:pPr>
              <w:widowControl w:val="0"/>
              <w:jc w:val="center"/>
              <w:rPr>
                <w:sz w:val="22"/>
                <w:szCs w:val="22"/>
              </w:rPr>
            </w:pPr>
            <w:r w:rsidRPr="00257E55">
              <w:rPr>
                <w:sz w:val="22"/>
                <w:szCs w:val="22"/>
              </w:rPr>
              <w:t>2</w:t>
            </w:r>
          </w:p>
        </w:tc>
      </w:tr>
    </w:tbl>
    <w:p w:rsidR="00257E55" w:rsidRPr="00257E55" w:rsidRDefault="00257E55" w:rsidP="00257E55">
      <w:pPr>
        <w:jc w:val="both"/>
        <w:rPr>
          <w:b/>
          <w:color w:val="auto"/>
          <w:sz w:val="26"/>
          <w:szCs w:val="26"/>
        </w:rPr>
      </w:pPr>
    </w:p>
    <w:p w:rsidR="00257E55" w:rsidRPr="00257E55" w:rsidRDefault="00257E55" w:rsidP="00257E55">
      <w:pPr>
        <w:pStyle w:val="ac"/>
        <w:spacing w:after="0" w:line="240" w:lineRule="auto"/>
        <w:ind w:left="709"/>
        <w:jc w:val="both"/>
        <w:rPr>
          <w:rFonts w:ascii="Times New Roman" w:hAnsi="Times New Roman"/>
          <w:b/>
          <w:color w:val="auto"/>
          <w:sz w:val="26"/>
          <w:szCs w:val="26"/>
        </w:rPr>
      </w:pPr>
      <w:r w:rsidRPr="00257E55">
        <w:rPr>
          <w:rFonts w:ascii="Times New Roman" w:hAnsi="Times New Roman"/>
          <w:b/>
          <w:color w:val="auto"/>
          <w:sz w:val="26"/>
          <w:szCs w:val="26"/>
        </w:rPr>
        <w:t>4.3. Мероприятия по содействию развитию конкуренции на рынке.</w:t>
      </w:r>
    </w:p>
    <w:p w:rsidR="00257E55" w:rsidRPr="00257E55" w:rsidRDefault="00257E55" w:rsidP="00257E55">
      <w:pPr>
        <w:ind w:left="720"/>
        <w:jc w:val="both"/>
        <w:rPr>
          <w:b/>
          <w:color w:val="auto"/>
          <w:sz w:val="26"/>
          <w:szCs w:val="26"/>
        </w:rPr>
      </w:pPr>
    </w:p>
    <w:tbl>
      <w:tblPr>
        <w:tblStyle w:val="af6"/>
        <w:tblW w:w="5000" w:type="pct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725"/>
        <w:gridCol w:w="1383"/>
        <w:gridCol w:w="1605"/>
        <w:gridCol w:w="1596"/>
        <w:gridCol w:w="1039"/>
        <w:gridCol w:w="1860"/>
        <w:gridCol w:w="1487"/>
      </w:tblGrid>
      <w:tr w:rsidR="00257E55" w:rsidRPr="00257E55" w:rsidTr="00257E55">
        <w:trPr>
          <w:trHeight w:val="23"/>
          <w:tblHeader/>
        </w:trPr>
        <w:tc>
          <w:tcPr>
            <w:tcW w:w="374" w:type="pct"/>
          </w:tcPr>
          <w:p w:rsidR="00257E55" w:rsidRPr="00257E55" w:rsidRDefault="00257E55" w:rsidP="00257E55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257E55">
              <w:rPr>
                <w:rFonts w:ascii="Times New Roman" w:hAnsi="Times New Roman"/>
                <w:color w:val="auto"/>
                <w:szCs w:val="22"/>
              </w:rPr>
              <w:t xml:space="preserve">№ </w:t>
            </w:r>
          </w:p>
          <w:p w:rsidR="00257E55" w:rsidRPr="00257E55" w:rsidRDefault="00257E55" w:rsidP="00257E55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proofErr w:type="gramStart"/>
            <w:r w:rsidRPr="00257E55">
              <w:rPr>
                <w:rFonts w:ascii="Times New Roman" w:hAnsi="Times New Roman"/>
                <w:color w:val="auto"/>
                <w:szCs w:val="22"/>
              </w:rPr>
              <w:t>п</w:t>
            </w:r>
            <w:proofErr w:type="gramEnd"/>
            <w:r w:rsidRPr="00257E55">
              <w:rPr>
                <w:rFonts w:ascii="Times New Roman" w:hAnsi="Times New Roman"/>
                <w:color w:val="auto"/>
                <w:szCs w:val="22"/>
              </w:rPr>
              <w:t>/п</w:t>
            </w:r>
          </w:p>
        </w:tc>
        <w:tc>
          <w:tcPr>
            <w:tcW w:w="713" w:type="pct"/>
          </w:tcPr>
          <w:p w:rsidR="00257E55" w:rsidRPr="00257E55" w:rsidRDefault="00257E55" w:rsidP="00257E55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257E55">
              <w:rPr>
                <w:rFonts w:ascii="Times New Roman" w:hAnsi="Times New Roman"/>
                <w:color w:val="auto"/>
                <w:szCs w:val="22"/>
              </w:rPr>
              <w:t>Наименование мероприятия</w:t>
            </w:r>
          </w:p>
        </w:tc>
        <w:tc>
          <w:tcPr>
            <w:tcW w:w="828" w:type="pct"/>
          </w:tcPr>
          <w:p w:rsidR="00257E55" w:rsidRPr="00257E55" w:rsidRDefault="00257E55" w:rsidP="00257E55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257E55">
              <w:rPr>
                <w:rFonts w:ascii="Times New Roman" w:hAnsi="Times New Roman"/>
                <w:color w:val="auto"/>
                <w:szCs w:val="22"/>
              </w:rPr>
              <w:t>Решаемая проблема</w:t>
            </w:r>
          </w:p>
        </w:tc>
        <w:tc>
          <w:tcPr>
            <w:tcW w:w="823" w:type="pct"/>
          </w:tcPr>
          <w:p w:rsidR="00257E55" w:rsidRPr="00257E55" w:rsidRDefault="00257E55" w:rsidP="00257E55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257E55">
              <w:rPr>
                <w:rFonts w:ascii="Times New Roman" w:hAnsi="Times New Roman"/>
                <w:color w:val="auto"/>
                <w:szCs w:val="22"/>
              </w:rPr>
              <w:t>Вид документа, мероприятие</w:t>
            </w:r>
          </w:p>
        </w:tc>
        <w:tc>
          <w:tcPr>
            <w:tcW w:w="536" w:type="pct"/>
          </w:tcPr>
          <w:p w:rsidR="00257E55" w:rsidRPr="00257E55" w:rsidRDefault="00257E55" w:rsidP="00257E55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257E55">
              <w:rPr>
                <w:rFonts w:ascii="Times New Roman" w:hAnsi="Times New Roman"/>
                <w:color w:val="auto"/>
                <w:szCs w:val="22"/>
              </w:rPr>
              <w:t>Сроки выполнения</w:t>
            </w:r>
          </w:p>
        </w:tc>
        <w:tc>
          <w:tcPr>
            <w:tcW w:w="959" w:type="pct"/>
          </w:tcPr>
          <w:p w:rsidR="00257E55" w:rsidRPr="00257E55" w:rsidRDefault="00257E55" w:rsidP="00257E55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257E55">
              <w:rPr>
                <w:rFonts w:ascii="Times New Roman" w:hAnsi="Times New Roman"/>
                <w:color w:val="auto"/>
                <w:szCs w:val="22"/>
              </w:rPr>
              <w:t>Ожидаемые результаты</w:t>
            </w:r>
          </w:p>
        </w:tc>
        <w:tc>
          <w:tcPr>
            <w:tcW w:w="767" w:type="pct"/>
          </w:tcPr>
          <w:p w:rsidR="00257E55" w:rsidRPr="00257E55" w:rsidRDefault="00257E55" w:rsidP="00257E55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257E55">
              <w:rPr>
                <w:rFonts w:ascii="Times New Roman" w:hAnsi="Times New Roman"/>
                <w:color w:val="auto"/>
                <w:szCs w:val="22"/>
              </w:rPr>
              <w:t>Исполнители</w:t>
            </w:r>
          </w:p>
        </w:tc>
      </w:tr>
      <w:tr w:rsidR="00257E55" w:rsidRPr="00257E55" w:rsidTr="00257E55">
        <w:trPr>
          <w:trHeight w:val="23"/>
        </w:trPr>
        <w:tc>
          <w:tcPr>
            <w:tcW w:w="374" w:type="pct"/>
          </w:tcPr>
          <w:p w:rsidR="00257E55" w:rsidRPr="00257E55" w:rsidRDefault="00257E55" w:rsidP="00257E55">
            <w:pPr>
              <w:rPr>
                <w:rFonts w:ascii="Times New Roman" w:hAnsi="Times New Roman"/>
                <w:color w:val="auto"/>
                <w:szCs w:val="22"/>
              </w:rPr>
            </w:pPr>
            <w:r w:rsidRPr="00257E55">
              <w:rPr>
                <w:rFonts w:ascii="Times New Roman" w:hAnsi="Times New Roman"/>
                <w:color w:val="auto"/>
                <w:szCs w:val="22"/>
              </w:rPr>
              <w:t>4.3.1.</w:t>
            </w:r>
          </w:p>
        </w:tc>
        <w:tc>
          <w:tcPr>
            <w:tcW w:w="713" w:type="pct"/>
          </w:tcPr>
          <w:p w:rsidR="00257E55" w:rsidRPr="00257E55" w:rsidRDefault="00257E55" w:rsidP="00257E55">
            <w:pPr>
              <w:rPr>
                <w:rFonts w:ascii="Times New Roman" w:hAnsi="Times New Roman"/>
                <w:color w:val="auto"/>
                <w:szCs w:val="22"/>
              </w:rPr>
            </w:pPr>
            <w:r w:rsidRPr="00257E55">
              <w:rPr>
                <w:rFonts w:ascii="Times New Roman" w:hAnsi="Times New Roman"/>
                <w:color w:val="auto"/>
                <w:szCs w:val="22"/>
              </w:rPr>
              <w:t>Проведение информационно-</w:t>
            </w:r>
            <w:proofErr w:type="spellStart"/>
            <w:r w:rsidRPr="00257E55">
              <w:rPr>
                <w:rFonts w:ascii="Times New Roman" w:hAnsi="Times New Roman"/>
                <w:color w:val="auto"/>
                <w:szCs w:val="22"/>
              </w:rPr>
              <w:t>консультаци</w:t>
            </w:r>
            <w:proofErr w:type="spellEnd"/>
            <w:r w:rsidR="00D01B39">
              <w:rPr>
                <w:rFonts w:ascii="Times New Roman" w:hAnsi="Times New Roman"/>
                <w:color w:val="auto"/>
                <w:szCs w:val="22"/>
              </w:rPr>
              <w:t>-</w:t>
            </w:r>
            <w:proofErr w:type="spellStart"/>
            <w:r w:rsidRPr="00257E55">
              <w:rPr>
                <w:rFonts w:ascii="Times New Roman" w:hAnsi="Times New Roman"/>
                <w:color w:val="auto"/>
                <w:szCs w:val="22"/>
              </w:rPr>
              <w:t>онных</w:t>
            </w:r>
            <w:proofErr w:type="spellEnd"/>
            <w:r w:rsidRPr="00257E55">
              <w:rPr>
                <w:rFonts w:ascii="Times New Roman" w:hAnsi="Times New Roman"/>
                <w:color w:val="auto"/>
                <w:szCs w:val="22"/>
              </w:rPr>
              <w:t xml:space="preserve"> и обучающих мероприятий для хозяйствующ</w:t>
            </w:r>
            <w:r w:rsidRPr="00257E55">
              <w:rPr>
                <w:rFonts w:ascii="Times New Roman" w:hAnsi="Times New Roman"/>
                <w:color w:val="auto"/>
                <w:szCs w:val="22"/>
              </w:rPr>
              <w:lastRenderedPageBreak/>
              <w:t xml:space="preserve">их субъектов, </w:t>
            </w:r>
            <w:proofErr w:type="spellStart"/>
            <w:proofErr w:type="gramStart"/>
            <w:r w:rsidRPr="00257E55">
              <w:rPr>
                <w:rFonts w:ascii="Times New Roman" w:hAnsi="Times New Roman"/>
                <w:color w:val="auto"/>
                <w:szCs w:val="22"/>
              </w:rPr>
              <w:t>осуществля</w:t>
            </w:r>
            <w:r w:rsidR="00D01B39">
              <w:rPr>
                <w:rFonts w:ascii="Times New Roman" w:hAnsi="Times New Roman"/>
                <w:color w:val="auto"/>
                <w:szCs w:val="22"/>
              </w:rPr>
              <w:t>-</w:t>
            </w:r>
            <w:r w:rsidRPr="00257E55">
              <w:rPr>
                <w:rFonts w:ascii="Times New Roman" w:hAnsi="Times New Roman"/>
                <w:color w:val="auto"/>
                <w:szCs w:val="22"/>
              </w:rPr>
              <w:t>ющих</w:t>
            </w:r>
            <w:proofErr w:type="spellEnd"/>
            <w:proofErr w:type="gramEnd"/>
            <w:r w:rsidRPr="00257E55">
              <w:rPr>
                <w:rFonts w:ascii="Times New Roman" w:hAnsi="Times New Roman"/>
                <w:color w:val="auto"/>
                <w:szCs w:val="22"/>
              </w:rPr>
              <w:t xml:space="preserve"> деятельность на рынке</w:t>
            </w:r>
          </w:p>
        </w:tc>
        <w:tc>
          <w:tcPr>
            <w:tcW w:w="828" w:type="pct"/>
          </w:tcPr>
          <w:p w:rsidR="00257E55" w:rsidRPr="00257E55" w:rsidRDefault="00257E55" w:rsidP="00257E55">
            <w:pPr>
              <w:rPr>
                <w:rFonts w:ascii="Times New Roman" w:hAnsi="Times New Roman"/>
                <w:color w:val="auto"/>
                <w:szCs w:val="22"/>
              </w:rPr>
            </w:pPr>
            <w:r w:rsidRPr="00257E55">
              <w:rPr>
                <w:rFonts w:ascii="Times New Roman" w:hAnsi="Times New Roman"/>
                <w:color w:val="auto"/>
                <w:szCs w:val="22"/>
              </w:rPr>
              <w:lastRenderedPageBreak/>
              <w:t xml:space="preserve">недостаточная </w:t>
            </w:r>
            <w:proofErr w:type="spellStart"/>
            <w:proofErr w:type="gramStart"/>
            <w:r w:rsidRPr="00257E55">
              <w:rPr>
                <w:rFonts w:ascii="Times New Roman" w:hAnsi="Times New Roman"/>
                <w:color w:val="auto"/>
                <w:szCs w:val="22"/>
              </w:rPr>
              <w:t>информацион</w:t>
            </w:r>
            <w:r w:rsidR="00D01B39">
              <w:rPr>
                <w:rFonts w:ascii="Times New Roman" w:hAnsi="Times New Roman"/>
                <w:color w:val="auto"/>
                <w:szCs w:val="22"/>
              </w:rPr>
              <w:t>-</w:t>
            </w:r>
            <w:r w:rsidRPr="00257E55">
              <w:rPr>
                <w:rFonts w:ascii="Times New Roman" w:hAnsi="Times New Roman"/>
                <w:color w:val="auto"/>
                <w:szCs w:val="22"/>
              </w:rPr>
              <w:t>ная</w:t>
            </w:r>
            <w:proofErr w:type="spellEnd"/>
            <w:proofErr w:type="gramEnd"/>
            <w:r w:rsidRPr="00257E55">
              <w:rPr>
                <w:rFonts w:ascii="Times New Roman" w:hAnsi="Times New Roman"/>
                <w:color w:val="auto"/>
                <w:szCs w:val="22"/>
              </w:rPr>
              <w:t xml:space="preserve"> грамотность хозяйствующих субъектов, осуществляю</w:t>
            </w:r>
            <w:r w:rsidR="00D01B39">
              <w:rPr>
                <w:rFonts w:ascii="Times New Roman" w:hAnsi="Times New Roman"/>
                <w:color w:val="auto"/>
                <w:szCs w:val="22"/>
              </w:rPr>
              <w:t>-</w:t>
            </w:r>
            <w:proofErr w:type="spellStart"/>
            <w:r w:rsidRPr="00257E55">
              <w:rPr>
                <w:rFonts w:ascii="Times New Roman" w:hAnsi="Times New Roman"/>
                <w:color w:val="auto"/>
                <w:szCs w:val="22"/>
              </w:rPr>
              <w:t>щих</w:t>
            </w:r>
            <w:proofErr w:type="spellEnd"/>
            <w:r w:rsidRPr="00257E55">
              <w:rPr>
                <w:rFonts w:ascii="Times New Roman" w:hAnsi="Times New Roman"/>
                <w:color w:val="auto"/>
                <w:szCs w:val="22"/>
              </w:rPr>
              <w:t xml:space="preserve"> деятельность на рынке </w:t>
            </w:r>
          </w:p>
        </w:tc>
        <w:tc>
          <w:tcPr>
            <w:tcW w:w="823" w:type="pct"/>
          </w:tcPr>
          <w:p w:rsidR="00257E55" w:rsidRPr="00257E55" w:rsidRDefault="00257E55" w:rsidP="00257E55">
            <w:pPr>
              <w:rPr>
                <w:rFonts w:ascii="Times New Roman" w:hAnsi="Times New Roman"/>
                <w:color w:val="auto"/>
                <w:szCs w:val="22"/>
              </w:rPr>
            </w:pPr>
            <w:r w:rsidRPr="00257E55">
              <w:rPr>
                <w:rFonts w:ascii="Times New Roman" w:hAnsi="Times New Roman"/>
                <w:color w:val="auto"/>
                <w:szCs w:val="22"/>
              </w:rPr>
              <w:t>план информационно-</w:t>
            </w:r>
            <w:proofErr w:type="spellStart"/>
            <w:r w:rsidRPr="00257E55">
              <w:rPr>
                <w:rFonts w:ascii="Times New Roman" w:hAnsi="Times New Roman"/>
                <w:color w:val="auto"/>
                <w:szCs w:val="22"/>
              </w:rPr>
              <w:t>консультацион</w:t>
            </w:r>
            <w:proofErr w:type="spellEnd"/>
            <w:r w:rsidR="00D01B39">
              <w:rPr>
                <w:rFonts w:ascii="Times New Roman" w:hAnsi="Times New Roman"/>
                <w:color w:val="auto"/>
                <w:szCs w:val="22"/>
              </w:rPr>
              <w:t>-</w:t>
            </w:r>
            <w:proofErr w:type="spellStart"/>
            <w:r w:rsidRPr="00257E55">
              <w:rPr>
                <w:rFonts w:ascii="Times New Roman" w:hAnsi="Times New Roman"/>
                <w:color w:val="auto"/>
                <w:szCs w:val="22"/>
              </w:rPr>
              <w:t>ных</w:t>
            </w:r>
            <w:proofErr w:type="spellEnd"/>
            <w:r w:rsidRPr="00257E55">
              <w:rPr>
                <w:rFonts w:ascii="Times New Roman" w:hAnsi="Times New Roman"/>
                <w:color w:val="auto"/>
                <w:szCs w:val="22"/>
              </w:rPr>
              <w:t xml:space="preserve"> и обучающих мероприятий</w:t>
            </w:r>
          </w:p>
        </w:tc>
        <w:tc>
          <w:tcPr>
            <w:tcW w:w="536" w:type="pct"/>
          </w:tcPr>
          <w:p w:rsidR="00257E55" w:rsidRPr="00257E55" w:rsidRDefault="00257E55" w:rsidP="00257E55">
            <w:pPr>
              <w:rPr>
                <w:rFonts w:ascii="Times New Roman" w:hAnsi="Times New Roman"/>
                <w:color w:val="auto"/>
                <w:szCs w:val="22"/>
              </w:rPr>
            </w:pPr>
            <w:r w:rsidRPr="00257E55">
              <w:rPr>
                <w:rFonts w:ascii="Times New Roman" w:hAnsi="Times New Roman"/>
                <w:color w:val="auto"/>
                <w:szCs w:val="22"/>
              </w:rPr>
              <w:t>ежегодно</w:t>
            </w:r>
          </w:p>
        </w:tc>
        <w:tc>
          <w:tcPr>
            <w:tcW w:w="959" w:type="pct"/>
          </w:tcPr>
          <w:p w:rsidR="00257E55" w:rsidRPr="00257E55" w:rsidRDefault="00257E55" w:rsidP="00257E55">
            <w:pPr>
              <w:rPr>
                <w:rFonts w:ascii="Times New Roman" w:hAnsi="Times New Roman"/>
                <w:color w:val="auto"/>
                <w:szCs w:val="22"/>
              </w:rPr>
            </w:pPr>
            <w:r w:rsidRPr="00257E55">
              <w:rPr>
                <w:rFonts w:ascii="Times New Roman" w:hAnsi="Times New Roman"/>
                <w:color w:val="auto"/>
                <w:szCs w:val="22"/>
              </w:rPr>
              <w:t xml:space="preserve">снижение количества хозяйствующих субъектов, привлеченных к ответственности за нарушения в рамках осуществления </w:t>
            </w:r>
            <w:r w:rsidRPr="00257E55">
              <w:rPr>
                <w:rFonts w:ascii="Times New Roman" w:hAnsi="Times New Roman"/>
                <w:color w:val="auto"/>
                <w:szCs w:val="22"/>
              </w:rPr>
              <w:lastRenderedPageBreak/>
              <w:t xml:space="preserve">предпринимательской деятельности </w:t>
            </w:r>
          </w:p>
        </w:tc>
        <w:tc>
          <w:tcPr>
            <w:tcW w:w="767" w:type="pct"/>
          </w:tcPr>
          <w:p w:rsidR="00257E55" w:rsidRPr="00257E55" w:rsidRDefault="00257E55" w:rsidP="00257E55">
            <w:pPr>
              <w:rPr>
                <w:rFonts w:ascii="Times New Roman" w:hAnsi="Times New Roman"/>
                <w:color w:val="auto"/>
                <w:szCs w:val="22"/>
              </w:rPr>
            </w:pPr>
            <w:r w:rsidRPr="00257E55">
              <w:rPr>
                <w:rFonts w:ascii="Times New Roman" w:hAnsi="Times New Roman"/>
                <w:color w:val="auto"/>
                <w:szCs w:val="22"/>
              </w:rPr>
              <w:lastRenderedPageBreak/>
              <w:t>ДЭРТ АГВ,</w:t>
            </w:r>
          </w:p>
          <w:p w:rsidR="00257E55" w:rsidRPr="00257E55" w:rsidRDefault="00257E55" w:rsidP="00257E55">
            <w:pPr>
              <w:rPr>
                <w:rFonts w:ascii="Times New Roman" w:hAnsi="Times New Roman"/>
                <w:color w:val="auto"/>
                <w:szCs w:val="22"/>
              </w:rPr>
            </w:pPr>
            <w:r w:rsidRPr="00257E55">
              <w:rPr>
                <w:rFonts w:ascii="Times New Roman" w:hAnsi="Times New Roman"/>
                <w:color w:val="auto"/>
                <w:szCs w:val="22"/>
              </w:rPr>
              <w:t>МБУ</w:t>
            </w:r>
          </w:p>
        </w:tc>
      </w:tr>
      <w:tr w:rsidR="00257E55" w:rsidRPr="00257E55" w:rsidTr="00257E55">
        <w:trPr>
          <w:trHeight w:val="23"/>
        </w:trPr>
        <w:tc>
          <w:tcPr>
            <w:tcW w:w="374" w:type="pct"/>
          </w:tcPr>
          <w:p w:rsidR="00257E55" w:rsidRPr="00257E55" w:rsidRDefault="00257E55" w:rsidP="00257E55">
            <w:pPr>
              <w:rPr>
                <w:rFonts w:ascii="Times New Roman" w:hAnsi="Times New Roman"/>
                <w:color w:val="auto"/>
                <w:szCs w:val="22"/>
              </w:rPr>
            </w:pPr>
            <w:r w:rsidRPr="00257E55">
              <w:rPr>
                <w:rFonts w:ascii="Times New Roman" w:hAnsi="Times New Roman"/>
                <w:color w:val="auto"/>
                <w:szCs w:val="22"/>
              </w:rPr>
              <w:lastRenderedPageBreak/>
              <w:t>4.3.2.</w:t>
            </w:r>
          </w:p>
        </w:tc>
        <w:tc>
          <w:tcPr>
            <w:tcW w:w="713" w:type="pct"/>
          </w:tcPr>
          <w:p w:rsidR="00257E55" w:rsidRPr="00257E55" w:rsidRDefault="00257E55" w:rsidP="00257E55">
            <w:pPr>
              <w:rPr>
                <w:rFonts w:ascii="Times New Roman" w:hAnsi="Times New Roman"/>
                <w:color w:val="auto"/>
                <w:szCs w:val="22"/>
              </w:rPr>
            </w:pPr>
            <w:r w:rsidRPr="00257E55">
              <w:rPr>
                <w:rFonts w:ascii="Times New Roman" w:hAnsi="Times New Roman"/>
                <w:color w:val="auto"/>
                <w:szCs w:val="22"/>
              </w:rPr>
              <w:t xml:space="preserve">Организация и проведение ярмарок с участием </w:t>
            </w:r>
            <w:proofErr w:type="gramStart"/>
            <w:r w:rsidRPr="00257E55">
              <w:rPr>
                <w:rFonts w:ascii="Times New Roman" w:hAnsi="Times New Roman"/>
                <w:color w:val="auto"/>
                <w:szCs w:val="22"/>
              </w:rPr>
              <w:t>хозяйствую</w:t>
            </w:r>
            <w:r w:rsidR="00D01B39">
              <w:rPr>
                <w:rFonts w:ascii="Times New Roman" w:hAnsi="Times New Roman"/>
                <w:color w:val="auto"/>
                <w:szCs w:val="22"/>
              </w:rPr>
              <w:t>-</w:t>
            </w:r>
            <w:proofErr w:type="spellStart"/>
            <w:r w:rsidRPr="00257E55">
              <w:rPr>
                <w:rFonts w:ascii="Times New Roman" w:hAnsi="Times New Roman"/>
                <w:color w:val="auto"/>
                <w:szCs w:val="22"/>
              </w:rPr>
              <w:t>щих</w:t>
            </w:r>
            <w:proofErr w:type="spellEnd"/>
            <w:proofErr w:type="gramEnd"/>
            <w:r w:rsidRPr="00257E55">
              <w:rPr>
                <w:rFonts w:ascii="Times New Roman" w:hAnsi="Times New Roman"/>
                <w:color w:val="auto"/>
                <w:szCs w:val="22"/>
              </w:rPr>
              <w:t xml:space="preserve"> субъектов, </w:t>
            </w:r>
            <w:proofErr w:type="spellStart"/>
            <w:r w:rsidRPr="00257E55">
              <w:rPr>
                <w:rFonts w:ascii="Times New Roman" w:hAnsi="Times New Roman"/>
                <w:color w:val="auto"/>
                <w:szCs w:val="22"/>
              </w:rPr>
              <w:t>осуществля</w:t>
            </w:r>
            <w:r w:rsidR="00D01B39">
              <w:rPr>
                <w:rFonts w:ascii="Times New Roman" w:hAnsi="Times New Roman"/>
                <w:color w:val="auto"/>
                <w:szCs w:val="22"/>
              </w:rPr>
              <w:t>-</w:t>
            </w:r>
            <w:r w:rsidRPr="00257E55">
              <w:rPr>
                <w:rFonts w:ascii="Times New Roman" w:hAnsi="Times New Roman"/>
                <w:color w:val="auto"/>
                <w:szCs w:val="22"/>
              </w:rPr>
              <w:t>ющих</w:t>
            </w:r>
            <w:proofErr w:type="spellEnd"/>
            <w:r w:rsidRPr="00257E55">
              <w:rPr>
                <w:rFonts w:ascii="Times New Roman" w:hAnsi="Times New Roman"/>
                <w:color w:val="auto"/>
                <w:szCs w:val="22"/>
              </w:rPr>
              <w:t xml:space="preserve"> деятельность на рынке</w:t>
            </w:r>
          </w:p>
        </w:tc>
        <w:tc>
          <w:tcPr>
            <w:tcW w:w="828" w:type="pct"/>
          </w:tcPr>
          <w:p w:rsidR="00257E55" w:rsidRPr="00257E55" w:rsidRDefault="00257E55" w:rsidP="00257E55">
            <w:pPr>
              <w:rPr>
                <w:rFonts w:ascii="Times New Roman" w:hAnsi="Times New Roman"/>
                <w:color w:val="auto"/>
                <w:szCs w:val="22"/>
              </w:rPr>
            </w:pPr>
            <w:r w:rsidRPr="00257E55">
              <w:rPr>
                <w:rFonts w:ascii="Times New Roman" w:hAnsi="Times New Roman"/>
                <w:color w:val="auto"/>
                <w:szCs w:val="22"/>
              </w:rPr>
              <w:t>невозможность продвижения товаров на рынке</w:t>
            </w:r>
          </w:p>
        </w:tc>
        <w:tc>
          <w:tcPr>
            <w:tcW w:w="823" w:type="pct"/>
          </w:tcPr>
          <w:p w:rsidR="00257E55" w:rsidRPr="00257E55" w:rsidRDefault="00257E55" w:rsidP="00257E55">
            <w:pPr>
              <w:rPr>
                <w:rFonts w:ascii="Times New Roman" w:hAnsi="Times New Roman"/>
                <w:color w:val="auto"/>
                <w:szCs w:val="22"/>
              </w:rPr>
            </w:pPr>
            <w:r w:rsidRPr="00257E55">
              <w:rPr>
                <w:rFonts w:ascii="Times New Roman" w:hAnsi="Times New Roman"/>
                <w:color w:val="auto"/>
                <w:szCs w:val="22"/>
              </w:rPr>
              <w:t>план мероприятий (ярмарок)</w:t>
            </w:r>
          </w:p>
        </w:tc>
        <w:tc>
          <w:tcPr>
            <w:tcW w:w="536" w:type="pct"/>
          </w:tcPr>
          <w:p w:rsidR="00257E55" w:rsidRPr="00257E55" w:rsidRDefault="00257E55" w:rsidP="00257E55">
            <w:pPr>
              <w:rPr>
                <w:rFonts w:ascii="Times New Roman" w:hAnsi="Times New Roman"/>
                <w:color w:val="auto"/>
                <w:szCs w:val="22"/>
              </w:rPr>
            </w:pPr>
            <w:r w:rsidRPr="00257E55">
              <w:rPr>
                <w:rFonts w:ascii="Times New Roman" w:hAnsi="Times New Roman"/>
                <w:color w:val="auto"/>
                <w:szCs w:val="22"/>
              </w:rPr>
              <w:t>ежегодно</w:t>
            </w:r>
          </w:p>
        </w:tc>
        <w:tc>
          <w:tcPr>
            <w:tcW w:w="959" w:type="pct"/>
          </w:tcPr>
          <w:p w:rsidR="00257E55" w:rsidRPr="00257E55" w:rsidRDefault="00257E55" w:rsidP="00257E55">
            <w:pPr>
              <w:rPr>
                <w:rFonts w:ascii="Times New Roman" w:hAnsi="Times New Roman"/>
                <w:color w:val="auto"/>
                <w:szCs w:val="22"/>
              </w:rPr>
            </w:pPr>
            <w:r w:rsidRPr="00257E55">
              <w:rPr>
                <w:rFonts w:ascii="Times New Roman" w:hAnsi="Times New Roman"/>
                <w:color w:val="auto"/>
                <w:szCs w:val="22"/>
              </w:rPr>
              <w:t xml:space="preserve">увеличение количества хозяйствующих субъектов, осуществляющих деятельность на рынке; сокращение логистической цепи «от поля до прилавка» </w:t>
            </w:r>
          </w:p>
        </w:tc>
        <w:tc>
          <w:tcPr>
            <w:tcW w:w="767" w:type="pct"/>
          </w:tcPr>
          <w:p w:rsidR="00257E55" w:rsidRPr="00257E55" w:rsidRDefault="00257E55" w:rsidP="00257E55">
            <w:pPr>
              <w:rPr>
                <w:rFonts w:ascii="Times New Roman" w:hAnsi="Times New Roman"/>
                <w:color w:val="auto"/>
                <w:szCs w:val="22"/>
              </w:rPr>
            </w:pPr>
            <w:r w:rsidRPr="00257E55">
              <w:rPr>
                <w:rFonts w:ascii="Times New Roman" w:hAnsi="Times New Roman"/>
                <w:color w:val="auto"/>
                <w:szCs w:val="22"/>
              </w:rPr>
              <w:t>ДЭРТ АГВ,</w:t>
            </w:r>
          </w:p>
          <w:p w:rsidR="00257E55" w:rsidRPr="00257E55" w:rsidRDefault="00257E55" w:rsidP="00257E55">
            <w:pPr>
              <w:rPr>
                <w:rFonts w:ascii="Times New Roman" w:hAnsi="Times New Roman"/>
                <w:color w:val="auto"/>
                <w:szCs w:val="22"/>
              </w:rPr>
            </w:pPr>
            <w:r w:rsidRPr="00257E55">
              <w:rPr>
                <w:rFonts w:ascii="Times New Roman" w:hAnsi="Times New Roman"/>
                <w:color w:val="auto"/>
                <w:szCs w:val="22"/>
              </w:rPr>
              <w:t>МБУ</w:t>
            </w:r>
          </w:p>
        </w:tc>
      </w:tr>
    </w:tbl>
    <w:p w:rsidR="00257E55" w:rsidRPr="00257E55" w:rsidRDefault="00257E55" w:rsidP="00257E55">
      <w:pPr>
        <w:ind w:firstLine="720"/>
        <w:jc w:val="both"/>
        <w:rPr>
          <w:color w:val="auto"/>
          <w:sz w:val="26"/>
          <w:szCs w:val="26"/>
        </w:rPr>
      </w:pPr>
    </w:p>
    <w:p w:rsidR="00257E55" w:rsidRPr="005D51BB" w:rsidRDefault="00257E55" w:rsidP="002D55FB">
      <w:pPr>
        <w:pStyle w:val="ac"/>
        <w:widowControl w:val="0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/>
          <w:b/>
          <w:color w:val="auto"/>
          <w:sz w:val="26"/>
          <w:szCs w:val="26"/>
          <w:lang w:val="en-US"/>
        </w:rPr>
      </w:pPr>
      <w:r w:rsidRPr="005D51BB">
        <w:rPr>
          <w:rFonts w:ascii="Times New Roman" w:hAnsi="Times New Roman"/>
          <w:b/>
          <w:color w:val="auto"/>
          <w:sz w:val="26"/>
          <w:szCs w:val="26"/>
        </w:rPr>
        <w:t>Рынок гостиничных услуг.</w:t>
      </w:r>
    </w:p>
    <w:p w:rsidR="00257E55" w:rsidRPr="005D51BB" w:rsidRDefault="00257E55" w:rsidP="002D55FB">
      <w:pPr>
        <w:pStyle w:val="ac"/>
        <w:widowControl w:val="0"/>
        <w:numPr>
          <w:ilvl w:val="1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/>
          <w:b/>
          <w:color w:val="auto"/>
          <w:sz w:val="26"/>
          <w:szCs w:val="26"/>
        </w:rPr>
      </w:pPr>
      <w:r w:rsidRPr="005D51BB">
        <w:rPr>
          <w:rFonts w:ascii="Times New Roman" w:hAnsi="Times New Roman"/>
          <w:b/>
          <w:color w:val="auto"/>
          <w:sz w:val="26"/>
          <w:szCs w:val="26"/>
        </w:rPr>
        <w:t>Описание текущей ситуации и проблематика на рынке.</w:t>
      </w:r>
    </w:p>
    <w:p w:rsidR="00257E55" w:rsidRPr="005D51BB" w:rsidRDefault="00257E55" w:rsidP="002D55FB">
      <w:pPr>
        <w:pStyle w:val="ac"/>
        <w:widowControl w:val="0"/>
        <w:spacing w:after="0" w:line="360" w:lineRule="auto"/>
        <w:ind w:left="0"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5D51BB">
        <w:rPr>
          <w:rFonts w:ascii="Times New Roman" w:hAnsi="Times New Roman"/>
          <w:color w:val="auto"/>
          <w:sz w:val="26"/>
          <w:szCs w:val="26"/>
        </w:rPr>
        <w:t>В городе Вологде на 1 января 2026 года количество коллективных и индивидуальных средств размещения составляло 62 ед., в том числе 42 гостиницы. Количество номеров в средствах размещения  - 1595 ед.; койко-мест— 3722 ед.</w:t>
      </w:r>
    </w:p>
    <w:p w:rsidR="00257E55" w:rsidRPr="005D51BB" w:rsidRDefault="00257E55" w:rsidP="002D55FB">
      <w:pPr>
        <w:pStyle w:val="ac"/>
        <w:widowControl w:val="0"/>
        <w:spacing w:after="0" w:line="360" w:lineRule="auto"/>
        <w:ind w:left="0"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5D51BB">
        <w:rPr>
          <w:rFonts w:ascii="Times New Roman" w:hAnsi="Times New Roman"/>
          <w:color w:val="auto"/>
          <w:sz w:val="26"/>
          <w:szCs w:val="26"/>
        </w:rPr>
        <w:t>По состоянию на 01</w:t>
      </w:r>
      <w:r w:rsidR="005D51BB" w:rsidRPr="005D51BB">
        <w:rPr>
          <w:rFonts w:ascii="Times New Roman" w:hAnsi="Times New Roman"/>
          <w:color w:val="auto"/>
          <w:sz w:val="26"/>
          <w:szCs w:val="26"/>
        </w:rPr>
        <w:t xml:space="preserve"> января </w:t>
      </w:r>
      <w:r w:rsidRPr="005D51BB">
        <w:rPr>
          <w:rFonts w:ascii="Times New Roman" w:hAnsi="Times New Roman"/>
          <w:color w:val="auto"/>
          <w:sz w:val="26"/>
          <w:szCs w:val="26"/>
        </w:rPr>
        <w:t>2026 года осуществляли деятельность на рынке гостиничных услуг 33 юридических лиц</w:t>
      </w:r>
      <w:r w:rsidR="005D51BB" w:rsidRPr="005D51BB">
        <w:rPr>
          <w:rFonts w:ascii="Times New Roman" w:hAnsi="Times New Roman"/>
          <w:color w:val="auto"/>
          <w:sz w:val="26"/>
          <w:szCs w:val="26"/>
        </w:rPr>
        <w:t>а</w:t>
      </w:r>
      <w:r w:rsidRPr="005D51BB">
        <w:rPr>
          <w:rFonts w:ascii="Times New Roman" w:hAnsi="Times New Roman"/>
          <w:color w:val="auto"/>
          <w:sz w:val="26"/>
          <w:szCs w:val="26"/>
        </w:rPr>
        <w:t xml:space="preserve"> и 34 индивиду</w:t>
      </w:r>
      <w:r w:rsidR="005D51BB" w:rsidRPr="005D51BB">
        <w:rPr>
          <w:rFonts w:ascii="Times New Roman" w:hAnsi="Times New Roman"/>
          <w:color w:val="auto"/>
          <w:sz w:val="26"/>
          <w:szCs w:val="26"/>
        </w:rPr>
        <w:t>альных предпринимателя</w:t>
      </w:r>
      <w:r w:rsidRPr="005D51BB">
        <w:rPr>
          <w:rFonts w:ascii="Times New Roman" w:hAnsi="Times New Roman"/>
          <w:color w:val="auto"/>
          <w:sz w:val="26"/>
          <w:szCs w:val="26"/>
        </w:rPr>
        <w:t>.</w:t>
      </w:r>
    </w:p>
    <w:p w:rsidR="00257E55" w:rsidRPr="005D51BB" w:rsidRDefault="00257E55" w:rsidP="005D51BB">
      <w:pPr>
        <w:pStyle w:val="ac"/>
        <w:widowControl w:val="0"/>
        <w:spacing w:after="0" w:line="360" w:lineRule="auto"/>
        <w:ind w:left="0" w:firstLine="709"/>
        <w:jc w:val="both"/>
        <w:rPr>
          <w:rFonts w:ascii="Times New Roman" w:hAnsi="Times New Roman"/>
          <w:color w:val="auto"/>
          <w:sz w:val="26"/>
          <w:szCs w:val="26"/>
        </w:rPr>
      </w:pPr>
      <w:proofErr w:type="gramStart"/>
      <w:r w:rsidRPr="005D51BB">
        <w:rPr>
          <w:rFonts w:ascii="Times New Roman" w:hAnsi="Times New Roman"/>
          <w:color w:val="auto"/>
          <w:sz w:val="26"/>
          <w:szCs w:val="26"/>
        </w:rPr>
        <w:t>Выгодное экономико-географическое положение города Вологды позволяет развивать на ее территории практически любой вид туризма, включая наиболее распространенные по потребительским предпочтениям: культурно-познавательный, событийный, экологический, деловой, спортивный и другие виды туризма.</w:t>
      </w:r>
      <w:proofErr w:type="gramEnd"/>
    </w:p>
    <w:p w:rsidR="00257E55" w:rsidRPr="005D51BB" w:rsidRDefault="00257E55" w:rsidP="005D51BB">
      <w:pPr>
        <w:pStyle w:val="ac"/>
        <w:widowControl w:val="0"/>
        <w:spacing w:after="0" w:line="360" w:lineRule="auto"/>
        <w:ind w:left="0"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5D51BB">
        <w:rPr>
          <w:rFonts w:ascii="Times New Roman" w:hAnsi="Times New Roman"/>
          <w:color w:val="auto"/>
          <w:sz w:val="26"/>
          <w:szCs w:val="26"/>
        </w:rPr>
        <w:t xml:space="preserve">Для развития </w:t>
      </w:r>
      <w:proofErr w:type="spellStart"/>
      <w:r w:rsidRPr="005D51BB">
        <w:rPr>
          <w:rFonts w:ascii="Times New Roman" w:hAnsi="Times New Roman"/>
          <w:color w:val="auto"/>
          <w:sz w:val="26"/>
          <w:szCs w:val="26"/>
        </w:rPr>
        <w:t>гастротуризма</w:t>
      </w:r>
      <w:proofErr w:type="spellEnd"/>
      <w:r w:rsidRPr="005D51BB">
        <w:rPr>
          <w:rFonts w:ascii="Times New Roman" w:hAnsi="Times New Roman"/>
          <w:color w:val="auto"/>
          <w:sz w:val="26"/>
          <w:szCs w:val="26"/>
        </w:rPr>
        <w:t xml:space="preserve"> на территории города Вологды реализуется проект «Гастрономический код  Вологодской области», в рамках культурно-познавательного туризма разрабатываются и внедряются новые туристические маршруты, проводится большое количество спортивных мероприятий различного уровня, разработан календарь событий, проходящих на территории города Вологды, направленных на привлечение гостей из других регионов.</w:t>
      </w:r>
    </w:p>
    <w:p w:rsidR="00257E55" w:rsidRPr="005D51BB" w:rsidRDefault="00257E55" w:rsidP="005D51BB">
      <w:pPr>
        <w:pStyle w:val="ac"/>
        <w:widowControl w:val="0"/>
        <w:spacing w:after="0" w:line="360" w:lineRule="auto"/>
        <w:ind w:left="0"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5D51BB">
        <w:rPr>
          <w:rFonts w:ascii="Times New Roman" w:hAnsi="Times New Roman"/>
          <w:color w:val="auto"/>
          <w:sz w:val="26"/>
          <w:szCs w:val="26"/>
        </w:rPr>
        <w:t xml:space="preserve">Основными проблемами текущего состояния сферы туризма являются: </w:t>
      </w:r>
    </w:p>
    <w:p w:rsidR="00257E55" w:rsidRPr="005D51BB" w:rsidRDefault="00257E55" w:rsidP="005D51BB">
      <w:pPr>
        <w:pStyle w:val="ac"/>
        <w:widowControl w:val="0"/>
        <w:spacing w:after="0" w:line="360" w:lineRule="auto"/>
        <w:ind w:left="0"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5D51BB">
        <w:rPr>
          <w:rFonts w:ascii="Times New Roman" w:hAnsi="Times New Roman"/>
          <w:color w:val="auto"/>
          <w:sz w:val="26"/>
          <w:szCs w:val="26"/>
        </w:rPr>
        <w:t xml:space="preserve">недостаточно развитая туристская инфраструктура: отсутствие стоянок для туристических автобусов, внутригородской навигации и актуальных </w:t>
      </w:r>
      <w:r w:rsidRPr="005D51BB">
        <w:rPr>
          <w:rFonts w:ascii="Times New Roman" w:hAnsi="Times New Roman"/>
          <w:color w:val="auto"/>
          <w:sz w:val="26"/>
          <w:szCs w:val="26"/>
        </w:rPr>
        <w:lastRenderedPageBreak/>
        <w:t>централизованных источников информации о туристических локациях, объектах показа, событиях и мероприятиях;</w:t>
      </w:r>
    </w:p>
    <w:p w:rsidR="00257E55" w:rsidRPr="005D51BB" w:rsidRDefault="00257E55" w:rsidP="005D51BB">
      <w:pPr>
        <w:pStyle w:val="ac"/>
        <w:widowControl w:val="0"/>
        <w:spacing w:after="0" w:line="360" w:lineRule="auto"/>
        <w:ind w:left="0"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5D51BB">
        <w:rPr>
          <w:rFonts w:ascii="Times New Roman" w:hAnsi="Times New Roman"/>
          <w:color w:val="auto"/>
          <w:sz w:val="26"/>
          <w:szCs w:val="26"/>
        </w:rPr>
        <w:t xml:space="preserve">недостаточная информационная грамотность хозяйствующих субъектов, осуществляющих деятельность на рынке; </w:t>
      </w:r>
    </w:p>
    <w:p w:rsidR="00257E55" w:rsidRPr="005D51BB" w:rsidRDefault="00257E55" w:rsidP="005D51BB">
      <w:pPr>
        <w:pStyle w:val="ac"/>
        <w:widowControl w:val="0"/>
        <w:spacing w:after="0" w:line="360" w:lineRule="auto"/>
        <w:ind w:left="0"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5D51BB">
        <w:rPr>
          <w:rFonts w:ascii="Times New Roman" w:hAnsi="Times New Roman"/>
          <w:color w:val="auto"/>
          <w:sz w:val="26"/>
          <w:szCs w:val="26"/>
        </w:rPr>
        <w:t>недостаточный уровень качества предоставляемых услуг;</w:t>
      </w:r>
    </w:p>
    <w:p w:rsidR="00257E55" w:rsidRPr="005D51BB" w:rsidRDefault="00257E55" w:rsidP="005D51BB">
      <w:pPr>
        <w:pStyle w:val="ac"/>
        <w:widowControl w:val="0"/>
        <w:spacing w:after="0" w:line="360" w:lineRule="auto"/>
        <w:ind w:left="0"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5D51BB">
        <w:rPr>
          <w:rFonts w:ascii="Times New Roman" w:hAnsi="Times New Roman"/>
          <w:color w:val="auto"/>
          <w:sz w:val="26"/>
          <w:szCs w:val="26"/>
        </w:rPr>
        <w:t>недостаточный уровень вовлечения на рынок;</w:t>
      </w:r>
    </w:p>
    <w:p w:rsidR="00257E55" w:rsidRPr="005D51BB" w:rsidRDefault="00257E55" w:rsidP="005D51BB">
      <w:pPr>
        <w:pStyle w:val="ac"/>
        <w:widowControl w:val="0"/>
        <w:spacing w:after="0" w:line="360" w:lineRule="auto"/>
        <w:ind w:left="0"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5D51BB">
        <w:rPr>
          <w:rFonts w:ascii="Times New Roman" w:hAnsi="Times New Roman"/>
          <w:color w:val="auto"/>
          <w:sz w:val="26"/>
          <w:szCs w:val="26"/>
        </w:rPr>
        <w:t>риск возникновения административных барьеров для ведения деятельности.</w:t>
      </w:r>
    </w:p>
    <w:p w:rsidR="00257E55" w:rsidRPr="005D51BB" w:rsidRDefault="00257E55" w:rsidP="005D51BB">
      <w:pPr>
        <w:pStyle w:val="ac"/>
        <w:widowControl w:val="0"/>
        <w:spacing w:after="0" w:line="360" w:lineRule="auto"/>
        <w:ind w:left="0"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5D51BB">
        <w:rPr>
          <w:rFonts w:ascii="Times New Roman" w:hAnsi="Times New Roman"/>
          <w:color w:val="auto"/>
          <w:sz w:val="26"/>
          <w:szCs w:val="26"/>
        </w:rPr>
        <w:t>Согласно Методике ФАС России в регионе индекс конкуренции на рынке гостиничных услуг по итогам 2025 года оценивается как средний.</w:t>
      </w:r>
    </w:p>
    <w:p w:rsidR="00257E55" w:rsidRPr="00FE34A9" w:rsidRDefault="00257E55" w:rsidP="00257E55">
      <w:pPr>
        <w:pStyle w:val="ac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color w:val="auto"/>
          <w:sz w:val="26"/>
          <w:szCs w:val="26"/>
        </w:rPr>
      </w:pPr>
      <w:r w:rsidRPr="00FE34A9">
        <w:rPr>
          <w:rFonts w:ascii="Times New Roman" w:hAnsi="Times New Roman"/>
          <w:b/>
          <w:color w:val="auto"/>
          <w:sz w:val="26"/>
          <w:szCs w:val="26"/>
        </w:rPr>
        <w:t>Ключевой показатель развития конкуренции на рынке.</w:t>
      </w:r>
    </w:p>
    <w:p w:rsidR="00257E55" w:rsidRPr="00FE34A9" w:rsidRDefault="00257E55" w:rsidP="00257E55">
      <w:pPr>
        <w:ind w:left="720"/>
        <w:jc w:val="both"/>
        <w:rPr>
          <w:b/>
          <w:color w:val="auto"/>
          <w:sz w:val="26"/>
          <w:szCs w:val="26"/>
        </w:rPr>
      </w:pPr>
    </w:p>
    <w:tbl>
      <w:tblPr>
        <w:tblStyle w:val="af6"/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696"/>
        <w:gridCol w:w="1464"/>
        <w:gridCol w:w="1807"/>
        <w:gridCol w:w="944"/>
        <w:gridCol w:w="944"/>
        <w:gridCol w:w="944"/>
        <w:gridCol w:w="946"/>
        <w:gridCol w:w="950"/>
      </w:tblGrid>
      <w:tr w:rsidR="00257E55" w:rsidRPr="00FE34A9" w:rsidTr="00257E55">
        <w:trPr>
          <w:trHeight w:val="23"/>
        </w:trPr>
        <w:tc>
          <w:tcPr>
            <w:tcW w:w="874" w:type="pct"/>
            <w:vMerge w:val="restart"/>
          </w:tcPr>
          <w:p w:rsidR="00257E55" w:rsidRPr="00FE34A9" w:rsidRDefault="00257E55" w:rsidP="00257E55">
            <w:pPr>
              <w:widowControl w:val="0"/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FE34A9">
              <w:rPr>
                <w:rFonts w:ascii="Times New Roman" w:hAnsi="Times New Roman"/>
                <w:color w:val="auto"/>
                <w:szCs w:val="22"/>
              </w:rPr>
              <w:t>Наименование ключевого показателя</w:t>
            </w:r>
          </w:p>
        </w:tc>
        <w:tc>
          <w:tcPr>
            <w:tcW w:w="755" w:type="pct"/>
            <w:vMerge w:val="restart"/>
          </w:tcPr>
          <w:p w:rsidR="00257E55" w:rsidRPr="00FE34A9" w:rsidRDefault="00257E55" w:rsidP="00257E55">
            <w:pPr>
              <w:widowControl w:val="0"/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FE34A9">
              <w:rPr>
                <w:rFonts w:ascii="Times New Roman" w:hAnsi="Times New Roman"/>
                <w:color w:val="auto"/>
                <w:szCs w:val="22"/>
              </w:rPr>
              <w:t>Единица измерения</w:t>
            </w:r>
          </w:p>
        </w:tc>
        <w:tc>
          <w:tcPr>
            <w:tcW w:w="932" w:type="pct"/>
            <w:vMerge w:val="restart"/>
          </w:tcPr>
          <w:p w:rsidR="00257E55" w:rsidRPr="00FE34A9" w:rsidRDefault="00257E55" w:rsidP="00257E55">
            <w:pPr>
              <w:widowControl w:val="0"/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FE34A9">
              <w:rPr>
                <w:rFonts w:ascii="Times New Roman" w:hAnsi="Times New Roman"/>
                <w:color w:val="auto"/>
                <w:szCs w:val="22"/>
              </w:rPr>
              <w:t>Фактическое значение ключевого показателя за 2025 год</w:t>
            </w:r>
          </w:p>
        </w:tc>
        <w:tc>
          <w:tcPr>
            <w:tcW w:w="2439" w:type="pct"/>
            <w:gridSpan w:val="5"/>
          </w:tcPr>
          <w:p w:rsidR="00257E55" w:rsidRPr="00FE34A9" w:rsidRDefault="00257E55" w:rsidP="00257E55">
            <w:pPr>
              <w:widowControl w:val="0"/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FE34A9">
              <w:rPr>
                <w:rFonts w:ascii="Times New Roman" w:hAnsi="Times New Roman"/>
                <w:color w:val="auto"/>
                <w:szCs w:val="22"/>
              </w:rPr>
              <w:t>Плановое значение ключевого показателя</w:t>
            </w:r>
          </w:p>
        </w:tc>
      </w:tr>
      <w:tr w:rsidR="00257E55" w:rsidRPr="00FE34A9" w:rsidTr="00257E55">
        <w:trPr>
          <w:trHeight w:val="636"/>
        </w:trPr>
        <w:tc>
          <w:tcPr>
            <w:tcW w:w="874" w:type="pct"/>
            <w:vMerge/>
          </w:tcPr>
          <w:p w:rsidR="00257E55" w:rsidRPr="00FE34A9" w:rsidRDefault="00257E55" w:rsidP="00257E55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755" w:type="pct"/>
            <w:vMerge/>
          </w:tcPr>
          <w:p w:rsidR="00257E55" w:rsidRPr="00FE34A9" w:rsidRDefault="00257E55" w:rsidP="00257E55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932" w:type="pct"/>
            <w:vMerge/>
          </w:tcPr>
          <w:p w:rsidR="00257E55" w:rsidRPr="00FE34A9" w:rsidRDefault="00257E55" w:rsidP="00257E55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487" w:type="pct"/>
          </w:tcPr>
          <w:p w:rsidR="00257E55" w:rsidRPr="00FE34A9" w:rsidRDefault="00257E55" w:rsidP="00257E55">
            <w:pPr>
              <w:widowControl w:val="0"/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FE34A9">
              <w:rPr>
                <w:rFonts w:ascii="Times New Roman" w:hAnsi="Times New Roman"/>
                <w:color w:val="auto"/>
                <w:szCs w:val="22"/>
              </w:rPr>
              <w:t>2026 год</w:t>
            </w:r>
          </w:p>
        </w:tc>
        <w:tc>
          <w:tcPr>
            <w:tcW w:w="487" w:type="pct"/>
          </w:tcPr>
          <w:p w:rsidR="00257E55" w:rsidRPr="00FE34A9" w:rsidRDefault="00257E55" w:rsidP="00257E55">
            <w:pPr>
              <w:widowControl w:val="0"/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FE34A9">
              <w:rPr>
                <w:rFonts w:ascii="Times New Roman" w:hAnsi="Times New Roman"/>
                <w:color w:val="auto"/>
                <w:szCs w:val="22"/>
              </w:rPr>
              <w:t>2027 год</w:t>
            </w:r>
          </w:p>
        </w:tc>
        <w:tc>
          <w:tcPr>
            <w:tcW w:w="487" w:type="pct"/>
          </w:tcPr>
          <w:p w:rsidR="00257E55" w:rsidRPr="00FE34A9" w:rsidRDefault="00257E55" w:rsidP="00257E55">
            <w:pPr>
              <w:widowControl w:val="0"/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FE34A9">
              <w:rPr>
                <w:rFonts w:ascii="Times New Roman" w:hAnsi="Times New Roman"/>
                <w:color w:val="auto"/>
                <w:szCs w:val="22"/>
              </w:rPr>
              <w:t>2028 год</w:t>
            </w:r>
          </w:p>
        </w:tc>
        <w:tc>
          <w:tcPr>
            <w:tcW w:w="488" w:type="pct"/>
          </w:tcPr>
          <w:p w:rsidR="00257E55" w:rsidRPr="00FE34A9" w:rsidRDefault="00257E55" w:rsidP="00257E55">
            <w:pPr>
              <w:widowControl w:val="0"/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FE34A9">
              <w:rPr>
                <w:rFonts w:ascii="Times New Roman" w:hAnsi="Times New Roman"/>
                <w:color w:val="auto"/>
                <w:szCs w:val="22"/>
              </w:rPr>
              <w:t>2029 год</w:t>
            </w:r>
          </w:p>
        </w:tc>
        <w:tc>
          <w:tcPr>
            <w:tcW w:w="491" w:type="pct"/>
          </w:tcPr>
          <w:p w:rsidR="00257E55" w:rsidRPr="00FE34A9" w:rsidRDefault="00257E55" w:rsidP="00257E55">
            <w:pPr>
              <w:widowControl w:val="0"/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FE34A9">
              <w:rPr>
                <w:rFonts w:ascii="Times New Roman" w:hAnsi="Times New Roman"/>
                <w:color w:val="auto"/>
                <w:szCs w:val="22"/>
              </w:rPr>
              <w:t>2030 год</w:t>
            </w:r>
          </w:p>
        </w:tc>
      </w:tr>
      <w:tr w:rsidR="00257E55" w:rsidRPr="00FE34A9" w:rsidTr="00257E55">
        <w:trPr>
          <w:trHeight w:val="951"/>
        </w:trPr>
        <w:tc>
          <w:tcPr>
            <w:tcW w:w="874" w:type="pct"/>
          </w:tcPr>
          <w:p w:rsidR="00257E55" w:rsidRPr="00FE34A9" w:rsidRDefault="00257E55" w:rsidP="00257E55">
            <w:pPr>
              <w:widowControl w:val="0"/>
              <w:rPr>
                <w:rFonts w:ascii="Times New Roman" w:hAnsi="Times New Roman"/>
                <w:color w:val="auto"/>
                <w:szCs w:val="22"/>
              </w:rPr>
            </w:pPr>
            <w:r w:rsidRPr="00FE34A9">
              <w:rPr>
                <w:rFonts w:ascii="Times New Roman" w:hAnsi="Times New Roman"/>
                <w:color w:val="auto"/>
                <w:szCs w:val="22"/>
              </w:rPr>
              <w:t>Индекс конкуренции</w:t>
            </w:r>
          </w:p>
        </w:tc>
        <w:tc>
          <w:tcPr>
            <w:tcW w:w="755" w:type="pct"/>
          </w:tcPr>
          <w:p w:rsidR="00257E55" w:rsidRPr="00FE34A9" w:rsidRDefault="00257E55" w:rsidP="00257E55">
            <w:pPr>
              <w:widowControl w:val="0"/>
              <w:rPr>
                <w:rFonts w:ascii="Times New Roman" w:hAnsi="Times New Roman"/>
                <w:color w:val="auto"/>
                <w:szCs w:val="22"/>
              </w:rPr>
            </w:pPr>
            <w:r w:rsidRPr="00FE34A9">
              <w:rPr>
                <w:rFonts w:ascii="Times New Roman" w:hAnsi="Times New Roman"/>
                <w:color w:val="auto"/>
                <w:szCs w:val="22"/>
              </w:rPr>
              <w:t>рейтинговый класс</w:t>
            </w:r>
          </w:p>
        </w:tc>
        <w:tc>
          <w:tcPr>
            <w:tcW w:w="932" w:type="pct"/>
          </w:tcPr>
          <w:p w:rsidR="00257E55" w:rsidRPr="00FE34A9" w:rsidRDefault="00257E55" w:rsidP="00257E55">
            <w:pPr>
              <w:rPr>
                <w:szCs w:val="22"/>
              </w:rPr>
            </w:pPr>
            <w:r w:rsidRPr="00FE34A9">
              <w:rPr>
                <w:rFonts w:ascii="Times New Roman" w:hAnsi="Times New Roman"/>
                <w:szCs w:val="22"/>
              </w:rPr>
              <w:t>средний уровень</w:t>
            </w:r>
          </w:p>
        </w:tc>
        <w:tc>
          <w:tcPr>
            <w:tcW w:w="487" w:type="pct"/>
          </w:tcPr>
          <w:p w:rsidR="00257E55" w:rsidRPr="00FE34A9" w:rsidRDefault="00257E55" w:rsidP="00257E55">
            <w:pPr>
              <w:rPr>
                <w:szCs w:val="22"/>
              </w:rPr>
            </w:pPr>
            <w:r w:rsidRPr="00FE34A9">
              <w:rPr>
                <w:rFonts w:ascii="Times New Roman" w:hAnsi="Times New Roman"/>
                <w:szCs w:val="22"/>
              </w:rPr>
              <w:t>средний уровень</w:t>
            </w:r>
          </w:p>
        </w:tc>
        <w:tc>
          <w:tcPr>
            <w:tcW w:w="487" w:type="pct"/>
          </w:tcPr>
          <w:p w:rsidR="00257E55" w:rsidRPr="00FE34A9" w:rsidRDefault="00257E55" w:rsidP="00257E55">
            <w:pPr>
              <w:rPr>
                <w:szCs w:val="22"/>
              </w:rPr>
            </w:pPr>
            <w:r w:rsidRPr="00FE34A9">
              <w:rPr>
                <w:rFonts w:ascii="Times New Roman" w:hAnsi="Times New Roman"/>
                <w:szCs w:val="22"/>
              </w:rPr>
              <w:t>средний уровень</w:t>
            </w:r>
          </w:p>
        </w:tc>
        <w:tc>
          <w:tcPr>
            <w:tcW w:w="487" w:type="pct"/>
          </w:tcPr>
          <w:p w:rsidR="00257E55" w:rsidRPr="00FE34A9" w:rsidRDefault="00257E55" w:rsidP="00257E55">
            <w:pPr>
              <w:rPr>
                <w:szCs w:val="22"/>
              </w:rPr>
            </w:pPr>
            <w:r w:rsidRPr="00FE34A9">
              <w:rPr>
                <w:rFonts w:ascii="Times New Roman" w:hAnsi="Times New Roman"/>
                <w:szCs w:val="22"/>
              </w:rPr>
              <w:t>средний уровень</w:t>
            </w:r>
          </w:p>
        </w:tc>
        <w:tc>
          <w:tcPr>
            <w:tcW w:w="488" w:type="pct"/>
          </w:tcPr>
          <w:p w:rsidR="00257E55" w:rsidRPr="00FE34A9" w:rsidRDefault="00257E55" w:rsidP="00257E55">
            <w:pPr>
              <w:rPr>
                <w:szCs w:val="22"/>
              </w:rPr>
            </w:pPr>
            <w:r w:rsidRPr="00FE34A9">
              <w:rPr>
                <w:rFonts w:ascii="Times New Roman" w:hAnsi="Times New Roman"/>
                <w:szCs w:val="22"/>
              </w:rPr>
              <w:t>средний уровень</w:t>
            </w:r>
          </w:p>
        </w:tc>
        <w:tc>
          <w:tcPr>
            <w:tcW w:w="491" w:type="pct"/>
          </w:tcPr>
          <w:p w:rsidR="00257E55" w:rsidRPr="00FE34A9" w:rsidRDefault="00257E55" w:rsidP="00257E55">
            <w:pPr>
              <w:rPr>
                <w:szCs w:val="22"/>
              </w:rPr>
            </w:pPr>
            <w:r w:rsidRPr="00FE34A9">
              <w:rPr>
                <w:rFonts w:ascii="Times New Roman" w:hAnsi="Times New Roman"/>
                <w:szCs w:val="22"/>
              </w:rPr>
              <w:t>средний уровень</w:t>
            </w:r>
          </w:p>
        </w:tc>
      </w:tr>
    </w:tbl>
    <w:p w:rsidR="00257E55" w:rsidRPr="00FE34A9" w:rsidRDefault="00257E55" w:rsidP="00257E55">
      <w:pPr>
        <w:pStyle w:val="ac"/>
        <w:spacing w:after="0" w:line="240" w:lineRule="auto"/>
        <w:jc w:val="center"/>
        <w:rPr>
          <w:rFonts w:ascii="Times New Roman" w:hAnsi="Times New Roman"/>
          <w:b/>
          <w:color w:val="auto"/>
          <w:sz w:val="26"/>
          <w:szCs w:val="26"/>
        </w:rPr>
      </w:pPr>
    </w:p>
    <w:p w:rsidR="00257E55" w:rsidRDefault="00257E55" w:rsidP="00257E55">
      <w:pPr>
        <w:pStyle w:val="ac"/>
        <w:spacing w:after="0" w:line="240" w:lineRule="auto"/>
        <w:ind w:left="0"/>
        <w:jc w:val="center"/>
        <w:rPr>
          <w:rFonts w:ascii="Times New Roman" w:hAnsi="Times New Roman"/>
          <w:b/>
          <w:color w:val="auto"/>
          <w:sz w:val="26"/>
          <w:szCs w:val="26"/>
        </w:rPr>
      </w:pPr>
      <w:r w:rsidRPr="00FE34A9">
        <w:rPr>
          <w:rFonts w:ascii="Times New Roman" w:hAnsi="Times New Roman"/>
          <w:b/>
          <w:color w:val="auto"/>
          <w:sz w:val="26"/>
          <w:szCs w:val="26"/>
        </w:rPr>
        <w:t>Показатели для расчета индекса конкуренции на рынке</w:t>
      </w:r>
    </w:p>
    <w:p w:rsidR="00FE34A9" w:rsidRPr="00FE34A9" w:rsidRDefault="00FE34A9" w:rsidP="00257E55">
      <w:pPr>
        <w:pStyle w:val="ac"/>
        <w:spacing w:after="0" w:line="240" w:lineRule="auto"/>
        <w:ind w:left="0"/>
        <w:jc w:val="center"/>
        <w:rPr>
          <w:rFonts w:ascii="Times New Roman" w:hAnsi="Times New Roman"/>
          <w:b/>
          <w:color w:val="auto"/>
          <w:sz w:val="26"/>
          <w:szCs w:val="26"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909"/>
        <w:gridCol w:w="799"/>
        <w:gridCol w:w="789"/>
        <w:gridCol w:w="789"/>
        <w:gridCol w:w="789"/>
        <w:gridCol w:w="809"/>
        <w:gridCol w:w="811"/>
      </w:tblGrid>
      <w:tr w:rsidR="00257E55" w:rsidRPr="00FE34A9" w:rsidTr="00257E55">
        <w:trPr>
          <w:trHeight w:val="23"/>
          <w:jc w:val="center"/>
        </w:trPr>
        <w:tc>
          <w:tcPr>
            <w:tcW w:w="253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E55" w:rsidRPr="00FE34A9" w:rsidRDefault="00257E55" w:rsidP="00257E55">
            <w:pPr>
              <w:widowControl w:val="0"/>
              <w:jc w:val="center"/>
              <w:rPr>
                <w:color w:val="auto"/>
                <w:sz w:val="22"/>
                <w:szCs w:val="22"/>
              </w:rPr>
            </w:pPr>
            <w:r w:rsidRPr="00FE34A9">
              <w:rPr>
                <w:color w:val="auto"/>
                <w:sz w:val="22"/>
                <w:szCs w:val="22"/>
              </w:rPr>
              <w:t>Наименование ключевого показателя</w:t>
            </w:r>
          </w:p>
        </w:tc>
        <w:tc>
          <w:tcPr>
            <w:tcW w:w="2468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E55" w:rsidRPr="00FE34A9" w:rsidRDefault="00257E55" w:rsidP="00257E55">
            <w:pPr>
              <w:widowControl w:val="0"/>
              <w:jc w:val="center"/>
              <w:rPr>
                <w:color w:val="auto"/>
                <w:sz w:val="22"/>
                <w:szCs w:val="22"/>
              </w:rPr>
            </w:pPr>
            <w:r w:rsidRPr="00FE34A9">
              <w:rPr>
                <w:color w:val="auto"/>
                <w:sz w:val="22"/>
                <w:szCs w:val="22"/>
              </w:rPr>
              <w:t>Плановое значение ключевого показателя</w:t>
            </w:r>
          </w:p>
        </w:tc>
      </w:tr>
      <w:tr w:rsidR="00257E55" w:rsidRPr="00FE34A9" w:rsidTr="00257E55">
        <w:trPr>
          <w:trHeight w:val="23"/>
          <w:jc w:val="center"/>
        </w:trPr>
        <w:tc>
          <w:tcPr>
            <w:tcW w:w="253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E55" w:rsidRPr="00FE34A9" w:rsidRDefault="00257E55" w:rsidP="00257E55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E55" w:rsidRPr="00FE34A9" w:rsidRDefault="00257E55" w:rsidP="00257E55">
            <w:pPr>
              <w:widowControl w:val="0"/>
              <w:jc w:val="center"/>
              <w:rPr>
                <w:color w:val="auto"/>
                <w:sz w:val="22"/>
                <w:szCs w:val="22"/>
              </w:rPr>
            </w:pPr>
            <w:r w:rsidRPr="00FE34A9">
              <w:rPr>
                <w:color w:val="auto"/>
                <w:sz w:val="22"/>
                <w:szCs w:val="22"/>
              </w:rPr>
              <w:t>2025 год факт</w:t>
            </w:r>
          </w:p>
        </w:tc>
        <w:tc>
          <w:tcPr>
            <w:tcW w:w="4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E55" w:rsidRPr="00FE34A9" w:rsidRDefault="00257E55" w:rsidP="00257E55">
            <w:pPr>
              <w:widowControl w:val="0"/>
              <w:jc w:val="center"/>
              <w:rPr>
                <w:color w:val="auto"/>
                <w:sz w:val="22"/>
                <w:szCs w:val="22"/>
              </w:rPr>
            </w:pPr>
            <w:r w:rsidRPr="00FE34A9">
              <w:rPr>
                <w:color w:val="auto"/>
                <w:sz w:val="22"/>
                <w:szCs w:val="22"/>
              </w:rPr>
              <w:t>2026 год план</w:t>
            </w:r>
          </w:p>
        </w:tc>
        <w:tc>
          <w:tcPr>
            <w:tcW w:w="4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E55" w:rsidRPr="00FE34A9" w:rsidRDefault="00257E55" w:rsidP="00257E55">
            <w:pPr>
              <w:widowControl w:val="0"/>
              <w:jc w:val="center"/>
              <w:rPr>
                <w:color w:val="auto"/>
                <w:sz w:val="22"/>
                <w:szCs w:val="22"/>
              </w:rPr>
            </w:pPr>
            <w:r w:rsidRPr="00FE34A9">
              <w:rPr>
                <w:color w:val="auto"/>
                <w:sz w:val="22"/>
                <w:szCs w:val="22"/>
              </w:rPr>
              <w:t>2027 год план</w:t>
            </w:r>
          </w:p>
        </w:tc>
        <w:tc>
          <w:tcPr>
            <w:tcW w:w="4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E55" w:rsidRPr="00FE34A9" w:rsidRDefault="00257E55" w:rsidP="00257E55">
            <w:pPr>
              <w:widowControl w:val="0"/>
              <w:jc w:val="center"/>
              <w:rPr>
                <w:color w:val="auto"/>
                <w:sz w:val="22"/>
                <w:szCs w:val="22"/>
              </w:rPr>
            </w:pPr>
            <w:r w:rsidRPr="00FE34A9">
              <w:rPr>
                <w:color w:val="auto"/>
                <w:sz w:val="22"/>
                <w:szCs w:val="22"/>
              </w:rPr>
              <w:t>2028 год план</w:t>
            </w: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E55" w:rsidRPr="00FE34A9" w:rsidRDefault="00257E55" w:rsidP="00257E55">
            <w:pPr>
              <w:widowControl w:val="0"/>
              <w:jc w:val="center"/>
              <w:rPr>
                <w:color w:val="auto"/>
                <w:sz w:val="22"/>
                <w:szCs w:val="22"/>
              </w:rPr>
            </w:pPr>
            <w:r w:rsidRPr="00FE34A9">
              <w:rPr>
                <w:color w:val="auto"/>
                <w:sz w:val="22"/>
                <w:szCs w:val="22"/>
              </w:rPr>
              <w:t>2029 год план</w:t>
            </w: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E55" w:rsidRPr="00FE34A9" w:rsidRDefault="00257E55" w:rsidP="00257E55">
            <w:pPr>
              <w:widowControl w:val="0"/>
              <w:jc w:val="center"/>
              <w:rPr>
                <w:color w:val="auto"/>
                <w:sz w:val="22"/>
                <w:szCs w:val="22"/>
              </w:rPr>
            </w:pPr>
            <w:r w:rsidRPr="00FE34A9">
              <w:rPr>
                <w:color w:val="auto"/>
                <w:sz w:val="22"/>
                <w:szCs w:val="22"/>
              </w:rPr>
              <w:t>2030 год план</w:t>
            </w:r>
          </w:p>
        </w:tc>
      </w:tr>
      <w:tr w:rsidR="00257E55" w:rsidRPr="00FE34A9" w:rsidTr="00257E55">
        <w:trPr>
          <w:trHeight w:val="23"/>
          <w:jc w:val="center"/>
        </w:trPr>
        <w:tc>
          <w:tcPr>
            <w:tcW w:w="25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E55" w:rsidRPr="00FE34A9" w:rsidRDefault="00257E55" w:rsidP="00257E55">
            <w:pPr>
              <w:widowControl w:val="0"/>
              <w:rPr>
                <w:color w:val="auto"/>
                <w:sz w:val="22"/>
                <w:szCs w:val="22"/>
              </w:rPr>
            </w:pPr>
            <w:r w:rsidRPr="00FE34A9">
              <w:rPr>
                <w:color w:val="auto"/>
                <w:sz w:val="22"/>
                <w:szCs w:val="22"/>
              </w:rPr>
              <w:t>Изменение количества участников товарного рынка (</w:t>
            </w:r>
            <w:proofErr w:type="spellStart"/>
            <w:r w:rsidRPr="00FE34A9">
              <w:rPr>
                <w:color w:val="auto"/>
                <w:sz w:val="22"/>
                <w:szCs w:val="22"/>
              </w:rPr>
              <w:t>К</w:t>
            </w:r>
            <w:r w:rsidRPr="00FE34A9">
              <w:rPr>
                <w:color w:val="auto"/>
                <w:sz w:val="22"/>
                <w:szCs w:val="22"/>
                <w:vertAlign w:val="subscript"/>
              </w:rPr>
              <w:t>измуч</w:t>
            </w:r>
            <w:proofErr w:type="spellEnd"/>
            <w:r w:rsidRPr="00FE34A9">
              <w:rPr>
                <w:color w:val="auto"/>
                <w:sz w:val="22"/>
                <w:szCs w:val="22"/>
              </w:rPr>
              <w:t>)</w:t>
            </w: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E55" w:rsidRPr="00FE34A9" w:rsidRDefault="00257E55" w:rsidP="00257E55">
            <w:pPr>
              <w:widowControl w:val="0"/>
              <w:jc w:val="center"/>
              <w:rPr>
                <w:color w:val="auto"/>
                <w:sz w:val="22"/>
                <w:szCs w:val="22"/>
              </w:rPr>
            </w:pPr>
            <w:r w:rsidRPr="00FE34A9">
              <w:rPr>
                <w:color w:val="auto"/>
                <w:sz w:val="22"/>
                <w:szCs w:val="22"/>
              </w:rPr>
              <w:t>2</w:t>
            </w:r>
          </w:p>
        </w:tc>
        <w:tc>
          <w:tcPr>
            <w:tcW w:w="4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E55" w:rsidRPr="00FE34A9" w:rsidRDefault="00257E55" w:rsidP="00257E55">
            <w:pPr>
              <w:widowControl w:val="0"/>
              <w:jc w:val="center"/>
              <w:rPr>
                <w:color w:val="auto"/>
                <w:sz w:val="22"/>
                <w:szCs w:val="22"/>
              </w:rPr>
            </w:pPr>
            <w:r w:rsidRPr="00FE34A9">
              <w:rPr>
                <w:color w:val="auto"/>
                <w:sz w:val="22"/>
                <w:szCs w:val="22"/>
              </w:rPr>
              <w:t>2</w:t>
            </w:r>
          </w:p>
        </w:tc>
        <w:tc>
          <w:tcPr>
            <w:tcW w:w="4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E55" w:rsidRPr="00FE34A9" w:rsidRDefault="00257E55" w:rsidP="00257E55">
            <w:pPr>
              <w:widowControl w:val="0"/>
              <w:jc w:val="center"/>
              <w:rPr>
                <w:color w:val="auto"/>
                <w:sz w:val="22"/>
                <w:szCs w:val="22"/>
              </w:rPr>
            </w:pPr>
            <w:r w:rsidRPr="00FE34A9">
              <w:rPr>
                <w:color w:val="auto"/>
                <w:sz w:val="22"/>
                <w:szCs w:val="22"/>
              </w:rPr>
              <w:t>2</w:t>
            </w:r>
          </w:p>
        </w:tc>
        <w:tc>
          <w:tcPr>
            <w:tcW w:w="4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E55" w:rsidRPr="00FE34A9" w:rsidRDefault="00257E55" w:rsidP="00257E55">
            <w:pPr>
              <w:widowControl w:val="0"/>
              <w:jc w:val="center"/>
              <w:rPr>
                <w:color w:val="auto"/>
                <w:sz w:val="22"/>
                <w:szCs w:val="22"/>
              </w:rPr>
            </w:pPr>
            <w:r w:rsidRPr="00FE34A9">
              <w:rPr>
                <w:color w:val="auto"/>
                <w:sz w:val="22"/>
                <w:szCs w:val="22"/>
              </w:rPr>
              <w:t>2</w:t>
            </w: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E55" w:rsidRPr="00FE34A9" w:rsidRDefault="00257E55" w:rsidP="00257E55">
            <w:pPr>
              <w:widowControl w:val="0"/>
              <w:jc w:val="center"/>
              <w:rPr>
                <w:color w:val="auto"/>
                <w:sz w:val="22"/>
                <w:szCs w:val="22"/>
              </w:rPr>
            </w:pPr>
            <w:r w:rsidRPr="00FE34A9">
              <w:rPr>
                <w:color w:val="auto"/>
                <w:sz w:val="22"/>
                <w:szCs w:val="22"/>
              </w:rPr>
              <w:t>2</w:t>
            </w: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E55" w:rsidRPr="00FE34A9" w:rsidRDefault="00257E55" w:rsidP="00257E55">
            <w:pPr>
              <w:widowControl w:val="0"/>
              <w:jc w:val="center"/>
              <w:rPr>
                <w:color w:val="auto"/>
                <w:sz w:val="22"/>
                <w:szCs w:val="22"/>
              </w:rPr>
            </w:pPr>
            <w:r w:rsidRPr="00FE34A9">
              <w:rPr>
                <w:color w:val="auto"/>
                <w:sz w:val="22"/>
                <w:szCs w:val="22"/>
              </w:rPr>
              <w:t>2</w:t>
            </w:r>
          </w:p>
        </w:tc>
      </w:tr>
      <w:tr w:rsidR="00257E55" w:rsidRPr="00FE34A9" w:rsidTr="00257E55">
        <w:trPr>
          <w:trHeight w:val="23"/>
          <w:jc w:val="center"/>
        </w:trPr>
        <w:tc>
          <w:tcPr>
            <w:tcW w:w="25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E55" w:rsidRPr="00FE34A9" w:rsidRDefault="00257E55" w:rsidP="00257E55">
            <w:pPr>
              <w:widowControl w:val="0"/>
              <w:rPr>
                <w:color w:val="auto"/>
                <w:sz w:val="22"/>
                <w:szCs w:val="22"/>
              </w:rPr>
            </w:pPr>
            <w:r w:rsidRPr="00FE34A9">
              <w:rPr>
                <w:color w:val="auto"/>
                <w:sz w:val="22"/>
                <w:szCs w:val="22"/>
              </w:rPr>
              <w:t>Изменение количества участников товарного рынка, прекративших деятельность (</w:t>
            </w:r>
            <w:proofErr w:type="spellStart"/>
            <w:r w:rsidRPr="00FE34A9">
              <w:rPr>
                <w:color w:val="auto"/>
                <w:sz w:val="22"/>
                <w:szCs w:val="22"/>
              </w:rPr>
              <w:t>К</w:t>
            </w:r>
            <w:r w:rsidRPr="00FE34A9">
              <w:rPr>
                <w:color w:val="auto"/>
                <w:sz w:val="22"/>
                <w:szCs w:val="22"/>
                <w:vertAlign w:val="subscript"/>
              </w:rPr>
              <w:t>измпд</w:t>
            </w:r>
            <w:proofErr w:type="spellEnd"/>
            <w:r w:rsidRPr="00FE34A9">
              <w:rPr>
                <w:color w:val="auto"/>
                <w:sz w:val="22"/>
                <w:szCs w:val="22"/>
              </w:rPr>
              <w:t>)</w:t>
            </w: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E55" w:rsidRPr="00FE34A9" w:rsidRDefault="00257E55" w:rsidP="00257E55">
            <w:pPr>
              <w:widowControl w:val="0"/>
              <w:jc w:val="center"/>
              <w:rPr>
                <w:color w:val="auto"/>
                <w:sz w:val="22"/>
                <w:szCs w:val="22"/>
              </w:rPr>
            </w:pPr>
            <w:r w:rsidRPr="00FE34A9"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4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E55" w:rsidRPr="00FE34A9" w:rsidRDefault="00257E55" w:rsidP="00257E55">
            <w:pPr>
              <w:widowControl w:val="0"/>
              <w:jc w:val="center"/>
              <w:rPr>
                <w:color w:val="auto"/>
                <w:sz w:val="22"/>
                <w:szCs w:val="22"/>
              </w:rPr>
            </w:pPr>
            <w:r w:rsidRPr="00FE34A9">
              <w:rPr>
                <w:color w:val="auto"/>
                <w:sz w:val="22"/>
                <w:szCs w:val="22"/>
              </w:rPr>
              <w:t>0-1</w:t>
            </w:r>
          </w:p>
        </w:tc>
        <w:tc>
          <w:tcPr>
            <w:tcW w:w="4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E55" w:rsidRPr="00FE34A9" w:rsidRDefault="00257E55" w:rsidP="00257E55">
            <w:pPr>
              <w:widowControl w:val="0"/>
              <w:jc w:val="center"/>
              <w:rPr>
                <w:color w:val="auto"/>
                <w:sz w:val="22"/>
                <w:szCs w:val="22"/>
              </w:rPr>
            </w:pPr>
            <w:r w:rsidRPr="00FE34A9">
              <w:rPr>
                <w:color w:val="auto"/>
                <w:sz w:val="22"/>
                <w:szCs w:val="22"/>
              </w:rPr>
              <w:t>0-1</w:t>
            </w:r>
          </w:p>
        </w:tc>
        <w:tc>
          <w:tcPr>
            <w:tcW w:w="4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E55" w:rsidRPr="00FE34A9" w:rsidRDefault="00257E55" w:rsidP="00257E55">
            <w:pPr>
              <w:widowControl w:val="0"/>
              <w:jc w:val="center"/>
              <w:rPr>
                <w:color w:val="auto"/>
                <w:sz w:val="22"/>
                <w:szCs w:val="22"/>
              </w:rPr>
            </w:pPr>
            <w:r w:rsidRPr="00FE34A9">
              <w:rPr>
                <w:color w:val="auto"/>
                <w:sz w:val="22"/>
                <w:szCs w:val="22"/>
              </w:rPr>
              <w:t>0-1</w:t>
            </w: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E55" w:rsidRPr="00FE34A9" w:rsidRDefault="00257E55" w:rsidP="00257E55">
            <w:pPr>
              <w:widowControl w:val="0"/>
              <w:jc w:val="center"/>
              <w:rPr>
                <w:color w:val="auto"/>
                <w:sz w:val="22"/>
                <w:szCs w:val="22"/>
              </w:rPr>
            </w:pPr>
            <w:r w:rsidRPr="00FE34A9"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E55" w:rsidRPr="00FE34A9" w:rsidRDefault="00257E55" w:rsidP="00257E55">
            <w:pPr>
              <w:widowControl w:val="0"/>
              <w:jc w:val="center"/>
              <w:rPr>
                <w:color w:val="auto"/>
                <w:sz w:val="22"/>
                <w:szCs w:val="22"/>
              </w:rPr>
            </w:pPr>
            <w:r w:rsidRPr="00FE34A9">
              <w:rPr>
                <w:color w:val="auto"/>
                <w:sz w:val="22"/>
                <w:szCs w:val="22"/>
              </w:rPr>
              <w:t>1</w:t>
            </w:r>
          </w:p>
        </w:tc>
      </w:tr>
      <w:tr w:rsidR="00257E55" w:rsidRPr="00FE34A9" w:rsidTr="00257E55">
        <w:trPr>
          <w:trHeight w:val="23"/>
          <w:jc w:val="center"/>
        </w:trPr>
        <w:tc>
          <w:tcPr>
            <w:tcW w:w="25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E55" w:rsidRPr="00FE34A9" w:rsidRDefault="00257E55" w:rsidP="00257E55">
            <w:pPr>
              <w:widowControl w:val="0"/>
              <w:rPr>
                <w:color w:val="auto"/>
                <w:sz w:val="22"/>
                <w:szCs w:val="22"/>
              </w:rPr>
            </w:pPr>
            <w:r w:rsidRPr="00FE34A9">
              <w:rPr>
                <w:color w:val="auto"/>
                <w:sz w:val="22"/>
                <w:szCs w:val="22"/>
              </w:rPr>
              <w:t>Изменение количества вновь созданных участников товарного рынка (</w:t>
            </w:r>
            <w:proofErr w:type="spellStart"/>
            <w:r w:rsidRPr="00FE34A9">
              <w:rPr>
                <w:color w:val="auto"/>
                <w:sz w:val="22"/>
                <w:szCs w:val="22"/>
              </w:rPr>
              <w:t>К</w:t>
            </w:r>
            <w:r w:rsidRPr="00FE34A9">
              <w:rPr>
                <w:color w:val="auto"/>
                <w:sz w:val="22"/>
                <w:szCs w:val="22"/>
                <w:vertAlign w:val="subscript"/>
              </w:rPr>
              <w:t>измвс</w:t>
            </w:r>
            <w:proofErr w:type="spellEnd"/>
            <w:r w:rsidRPr="00FE34A9">
              <w:rPr>
                <w:color w:val="auto"/>
                <w:sz w:val="22"/>
                <w:szCs w:val="22"/>
              </w:rPr>
              <w:t>)</w:t>
            </w: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E55" w:rsidRPr="00FE34A9" w:rsidRDefault="00257E55" w:rsidP="00257E55">
            <w:pPr>
              <w:widowControl w:val="0"/>
              <w:jc w:val="center"/>
              <w:rPr>
                <w:color w:val="auto"/>
                <w:sz w:val="22"/>
                <w:szCs w:val="22"/>
              </w:rPr>
            </w:pPr>
            <w:r w:rsidRPr="00FE34A9"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4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E55" w:rsidRPr="00FE34A9" w:rsidRDefault="00257E55" w:rsidP="00257E55">
            <w:pPr>
              <w:widowControl w:val="0"/>
              <w:jc w:val="center"/>
              <w:rPr>
                <w:color w:val="auto"/>
                <w:sz w:val="22"/>
                <w:szCs w:val="22"/>
              </w:rPr>
            </w:pPr>
            <w:r w:rsidRPr="00FE34A9">
              <w:rPr>
                <w:color w:val="auto"/>
                <w:sz w:val="22"/>
                <w:szCs w:val="22"/>
              </w:rPr>
              <w:t>1-2</w:t>
            </w:r>
          </w:p>
        </w:tc>
        <w:tc>
          <w:tcPr>
            <w:tcW w:w="4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E55" w:rsidRPr="00FE34A9" w:rsidRDefault="00257E55" w:rsidP="00257E55">
            <w:pPr>
              <w:widowControl w:val="0"/>
              <w:jc w:val="center"/>
              <w:rPr>
                <w:color w:val="auto"/>
                <w:sz w:val="22"/>
                <w:szCs w:val="22"/>
              </w:rPr>
            </w:pPr>
            <w:r w:rsidRPr="00FE34A9">
              <w:rPr>
                <w:color w:val="auto"/>
                <w:sz w:val="22"/>
                <w:szCs w:val="22"/>
              </w:rPr>
              <w:t>1-2</w:t>
            </w:r>
          </w:p>
        </w:tc>
        <w:tc>
          <w:tcPr>
            <w:tcW w:w="4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E55" w:rsidRPr="00FE34A9" w:rsidRDefault="00257E55" w:rsidP="00257E55">
            <w:pPr>
              <w:widowControl w:val="0"/>
              <w:jc w:val="center"/>
              <w:rPr>
                <w:color w:val="auto"/>
                <w:sz w:val="22"/>
                <w:szCs w:val="22"/>
              </w:rPr>
            </w:pPr>
            <w:r w:rsidRPr="00FE34A9">
              <w:rPr>
                <w:color w:val="auto"/>
                <w:sz w:val="22"/>
                <w:szCs w:val="22"/>
              </w:rPr>
              <w:t>1-2</w:t>
            </w: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E55" w:rsidRPr="00FE34A9" w:rsidRDefault="00257E55" w:rsidP="00257E55">
            <w:pPr>
              <w:widowControl w:val="0"/>
              <w:jc w:val="center"/>
              <w:rPr>
                <w:color w:val="auto"/>
                <w:sz w:val="22"/>
                <w:szCs w:val="22"/>
              </w:rPr>
            </w:pPr>
            <w:r w:rsidRPr="00FE34A9">
              <w:rPr>
                <w:color w:val="auto"/>
                <w:sz w:val="22"/>
                <w:szCs w:val="22"/>
              </w:rPr>
              <w:t>2</w:t>
            </w: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E55" w:rsidRPr="00FE34A9" w:rsidRDefault="00257E55" w:rsidP="00257E55">
            <w:pPr>
              <w:widowControl w:val="0"/>
              <w:jc w:val="center"/>
              <w:rPr>
                <w:color w:val="auto"/>
                <w:sz w:val="22"/>
                <w:szCs w:val="22"/>
              </w:rPr>
            </w:pPr>
            <w:r w:rsidRPr="00FE34A9">
              <w:rPr>
                <w:color w:val="auto"/>
                <w:sz w:val="22"/>
                <w:szCs w:val="22"/>
              </w:rPr>
              <w:t>2</w:t>
            </w:r>
          </w:p>
        </w:tc>
      </w:tr>
    </w:tbl>
    <w:p w:rsidR="00257E55" w:rsidRPr="00FE34A9" w:rsidRDefault="00257E55" w:rsidP="00257E55">
      <w:pPr>
        <w:pStyle w:val="ac"/>
        <w:spacing w:after="0" w:line="240" w:lineRule="auto"/>
        <w:jc w:val="both"/>
        <w:rPr>
          <w:rFonts w:ascii="Times New Roman" w:hAnsi="Times New Roman"/>
          <w:b/>
          <w:color w:val="auto"/>
          <w:sz w:val="26"/>
          <w:szCs w:val="26"/>
        </w:rPr>
      </w:pPr>
    </w:p>
    <w:p w:rsidR="00257E55" w:rsidRPr="00FE34A9" w:rsidRDefault="00257E55" w:rsidP="00257E55">
      <w:pPr>
        <w:pStyle w:val="ac"/>
        <w:numPr>
          <w:ilvl w:val="1"/>
          <w:numId w:val="2"/>
        </w:numPr>
        <w:spacing w:after="0" w:line="240" w:lineRule="auto"/>
        <w:ind w:left="0" w:firstLine="720"/>
        <w:jc w:val="both"/>
        <w:rPr>
          <w:rFonts w:ascii="Times New Roman" w:hAnsi="Times New Roman"/>
          <w:b/>
          <w:color w:val="auto"/>
          <w:sz w:val="26"/>
          <w:szCs w:val="26"/>
        </w:rPr>
      </w:pPr>
      <w:r w:rsidRPr="00FE34A9">
        <w:rPr>
          <w:rFonts w:ascii="Times New Roman" w:hAnsi="Times New Roman"/>
          <w:b/>
          <w:color w:val="auto"/>
          <w:sz w:val="26"/>
          <w:szCs w:val="26"/>
        </w:rPr>
        <w:t>Мероприятия по содействию развитию конкуренции на рынке.</w:t>
      </w:r>
    </w:p>
    <w:p w:rsidR="00FE34A9" w:rsidRPr="00FE34A9" w:rsidRDefault="00FE34A9" w:rsidP="00FE34A9">
      <w:pPr>
        <w:pStyle w:val="ac"/>
        <w:spacing w:after="0" w:line="240" w:lineRule="auto"/>
        <w:jc w:val="both"/>
        <w:rPr>
          <w:rFonts w:ascii="Times New Roman" w:hAnsi="Times New Roman"/>
          <w:b/>
          <w:color w:val="auto"/>
          <w:sz w:val="26"/>
          <w:szCs w:val="26"/>
        </w:rPr>
      </w:pPr>
    </w:p>
    <w:tbl>
      <w:tblPr>
        <w:tblStyle w:val="af6"/>
        <w:tblW w:w="5000" w:type="pct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613"/>
        <w:gridCol w:w="1683"/>
        <w:gridCol w:w="1652"/>
        <w:gridCol w:w="1443"/>
        <w:gridCol w:w="971"/>
        <w:gridCol w:w="1947"/>
        <w:gridCol w:w="1386"/>
      </w:tblGrid>
      <w:tr w:rsidR="00257E55" w:rsidRPr="00FE34A9" w:rsidTr="00D01B39">
        <w:trPr>
          <w:trHeight w:val="23"/>
        </w:trPr>
        <w:tc>
          <w:tcPr>
            <w:tcW w:w="316" w:type="pct"/>
          </w:tcPr>
          <w:p w:rsidR="00257E55" w:rsidRPr="00FE34A9" w:rsidRDefault="00257E55" w:rsidP="00257E55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FE34A9">
              <w:rPr>
                <w:rFonts w:ascii="Times New Roman" w:hAnsi="Times New Roman"/>
                <w:color w:val="auto"/>
                <w:szCs w:val="22"/>
              </w:rPr>
              <w:t xml:space="preserve">№ </w:t>
            </w:r>
            <w:proofErr w:type="gramStart"/>
            <w:r w:rsidRPr="00FE34A9">
              <w:rPr>
                <w:rFonts w:ascii="Times New Roman" w:hAnsi="Times New Roman"/>
                <w:color w:val="auto"/>
                <w:szCs w:val="22"/>
              </w:rPr>
              <w:t>п</w:t>
            </w:r>
            <w:proofErr w:type="gramEnd"/>
            <w:r w:rsidRPr="00FE34A9">
              <w:rPr>
                <w:rFonts w:ascii="Times New Roman" w:hAnsi="Times New Roman"/>
                <w:color w:val="auto"/>
                <w:szCs w:val="22"/>
              </w:rPr>
              <w:t>/п</w:t>
            </w:r>
          </w:p>
        </w:tc>
        <w:tc>
          <w:tcPr>
            <w:tcW w:w="868" w:type="pct"/>
          </w:tcPr>
          <w:p w:rsidR="00257E55" w:rsidRPr="00FE34A9" w:rsidRDefault="00257E55" w:rsidP="00257E55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FE34A9">
              <w:rPr>
                <w:rFonts w:ascii="Times New Roman" w:hAnsi="Times New Roman"/>
                <w:color w:val="auto"/>
                <w:szCs w:val="22"/>
              </w:rPr>
              <w:t>Наименование мероприятия</w:t>
            </w:r>
          </w:p>
        </w:tc>
        <w:tc>
          <w:tcPr>
            <w:tcW w:w="852" w:type="pct"/>
          </w:tcPr>
          <w:p w:rsidR="00257E55" w:rsidRPr="00FE34A9" w:rsidRDefault="00257E55" w:rsidP="00257E55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FE34A9">
              <w:rPr>
                <w:rFonts w:ascii="Times New Roman" w:hAnsi="Times New Roman"/>
                <w:color w:val="auto"/>
                <w:szCs w:val="22"/>
              </w:rPr>
              <w:t>Решаемая проблема</w:t>
            </w:r>
          </w:p>
        </w:tc>
        <w:tc>
          <w:tcPr>
            <w:tcW w:w="744" w:type="pct"/>
          </w:tcPr>
          <w:p w:rsidR="00257E55" w:rsidRPr="00FE34A9" w:rsidRDefault="00257E55" w:rsidP="00257E55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FE34A9">
              <w:rPr>
                <w:rFonts w:ascii="Times New Roman" w:hAnsi="Times New Roman"/>
                <w:color w:val="auto"/>
                <w:szCs w:val="22"/>
              </w:rPr>
              <w:t>Вид документа, мероприятие</w:t>
            </w:r>
          </w:p>
        </w:tc>
        <w:tc>
          <w:tcPr>
            <w:tcW w:w="501" w:type="pct"/>
          </w:tcPr>
          <w:p w:rsidR="00257E55" w:rsidRPr="00FE34A9" w:rsidRDefault="00257E55" w:rsidP="00257E55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FE34A9">
              <w:rPr>
                <w:rFonts w:ascii="Times New Roman" w:hAnsi="Times New Roman"/>
                <w:color w:val="auto"/>
                <w:szCs w:val="22"/>
              </w:rPr>
              <w:t>Сроки выполнения</w:t>
            </w:r>
          </w:p>
        </w:tc>
        <w:tc>
          <w:tcPr>
            <w:tcW w:w="1004" w:type="pct"/>
          </w:tcPr>
          <w:p w:rsidR="00257E55" w:rsidRPr="00FE34A9" w:rsidRDefault="00257E55" w:rsidP="00257E55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FE34A9">
              <w:rPr>
                <w:rFonts w:ascii="Times New Roman" w:hAnsi="Times New Roman"/>
                <w:color w:val="auto"/>
                <w:szCs w:val="22"/>
              </w:rPr>
              <w:t>Ожидаемые результаты</w:t>
            </w:r>
          </w:p>
        </w:tc>
        <w:tc>
          <w:tcPr>
            <w:tcW w:w="715" w:type="pct"/>
          </w:tcPr>
          <w:p w:rsidR="00257E55" w:rsidRPr="00FE34A9" w:rsidRDefault="00257E55" w:rsidP="00257E55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FE34A9">
              <w:rPr>
                <w:rFonts w:ascii="Times New Roman" w:hAnsi="Times New Roman"/>
                <w:color w:val="auto"/>
                <w:szCs w:val="22"/>
              </w:rPr>
              <w:t>Исполнители</w:t>
            </w:r>
          </w:p>
        </w:tc>
      </w:tr>
      <w:tr w:rsidR="00257E55" w:rsidRPr="00FE34A9" w:rsidTr="00D01B39">
        <w:trPr>
          <w:trHeight w:val="23"/>
        </w:trPr>
        <w:tc>
          <w:tcPr>
            <w:tcW w:w="316" w:type="pct"/>
          </w:tcPr>
          <w:p w:rsidR="00257E55" w:rsidRPr="00FE34A9" w:rsidRDefault="00257E55" w:rsidP="00257E55">
            <w:pPr>
              <w:rPr>
                <w:rFonts w:ascii="Times New Roman" w:hAnsi="Times New Roman"/>
                <w:color w:val="auto"/>
                <w:szCs w:val="22"/>
              </w:rPr>
            </w:pPr>
            <w:r w:rsidRPr="00FE34A9">
              <w:rPr>
                <w:rFonts w:ascii="Times New Roman" w:hAnsi="Times New Roman"/>
                <w:color w:val="auto"/>
                <w:szCs w:val="22"/>
              </w:rPr>
              <w:t>5.3.1.</w:t>
            </w:r>
          </w:p>
        </w:tc>
        <w:tc>
          <w:tcPr>
            <w:tcW w:w="868" w:type="pct"/>
          </w:tcPr>
          <w:p w:rsidR="00257E55" w:rsidRPr="00FE34A9" w:rsidRDefault="00257E55" w:rsidP="00D01B39">
            <w:pPr>
              <w:rPr>
                <w:rFonts w:ascii="Times New Roman" w:hAnsi="Times New Roman"/>
                <w:color w:val="auto"/>
                <w:szCs w:val="22"/>
              </w:rPr>
            </w:pPr>
            <w:r w:rsidRPr="00FE34A9">
              <w:rPr>
                <w:rFonts w:ascii="Times New Roman" w:hAnsi="Times New Roman"/>
                <w:color w:val="auto"/>
                <w:szCs w:val="22"/>
              </w:rPr>
              <w:t xml:space="preserve">Организация регулярных встреч с </w:t>
            </w:r>
            <w:proofErr w:type="spellStart"/>
            <w:proofErr w:type="gramStart"/>
            <w:r w:rsidRPr="00FE34A9">
              <w:rPr>
                <w:rFonts w:ascii="Times New Roman" w:hAnsi="Times New Roman"/>
                <w:color w:val="auto"/>
                <w:szCs w:val="22"/>
              </w:rPr>
              <w:t>хозяйствующи</w:t>
            </w:r>
            <w:proofErr w:type="spellEnd"/>
            <w:r w:rsidR="00D01B39">
              <w:rPr>
                <w:rFonts w:ascii="Times New Roman" w:hAnsi="Times New Roman"/>
                <w:color w:val="auto"/>
                <w:szCs w:val="22"/>
              </w:rPr>
              <w:t>-</w:t>
            </w:r>
            <w:r w:rsidRPr="00FE34A9">
              <w:rPr>
                <w:rFonts w:ascii="Times New Roman" w:hAnsi="Times New Roman"/>
                <w:color w:val="auto"/>
                <w:szCs w:val="22"/>
              </w:rPr>
              <w:t>ми</w:t>
            </w:r>
            <w:proofErr w:type="gramEnd"/>
            <w:r w:rsidRPr="00FE34A9">
              <w:rPr>
                <w:rFonts w:ascii="Times New Roman" w:hAnsi="Times New Roman"/>
                <w:color w:val="auto"/>
                <w:szCs w:val="22"/>
              </w:rPr>
              <w:t xml:space="preserve"> субъектами, </w:t>
            </w:r>
            <w:proofErr w:type="spellStart"/>
            <w:r w:rsidRPr="00FE34A9">
              <w:rPr>
                <w:rFonts w:ascii="Times New Roman" w:hAnsi="Times New Roman"/>
                <w:color w:val="auto"/>
                <w:szCs w:val="22"/>
              </w:rPr>
              <w:t>осуществляющи</w:t>
            </w:r>
            <w:proofErr w:type="spellEnd"/>
            <w:r w:rsidR="00D01B39">
              <w:rPr>
                <w:rFonts w:ascii="Times New Roman" w:hAnsi="Times New Roman"/>
                <w:color w:val="auto"/>
                <w:szCs w:val="22"/>
              </w:rPr>
              <w:t>-</w:t>
            </w:r>
            <w:r w:rsidRPr="00FE34A9">
              <w:rPr>
                <w:rFonts w:ascii="Times New Roman" w:hAnsi="Times New Roman"/>
                <w:color w:val="auto"/>
                <w:szCs w:val="22"/>
              </w:rPr>
              <w:t xml:space="preserve">ми деятельность </w:t>
            </w:r>
            <w:r w:rsidRPr="00FE34A9">
              <w:rPr>
                <w:rFonts w:ascii="Times New Roman" w:hAnsi="Times New Roman"/>
                <w:color w:val="auto"/>
                <w:szCs w:val="22"/>
              </w:rPr>
              <w:lastRenderedPageBreak/>
              <w:t>на рынке, в целях обсуждения имеющихся проблем и предложений по их решению</w:t>
            </w:r>
          </w:p>
        </w:tc>
        <w:tc>
          <w:tcPr>
            <w:tcW w:w="852" w:type="pct"/>
          </w:tcPr>
          <w:p w:rsidR="00257E55" w:rsidRPr="00FE34A9" w:rsidRDefault="00257E55" w:rsidP="00257E55">
            <w:pPr>
              <w:rPr>
                <w:rFonts w:ascii="Times New Roman" w:hAnsi="Times New Roman"/>
                <w:color w:val="auto"/>
                <w:szCs w:val="22"/>
              </w:rPr>
            </w:pPr>
            <w:r w:rsidRPr="00FE34A9">
              <w:rPr>
                <w:rFonts w:ascii="Times New Roman" w:hAnsi="Times New Roman"/>
                <w:color w:val="auto"/>
                <w:szCs w:val="22"/>
              </w:rPr>
              <w:lastRenderedPageBreak/>
              <w:t xml:space="preserve">недостаточная </w:t>
            </w:r>
            <w:proofErr w:type="spellStart"/>
            <w:proofErr w:type="gramStart"/>
            <w:r w:rsidRPr="00FE34A9">
              <w:rPr>
                <w:rFonts w:ascii="Times New Roman" w:hAnsi="Times New Roman"/>
                <w:color w:val="auto"/>
                <w:szCs w:val="22"/>
              </w:rPr>
              <w:t>информацион</w:t>
            </w:r>
            <w:r w:rsidR="002B0307">
              <w:rPr>
                <w:rFonts w:ascii="Times New Roman" w:hAnsi="Times New Roman"/>
                <w:color w:val="auto"/>
                <w:szCs w:val="22"/>
              </w:rPr>
              <w:t>-</w:t>
            </w:r>
            <w:r w:rsidRPr="00FE34A9">
              <w:rPr>
                <w:rFonts w:ascii="Times New Roman" w:hAnsi="Times New Roman"/>
                <w:color w:val="auto"/>
                <w:szCs w:val="22"/>
              </w:rPr>
              <w:t>ная</w:t>
            </w:r>
            <w:proofErr w:type="spellEnd"/>
            <w:proofErr w:type="gramEnd"/>
            <w:r w:rsidRPr="00FE34A9">
              <w:rPr>
                <w:rFonts w:ascii="Times New Roman" w:hAnsi="Times New Roman"/>
                <w:color w:val="auto"/>
                <w:szCs w:val="22"/>
              </w:rPr>
              <w:t xml:space="preserve"> грамотность хозяйствующих субъектов, осуществляю</w:t>
            </w:r>
            <w:r w:rsidR="002B0307">
              <w:rPr>
                <w:rFonts w:ascii="Times New Roman" w:hAnsi="Times New Roman"/>
                <w:color w:val="auto"/>
                <w:szCs w:val="22"/>
              </w:rPr>
              <w:t>-</w:t>
            </w:r>
            <w:proofErr w:type="spellStart"/>
            <w:r w:rsidRPr="00FE34A9">
              <w:rPr>
                <w:rFonts w:ascii="Times New Roman" w:hAnsi="Times New Roman"/>
                <w:color w:val="auto"/>
                <w:szCs w:val="22"/>
              </w:rPr>
              <w:t>щих</w:t>
            </w:r>
            <w:proofErr w:type="spellEnd"/>
            <w:r w:rsidRPr="00FE34A9">
              <w:rPr>
                <w:rFonts w:ascii="Times New Roman" w:hAnsi="Times New Roman"/>
                <w:color w:val="auto"/>
                <w:szCs w:val="22"/>
              </w:rPr>
              <w:t xml:space="preserve"> </w:t>
            </w:r>
            <w:r w:rsidRPr="00FE34A9">
              <w:rPr>
                <w:rFonts w:ascii="Times New Roman" w:hAnsi="Times New Roman"/>
                <w:color w:val="auto"/>
                <w:szCs w:val="22"/>
              </w:rPr>
              <w:lastRenderedPageBreak/>
              <w:t xml:space="preserve">деятельность на рынке </w:t>
            </w:r>
          </w:p>
        </w:tc>
        <w:tc>
          <w:tcPr>
            <w:tcW w:w="744" w:type="pct"/>
          </w:tcPr>
          <w:p w:rsidR="00257E55" w:rsidRPr="00FE34A9" w:rsidRDefault="00257E55" w:rsidP="00257E55">
            <w:pPr>
              <w:rPr>
                <w:rFonts w:ascii="Times New Roman" w:hAnsi="Times New Roman"/>
                <w:color w:val="auto"/>
                <w:szCs w:val="22"/>
              </w:rPr>
            </w:pPr>
            <w:r w:rsidRPr="00FE34A9">
              <w:rPr>
                <w:rFonts w:ascii="Times New Roman" w:hAnsi="Times New Roman"/>
                <w:color w:val="auto"/>
                <w:szCs w:val="22"/>
              </w:rPr>
              <w:lastRenderedPageBreak/>
              <w:t>план мероприятий (встреч)</w:t>
            </w:r>
          </w:p>
        </w:tc>
        <w:tc>
          <w:tcPr>
            <w:tcW w:w="501" w:type="pct"/>
          </w:tcPr>
          <w:p w:rsidR="00257E55" w:rsidRPr="00FE34A9" w:rsidRDefault="00257E55" w:rsidP="00257E55">
            <w:pPr>
              <w:rPr>
                <w:rFonts w:ascii="Times New Roman" w:hAnsi="Times New Roman"/>
                <w:color w:val="auto"/>
                <w:szCs w:val="22"/>
              </w:rPr>
            </w:pPr>
            <w:r w:rsidRPr="00FE34A9">
              <w:rPr>
                <w:rFonts w:ascii="Times New Roman" w:hAnsi="Times New Roman"/>
                <w:color w:val="auto"/>
                <w:szCs w:val="22"/>
              </w:rPr>
              <w:t>ежегодно</w:t>
            </w:r>
          </w:p>
        </w:tc>
        <w:tc>
          <w:tcPr>
            <w:tcW w:w="1004" w:type="pct"/>
          </w:tcPr>
          <w:p w:rsidR="00257E55" w:rsidRPr="00FE34A9" w:rsidRDefault="00257E55" w:rsidP="00257E55">
            <w:pPr>
              <w:rPr>
                <w:rFonts w:ascii="Times New Roman" w:hAnsi="Times New Roman"/>
                <w:color w:val="auto"/>
                <w:szCs w:val="22"/>
              </w:rPr>
            </w:pPr>
            <w:r w:rsidRPr="00FE34A9">
              <w:rPr>
                <w:rFonts w:ascii="Times New Roman" w:hAnsi="Times New Roman"/>
                <w:color w:val="auto"/>
                <w:szCs w:val="22"/>
              </w:rPr>
              <w:t xml:space="preserve">повышение уровня развития конкуренции по оценкам хозяйствующих субъектов, осуществляющих </w:t>
            </w:r>
            <w:r w:rsidRPr="00FE34A9">
              <w:rPr>
                <w:rFonts w:ascii="Times New Roman" w:hAnsi="Times New Roman"/>
                <w:color w:val="auto"/>
                <w:szCs w:val="22"/>
              </w:rPr>
              <w:lastRenderedPageBreak/>
              <w:t>деятельность на рынке</w:t>
            </w:r>
          </w:p>
        </w:tc>
        <w:tc>
          <w:tcPr>
            <w:tcW w:w="715" w:type="pct"/>
          </w:tcPr>
          <w:p w:rsidR="00257E55" w:rsidRPr="00FE34A9" w:rsidRDefault="00FE34A9" w:rsidP="00257E55">
            <w:pPr>
              <w:rPr>
                <w:rFonts w:ascii="Times New Roman" w:hAnsi="Times New Roman"/>
                <w:color w:val="auto"/>
                <w:szCs w:val="22"/>
              </w:rPr>
            </w:pPr>
            <w:r w:rsidRPr="00FE34A9">
              <w:rPr>
                <w:rFonts w:ascii="Times New Roman" w:hAnsi="Times New Roman"/>
                <w:color w:val="auto"/>
                <w:szCs w:val="22"/>
              </w:rPr>
              <w:lastRenderedPageBreak/>
              <w:t>ДЭРТ АГВ, МБУ</w:t>
            </w:r>
          </w:p>
        </w:tc>
      </w:tr>
      <w:tr w:rsidR="00257E55" w:rsidRPr="00FE34A9" w:rsidTr="00D01B39">
        <w:trPr>
          <w:trHeight w:val="23"/>
        </w:trPr>
        <w:tc>
          <w:tcPr>
            <w:tcW w:w="316" w:type="pct"/>
          </w:tcPr>
          <w:p w:rsidR="00257E55" w:rsidRPr="00FE34A9" w:rsidRDefault="00257E55" w:rsidP="00257E55">
            <w:pPr>
              <w:rPr>
                <w:rFonts w:ascii="Times New Roman" w:hAnsi="Times New Roman"/>
                <w:color w:val="auto"/>
                <w:szCs w:val="22"/>
              </w:rPr>
            </w:pPr>
            <w:r w:rsidRPr="00FE34A9">
              <w:rPr>
                <w:rFonts w:ascii="Times New Roman" w:hAnsi="Times New Roman"/>
                <w:color w:val="auto"/>
                <w:szCs w:val="22"/>
              </w:rPr>
              <w:lastRenderedPageBreak/>
              <w:t>5.3.2.</w:t>
            </w:r>
          </w:p>
        </w:tc>
        <w:tc>
          <w:tcPr>
            <w:tcW w:w="868" w:type="pct"/>
          </w:tcPr>
          <w:p w:rsidR="00257E55" w:rsidRPr="00FE34A9" w:rsidRDefault="00257E55" w:rsidP="00257E55">
            <w:pPr>
              <w:rPr>
                <w:rFonts w:ascii="Times New Roman" w:hAnsi="Times New Roman"/>
                <w:color w:val="auto"/>
                <w:szCs w:val="22"/>
              </w:rPr>
            </w:pPr>
            <w:r w:rsidRPr="00FE34A9">
              <w:rPr>
                <w:rFonts w:ascii="Times New Roman" w:hAnsi="Times New Roman"/>
                <w:color w:val="auto"/>
                <w:szCs w:val="22"/>
              </w:rPr>
              <w:t>Мониторинг обеспечения гостиницами и иными средствами размещения прохождения ими процедуры соответствия типу средства размещения (процедура самооценки)</w:t>
            </w:r>
          </w:p>
        </w:tc>
        <w:tc>
          <w:tcPr>
            <w:tcW w:w="852" w:type="pct"/>
          </w:tcPr>
          <w:p w:rsidR="00257E55" w:rsidRPr="00FE34A9" w:rsidRDefault="00257E55" w:rsidP="00257E55">
            <w:pPr>
              <w:rPr>
                <w:rFonts w:ascii="Times New Roman" w:hAnsi="Times New Roman"/>
                <w:color w:val="auto"/>
                <w:szCs w:val="22"/>
              </w:rPr>
            </w:pPr>
            <w:r w:rsidRPr="00FE34A9">
              <w:rPr>
                <w:rFonts w:ascii="Times New Roman" w:hAnsi="Times New Roman"/>
                <w:color w:val="auto"/>
                <w:szCs w:val="22"/>
              </w:rPr>
              <w:t>недостаточный уровень качества предоставляемых услуг</w:t>
            </w:r>
          </w:p>
        </w:tc>
        <w:tc>
          <w:tcPr>
            <w:tcW w:w="744" w:type="pct"/>
          </w:tcPr>
          <w:p w:rsidR="00257E55" w:rsidRPr="00FE34A9" w:rsidRDefault="00257E55" w:rsidP="00257E55">
            <w:pPr>
              <w:rPr>
                <w:rFonts w:ascii="Times New Roman" w:hAnsi="Times New Roman"/>
                <w:color w:val="auto"/>
                <w:szCs w:val="22"/>
              </w:rPr>
            </w:pPr>
            <w:r w:rsidRPr="00FE34A9">
              <w:rPr>
                <w:rFonts w:ascii="Times New Roman" w:hAnsi="Times New Roman"/>
                <w:color w:val="auto"/>
                <w:szCs w:val="22"/>
              </w:rPr>
              <w:t>отчет о результатах проведения мониторинга</w:t>
            </w:r>
          </w:p>
        </w:tc>
        <w:tc>
          <w:tcPr>
            <w:tcW w:w="501" w:type="pct"/>
          </w:tcPr>
          <w:p w:rsidR="00257E55" w:rsidRPr="00FE34A9" w:rsidRDefault="00257E55" w:rsidP="00257E55">
            <w:pPr>
              <w:rPr>
                <w:rFonts w:ascii="Times New Roman" w:hAnsi="Times New Roman"/>
                <w:color w:val="auto"/>
                <w:szCs w:val="22"/>
              </w:rPr>
            </w:pPr>
            <w:r w:rsidRPr="00FE34A9">
              <w:rPr>
                <w:rFonts w:ascii="Times New Roman" w:hAnsi="Times New Roman"/>
                <w:color w:val="auto"/>
                <w:szCs w:val="22"/>
              </w:rPr>
              <w:t>ежегодно</w:t>
            </w:r>
          </w:p>
        </w:tc>
        <w:tc>
          <w:tcPr>
            <w:tcW w:w="1004" w:type="pct"/>
          </w:tcPr>
          <w:p w:rsidR="00257E55" w:rsidRPr="00FE34A9" w:rsidRDefault="00257E55" w:rsidP="00257E55">
            <w:pPr>
              <w:rPr>
                <w:rFonts w:ascii="Times New Roman" w:hAnsi="Times New Roman"/>
                <w:color w:val="auto"/>
                <w:szCs w:val="22"/>
              </w:rPr>
            </w:pPr>
            <w:r w:rsidRPr="00FE34A9">
              <w:rPr>
                <w:rFonts w:ascii="Times New Roman" w:hAnsi="Times New Roman"/>
                <w:color w:val="auto"/>
                <w:szCs w:val="22"/>
              </w:rPr>
              <w:t>повышение качества гостиничных услуг, обеспечение добросовестной конкуренции между хозяйствующими субъектами, осуществляющими деятельность на рынке</w:t>
            </w:r>
          </w:p>
        </w:tc>
        <w:tc>
          <w:tcPr>
            <w:tcW w:w="715" w:type="pct"/>
          </w:tcPr>
          <w:p w:rsidR="00257E55" w:rsidRPr="00FE34A9" w:rsidRDefault="00FE34A9" w:rsidP="00257E55">
            <w:pPr>
              <w:rPr>
                <w:rFonts w:ascii="Times New Roman" w:hAnsi="Times New Roman"/>
                <w:color w:val="auto"/>
                <w:szCs w:val="22"/>
              </w:rPr>
            </w:pPr>
            <w:r w:rsidRPr="00FE34A9">
              <w:rPr>
                <w:rFonts w:ascii="Times New Roman" w:hAnsi="Times New Roman"/>
                <w:color w:val="auto"/>
                <w:szCs w:val="22"/>
              </w:rPr>
              <w:t>ДЭРТ АГВ</w:t>
            </w:r>
          </w:p>
        </w:tc>
      </w:tr>
    </w:tbl>
    <w:p w:rsidR="00257E55" w:rsidRPr="0015083E" w:rsidRDefault="00257E55" w:rsidP="00257E55">
      <w:pPr>
        <w:ind w:left="720"/>
        <w:jc w:val="both"/>
        <w:rPr>
          <w:b/>
          <w:color w:val="auto"/>
          <w:sz w:val="26"/>
          <w:szCs w:val="26"/>
        </w:rPr>
      </w:pPr>
    </w:p>
    <w:p w:rsidR="00257E55" w:rsidRPr="00FE34A9" w:rsidRDefault="00257E55" w:rsidP="002D55FB">
      <w:pPr>
        <w:pStyle w:val="ac"/>
        <w:numPr>
          <w:ilvl w:val="0"/>
          <w:numId w:val="2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b/>
          <w:color w:val="auto"/>
          <w:sz w:val="26"/>
          <w:szCs w:val="26"/>
        </w:rPr>
      </w:pPr>
      <w:r w:rsidRPr="00FE34A9">
        <w:rPr>
          <w:rFonts w:ascii="Times New Roman" w:hAnsi="Times New Roman"/>
          <w:b/>
          <w:color w:val="auto"/>
          <w:sz w:val="26"/>
          <w:szCs w:val="26"/>
        </w:rPr>
        <w:t>Рынок оказания услуг по общественному питанию.</w:t>
      </w:r>
    </w:p>
    <w:p w:rsidR="00257E55" w:rsidRPr="00FE34A9" w:rsidRDefault="00257E55" w:rsidP="002D55FB">
      <w:pPr>
        <w:pStyle w:val="ac"/>
        <w:numPr>
          <w:ilvl w:val="1"/>
          <w:numId w:val="12"/>
        </w:numPr>
        <w:spacing w:after="0" w:line="360" w:lineRule="auto"/>
        <w:ind w:left="0" w:firstLine="709"/>
        <w:jc w:val="both"/>
        <w:rPr>
          <w:rFonts w:ascii="Times New Roman" w:hAnsi="Times New Roman"/>
          <w:b/>
          <w:color w:val="auto"/>
          <w:sz w:val="26"/>
          <w:szCs w:val="26"/>
        </w:rPr>
      </w:pPr>
      <w:r w:rsidRPr="00FE34A9">
        <w:rPr>
          <w:rFonts w:ascii="Times New Roman" w:hAnsi="Times New Roman"/>
          <w:b/>
          <w:color w:val="auto"/>
          <w:sz w:val="26"/>
          <w:szCs w:val="26"/>
        </w:rPr>
        <w:t>Описание текущей ситуации и проблематика на рынке.</w:t>
      </w:r>
    </w:p>
    <w:p w:rsidR="00257E55" w:rsidRPr="00FE34A9" w:rsidRDefault="00257E55" w:rsidP="002D55FB">
      <w:pPr>
        <w:pStyle w:val="ac"/>
        <w:spacing w:after="0" w:line="360" w:lineRule="auto"/>
        <w:ind w:left="0"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FE34A9">
        <w:rPr>
          <w:rFonts w:ascii="Times New Roman" w:hAnsi="Times New Roman"/>
          <w:color w:val="auto"/>
          <w:sz w:val="26"/>
          <w:szCs w:val="26"/>
        </w:rPr>
        <w:t>В городском округе город Вологда развита сеть предприятий общественного питания.</w:t>
      </w:r>
    </w:p>
    <w:p w:rsidR="00257E55" w:rsidRPr="00FE34A9" w:rsidRDefault="00257E55" w:rsidP="002D55FB">
      <w:pPr>
        <w:pStyle w:val="ac"/>
        <w:spacing w:after="0" w:line="360" w:lineRule="auto"/>
        <w:ind w:left="0"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FE34A9">
        <w:rPr>
          <w:rFonts w:ascii="Times New Roman" w:hAnsi="Times New Roman"/>
          <w:color w:val="auto"/>
          <w:sz w:val="26"/>
          <w:szCs w:val="26"/>
        </w:rPr>
        <w:t xml:space="preserve">По состоянию на 1 января 2026 года на территории города действовало 293 объектов общественного питания. Из общего числа заведений 163 (17390 посадочных мест) приходилось на рестораны, бары и кафе, 129 (3375 посадочных мест) – на столовые и закусочные. Оборот организаций общественного питания (без субъектов малого предпринимательства и организаций со средней численностью работников до 15 чел., не являющихся субъектами малого предпринимательства) в 2025 году увеличился на 1,1% и составил 1,8 </w:t>
      </w:r>
      <w:proofErr w:type="gramStart"/>
      <w:r w:rsidRPr="00FE34A9">
        <w:rPr>
          <w:rFonts w:ascii="Times New Roman" w:hAnsi="Times New Roman"/>
          <w:color w:val="auto"/>
          <w:sz w:val="26"/>
          <w:szCs w:val="26"/>
        </w:rPr>
        <w:t>млрд</w:t>
      </w:r>
      <w:proofErr w:type="gramEnd"/>
      <w:r w:rsidRPr="00FE34A9">
        <w:rPr>
          <w:rFonts w:ascii="Times New Roman" w:hAnsi="Times New Roman"/>
          <w:color w:val="auto"/>
          <w:sz w:val="26"/>
          <w:szCs w:val="26"/>
        </w:rPr>
        <w:t> рублей.</w:t>
      </w:r>
    </w:p>
    <w:p w:rsidR="00257E55" w:rsidRPr="00FE34A9" w:rsidRDefault="00257E55" w:rsidP="00FE34A9">
      <w:pPr>
        <w:pStyle w:val="ac"/>
        <w:spacing w:after="0" w:line="360" w:lineRule="auto"/>
        <w:ind w:left="0"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FE34A9">
        <w:rPr>
          <w:rFonts w:ascii="Times New Roman" w:hAnsi="Times New Roman"/>
          <w:color w:val="auto"/>
          <w:sz w:val="26"/>
          <w:szCs w:val="26"/>
        </w:rPr>
        <w:t>На расширение сети предприятий общественного питания повлияло, прежде всего, развитие в городе Вологда внутреннего туризма.</w:t>
      </w:r>
    </w:p>
    <w:p w:rsidR="00257E55" w:rsidRPr="00FE34A9" w:rsidRDefault="00257E55" w:rsidP="00FE34A9">
      <w:pPr>
        <w:pStyle w:val="ac"/>
        <w:spacing w:after="0" w:line="360" w:lineRule="auto"/>
        <w:ind w:left="0"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FE34A9">
        <w:rPr>
          <w:rFonts w:ascii="Times New Roman" w:hAnsi="Times New Roman"/>
          <w:color w:val="auto"/>
          <w:sz w:val="26"/>
          <w:szCs w:val="26"/>
        </w:rPr>
        <w:t>По состоянию на 01</w:t>
      </w:r>
      <w:r w:rsidR="00FE34A9" w:rsidRPr="00FE34A9">
        <w:rPr>
          <w:rFonts w:ascii="Times New Roman" w:hAnsi="Times New Roman"/>
          <w:color w:val="auto"/>
          <w:sz w:val="26"/>
          <w:szCs w:val="26"/>
        </w:rPr>
        <w:t xml:space="preserve"> января </w:t>
      </w:r>
      <w:r w:rsidRPr="00FE34A9">
        <w:rPr>
          <w:rFonts w:ascii="Times New Roman" w:hAnsi="Times New Roman"/>
          <w:color w:val="auto"/>
          <w:sz w:val="26"/>
          <w:szCs w:val="26"/>
        </w:rPr>
        <w:t>2026 года осуществляли деятельность в сфере общественного питания 207 юридических лиц и 328 индивидуальных предпринимателей.</w:t>
      </w:r>
    </w:p>
    <w:p w:rsidR="00257E55" w:rsidRPr="00FE34A9" w:rsidRDefault="00257E55" w:rsidP="002D55FB">
      <w:pPr>
        <w:pStyle w:val="ac"/>
        <w:widowControl w:val="0"/>
        <w:spacing w:after="0" w:line="360" w:lineRule="auto"/>
        <w:ind w:left="0"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FE34A9">
        <w:rPr>
          <w:rFonts w:ascii="Times New Roman" w:hAnsi="Times New Roman"/>
          <w:color w:val="auto"/>
          <w:sz w:val="26"/>
          <w:szCs w:val="26"/>
        </w:rPr>
        <w:t>Основными факторами, ограничивающими конкуренцию на рынке оказания услуг по общественному питанию, являются:</w:t>
      </w:r>
    </w:p>
    <w:p w:rsidR="00257E55" w:rsidRPr="00FE34A9" w:rsidRDefault="00257E55" w:rsidP="002D55FB">
      <w:pPr>
        <w:pStyle w:val="ac"/>
        <w:widowControl w:val="0"/>
        <w:spacing w:after="0" w:line="360" w:lineRule="auto"/>
        <w:ind w:left="0"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FE34A9">
        <w:rPr>
          <w:rFonts w:ascii="Times New Roman" w:hAnsi="Times New Roman"/>
          <w:color w:val="auto"/>
          <w:sz w:val="26"/>
          <w:szCs w:val="26"/>
        </w:rPr>
        <w:t>- недостаток финансовых средств;</w:t>
      </w:r>
    </w:p>
    <w:p w:rsidR="00257E55" w:rsidRPr="00FE34A9" w:rsidRDefault="00257E55" w:rsidP="002D55FB">
      <w:pPr>
        <w:pStyle w:val="ac"/>
        <w:widowControl w:val="0"/>
        <w:spacing w:after="0" w:line="360" w:lineRule="auto"/>
        <w:ind w:left="0"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FE34A9">
        <w:rPr>
          <w:rFonts w:ascii="Times New Roman" w:hAnsi="Times New Roman"/>
          <w:color w:val="auto"/>
          <w:sz w:val="26"/>
          <w:szCs w:val="26"/>
        </w:rPr>
        <w:t xml:space="preserve">- наличие небольшого выбора кредитных программ, высокие процентные </w:t>
      </w:r>
      <w:r w:rsidRPr="00FE34A9">
        <w:rPr>
          <w:rFonts w:ascii="Times New Roman" w:hAnsi="Times New Roman"/>
          <w:color w:val="auto"/>
          <w:sz w:val="26"/>
          <w:szCs w:val="26"/>
        </w:rPr>
        <w:lastRenderedPageBreak/>
        <w:t>ставки по кредитам, большое количество документов, необходимых для доступа к кредитным ресурсам, короткие сроки возврата кредита.</w:t>
      </w:r>
    </w:p>
    <w:p w:rsidR="00257E55" w:rsidRDefault="00257E55" w:rsidP="002D55FB">
      <w:pPr>
        <w:pStyle w:val="ac"/>
        <w:widowControl w:val="0"/>
        <w:spacing w:after="0" w:line="360" w:lineRule="auto"/>
        <w:ind w:left="0"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FE34A9">
        <w:rPr>
          <w:rFonts w:ascii="Times New Roman" w:hAnsi="Times New Roman"/>
          <w:color w:val="auto"/>
          <w:sz w:val="26"/>
          <w:szCs w:val="26"/>
        </w:rPr>
        <w:t>Согласно Методике ФАС России в регионе индекс конкуренции на рынке оказания услуг по общественному питанию по итогам 2025 года оценивается как высокий.</w:t>
      </w:r>
    </w:p>
    <w:p w:rsidR="00257E55" w:rsidRPr="00FE34A9" w:rsidRDefault="00257E55" w:rsidP="00FE34A9">
      <w:pPr>
        <w:pStyle w:val="ac"/>
        <w:numPr>
          <w:ilvl w:val="1"/>
          <w:numId w:val="13"/>
        </w:numPr>
        <w:ind w:left="0" w:firstLine="709"/>
        <w:jc w:val="both"/>
        <w:rPr>
          <w:rFonts w:ascii="Times New Roman" w:hAnsi="Times New Roman"/>
          <w:b/>
          <w:color w:val="auto"/>
          <w:sz w:val="26"/>
          <w:szCs w:val="26"/>
        </w:rPr>
      </w:pPr>
      <w:r w:rsidRPr="00FE34A9">
        <w:rPr>
          <w:rFonts w:ascii="Times New Roman" w:hAnsi="Times New Roman"/>
          <w:b/>
          <w:color w:val="auto"/>
          <w:sz w:val="26"/>
          <w:szCs w:val="26"/>
        </w:rPr>
        <w:t>Ключевой показатель развития конкуренции на рынке.</w:t>
      </w:r>
    </w:p>
    <w:tbl>
      <w:tblPr>
        <w:tblStyle w:val="af6"/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707"/>
        <w:gridCol w:w="1371"/>
        <w:gridCol w:w="1821"/>
        <w:gridCol w:w="958"/>
        <w:gridCol w:w="958"/>
        <w:gridCol w:w="958"/>
        <w:gridCol w:w="958"/>
        <w:gridCol w:w="964"/>
      </w:tblGrid>
      <w:tr w:rsidR="00257E55" w:rsidRPr="00FE34A9" w:rsidTr="002D55FB">
        <w:trPr>
          <w:trHeight w:val="23"/>
        </w:trPr>
        <w:tc>
          <w:tcPr>
            <w:tcW w:w="880" w:type="pct"/>
            <w:vMerge w:val="restart"/>
          </w:tcPr>
          <w:p w:rsidR="00257E55" w:rsidRPr="00FE34A9" w:rsidRDefault="00257E55" w:rsidP="00257E55">
            <w:pPr>
              <w:widowControl w:val="0"/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FE34A9">
              <w:rPr>
                <w:rFonts w:ascii="Times New Roman" w:hAnsi="Times New Roman"/>
                <w:color w:val="auto"/>
                <w:szCs w:val="22"/>
              </w:rPr>
              <w:t>Наименование ключевого показателя</w:t>
            </w:r>
          </w:p>
        </w:tc>
        <w:tc>
          <w:tcPr>
            <w:tcW w:w="707" w:type="pct"/>
            <w:vMerge w:val="restart"/>
          </w:tcPr>
          <w:p w:rsidR="00257E55" w:rsidRPr="00FE34A9" w:rsidRDefault="00257E55" w:rsidP="00257E55">
            <w:pPr>
              <w:widowControl w:val="0"/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FE34A9">
              <w:rPr>
                <w:rFonts w:ascii="Times New Roman" w:hAnsi="Times New Roman"/>
                <w:color w:val="auto"/>
                <w:szCs w:val="22"/>
              </w:rPr>
              <w:t>Единица измерения</w:t>
            </w:r>
          </w:p>
        </w:tc>
        <w:tc>
          <w:tcPr>
            <w:tcW w:w="939" w:type="pct"/>
            <w:vMerge w:val="restart"/>
          </w:tcPr>
          <w:p w:rsidR="00257E55" w:rsidRPr="00FE34A9" w:rsidRDefault="00257E55" w:rsidP="00257E55">
            <w:pPr>
              <w:widowControl w:val="0"/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FE34A9">
              <w:rPr>
                <w:rFonts w:ascii="Times New Roman" w:hAnsi="Times New Roman"/>
                <w:color w:val="auto"/>
                <w:szCs w:val="22"/>
              </w:rPr>
              <w:t>Фактическое значение ключевого показателя за 2025 год</w:t>
            </w:r>
          </w:p>
        </w:tc>
        <w:tc>
          <w:tcPr>
            <w:tcW w:w="2473" w:type="pct"/>
            <w:gridSpan w:val="5"/>
          </w:tcPr>
          <w:p w:rsidR="00257E55" w:rsidRPr="00FE34A9" w:rsidRDefault="00257E55" w:rsidP="00257E55">
            <w:pPr>
              <w:widowControl w:val="0"/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FE34A9">
              <w:rPr>
                <w:rFonts w:ascii="Times New Roman" w:hAnsi="Times New Roman"/>
                <w:color w:val="auto"/>
                <w:szCs w:val="22"/>
              </w:rPr>
              <w:t>Плановое значение ключевого показателя</w:t>
            </w:r>
          </w:p>
        </w:tc>
      </w:tr>
      <w:tr w:rsidR="00257E55" w:rsidRPr="00FE34A9" w:rsidTr="002D55FB">
        <w:trPr>
          <w:trHeight w:val="636"/>
        </w:trPr>
        <w:tc>
          <w:tcPr>
            <w:tcW w:w="880" w:type="pct"/>
            <w:vMerge/>
          </w:tcPr>
          <w:p w:rsidR="00257E55" w:rsidRPr="00FE34A9" w:rsidRDefault="00257E55" w:rsidP="00257E55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707" w:type="pct"/>
            <w:vMerge/>
          </w:tcPr>
          <w:p w:rsidR="00257E55" w:rsidRPr="00FE34A9" w:rsidRDefault="00257E55" w:rsidP="00257E55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939" w:type="pct"/>
            <w:vMerge/>
          </w:tcPr>
          <w:p w:rsidR="00257E55" w:rsidRPr="00FE34A9" w:rsidRDefault="00257E55" w:rsidP="00257E55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494" w:type="pct"/>
          </w:tcPr>
          <w:p w:rsidR="00257E55" w:rsidRPr="00FE34A9" w:rsidRDefault="00257E55" w:rsidP="00257E55">
            <w:pPr>
              <w:widowControl w:val="0"/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FE34A9">
              <w:rPr>
                <w:rFonts w:ascii="Times New Roman" w:hAnsi="Times New Roman"/>
                <w:color w:val="auto"/>
                <w:szCs w:val="22"/>
              </w:rPr>
              <w:t>2026 год</w:t>
            </w:r>
          </w:p>
        </w:tc>
        <w:tc>
          <w:tcPr>
            <w:tcW w:w="494" w:type="pct"/>
          </w:tcPr>
          <w:p w:rsidR="00257E55" w:rsidRPr="00FE34A9" w:rsidRDefault="00257E55" w:rsidP="00257E55">
            <w:pPr>
              <w:widowControl w:val="0"/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FE34A9">
              <w:rPr>
                <w:rFonts w:ascii="Times New Roman" w:hAnsi="Times New Roman"/>
                <w:color w:val="auto"/>
                <w:szCs w:val="22"/>
              </w:rPr>
              <w:t>2027 год</w:t>
            </w:r>
          </w:p>
        </w:tc>
        <w:tc>
          <w:tcPr>
            <w:tcW w:w="494" w:type="pct"/>
          </w:tcPr>
          <w:p w:rsidR="00257E55" w:rsidRPr="00FE34A9" w:rsidRDefault="00257E55" w:rsidP="00257E55">
            <w:pPr>
              <w:widowControl w:val="0"/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FE34A9">
              <w:rPr>
                <w:rFonts w:ascii="Times New Roman" w:hAnsi="Times New Roman"/>
                <w:color w:val="auto"/>
                <w:szCs w:val="22"/>
              </w:rPr>
              <w:t>2028 год</w:t>
            </w:r>
          </w:p>
        </w:tc>
        <w:tc>
          <w:tcPr>
            <w:tcW w:w="494" w:type="pct"/>
          </w:tcPr>
          <w:p w:rsidR="00257E55" w:rsidRPr="00FE34A9" w:rsidRDefault="00257E55" w:rsidP="00257E55">
            <w:pPr>
              <w:widowControl w:val="0"/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FE34A9">
              <w:rPr>
                <w:rFonts w:ascii="Times New Roman" w:hAnsi="Times New Roman"/>
                <w:color w:val="auto"/>
                <w:szCs w:val="22"/>
              </w:rPr>
              <w:t>2029 год</w:t>
            </w:r>
          </w:p>
        </w:tc>
        <w:tc>
          <w:tcPr>
            <w:tcW w:w="497" w:type="pct"/>
          </w:tcPr>
          <w:p w:rsidR="00257E55" w:rsidRPr="00FE34A9" w:rsidRDefault="00257E55" w:rsidP="00257E55">
            <w:pPr>
              <w:widowControl w:val="0"/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FE34A9">
              <w:rPr>
                <w:rFonts w:ascii="Times New Roman" w:hAnsi="Times New Roman"/>
                <w:color w:val="auto"/>
                <w:szCs w:val="22"/>
              </w:rPr>
              <w:t>2030 год</w:t>
            </w:r>
          </w:p>
        </w:tc>
      </w:tr>
      <w:tr w:rsidR="00257E55" w:rsidRPr="00FE34A9" w:rsidTr="002D55FB">
        <w:trPr>
          <w:trHeight w:val="951"/>
        </w:trPr>
        <w:tc>
          <w:tcPr>
            <w:tcW w:w="880" w:type="pct"/>
          </w:tcPr>
          <w:p w:rsidR="00257E55" w:rsidRPr="00FE34A9" w:rsidRDefault="00257E55" w:rsidP="00257E55">
            <w:pPr>
              <w:widowControl w:val="0"/>
              <w:rPr>
                <w:rFonts w:ascii="Times New Roman" w:hAnsi="Times New Roman"/>
                <w:color w:val="auto"/>
                <w:szCs w:val="22"/>
              </w:rPr>
            </w:pPr>
            <w:r w:rsidRPr="00FE34A9">
              <w:rPr>
                <w:rFonts w:ascii="Times New Roman" w:hAnsi="Times New Roman"/>
                <w:color w:val="auto"/>
                <w:szCs w:val="22"/>
              </w:rPr>
              <w:t>Индекс конкуренции</w:t>
            </w:r>
          </w:p>
        </w:tc>
        <w:tc>
          <w:tcPr>
            <w:tcW w:w="707" w:type="pct"/>
          </w:tcPr>
          <w:p w:rsidR="00257E55" w:rsidRPr="00FE34A9" w:rsidRDefault="00257E55" w:rsidP="00257E55">
            <w:pPr>
              <w:widowControl w:val="0"/>
              <w:rPr>
                <w:rFonts w:ascii="Times New Roman" w:hAnsi="Times New Roman"/>
                <w:color w:val="auto"/>
                <w:szCs w:val="22"/>
              </w:rPr>
            </w:pPr>
            <w:r w:rsidRPr="00FE34A9">
              <w:rPr>
                <w:rFonts w:ascii="Times New Roman" w:hAnsi="Times New Roman"/>
                <w:color w:val="auto"/>
                <w:szCs w:val="22"/>
              </w:rPr>
              <w:t>рейтинговый класс</w:t>
            </w:r>
          </w:p>
        </w:tc>
        <w:tc>
          <w:tcPr>
            <w:tcW w:w="939" w:type="pct"/>
          </w:tcPr>
          <w:p w:rsidR="00257E55" w:rsidRPr="00FE34A9" w:rsidRDefault="00257E55" w:rsidP="00257E55">
            <w:pPr>
              <w:widowControl w:val="0"/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FE34A9">
              <w:rPr>
                <w:rFonts w:ascii="Times New Roman" w:hAnsi="Times New Roman"/>
                <w:szCs w:val="22"/>
              </w:rPr>
              <w:t>высокий уровень</w:t>
            </w:r>
          </w:p>
        </w:tc>
        <w:tc>
          <w:tcPr>
            <w:tcW w:w="494" w:type="pct"/>
          </w:tcPr>
          <w:p w:rsidR="00257E55" w:rsidRPr="00FE34A9" w:rsidRDefault="00257E55" w:rsidP="00257E55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FE34A9">
              <w:rPr>
                <w:rFonts w:ascii="Times New Roman" w:hAnsi="Times New Roman"/>
                <w:szCs w:val="22"/>
              </w:rPr>
              <w:t>высокий уровень</w:t>
            </w:r>
          </w:p>
        </w:tc>
        <w:tc>
          <w:tcPr>
            <w:tcW w:w="494" w:type="pct"/>
          </w:tcPr>
          <w:p w:rsidR="00257E55" w:rsidRPr="00FE34A9" w:rsidRDefault="00257E55" w:rsidP="00257E55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FE34A9">
              <w:rPr>
                <w:rFonts w:ascii="Times New Roman" w:hAnsi="Times New Roman"/>
                <w:szCs w:val="22"/>
              </w:rPr>
              <w:t>высокий уровень</w:t>
            </w:r>
          </w:p>
        </w:tc>
        <w:tc>
          <w:tcPr>
            <w:tcW w:w="494" w:type="pct"/>
          </w:tcPr>
          <w:p w:rsidR="00257E55" w:rsidRPr="00FE34A9" w:rsidRDefault="00257E55" w:rsidP="00257E55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FE34A9">
              <w:rPr>
                <w:rFonts w:ascii="Times New Roman" w:hAnsi="Times New Roman"/>
                <w:szCs w:val="22"/>
              </w:rPr>
              <w:t>высокий уровень</w:t>
            </w:r>
          </w:p>
        </w:tc>
        <w:tc>
          <w:tcPr>
            <w:tcW w:w="494" w:type="pct"/>
          </w:tcPr>
          <w:p w:rsidR="00257E55" w:rsidRPr="00FE34A9" w:rsidRDefault="00257E55" w:rsidP="00257E55">
            <w:pPr>
              <w:widowControl w:val="0"/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FE34A9">
              <w:rPr>
                <w:rFonts w:ascii="Times New Roman" w:hAnsi="Times New Roman"/>
                <w:szCs w:val="22"/>
              </w:rPr>
              <w:t>высокий уровень</w:t>
            </w:r>
          </w:p>
        </w:tc>
        <w:tc>
          <w:tcPr>
            <w:tcW w:w="497" w:type="pct"/>
          </w:tcPr>
          <w:p w:rsidR="00257E55" w:rsidRPr="00FE34A9" w:rsidRDefault="00257E55" w:rsidP="00257E55">
            <w:pPr>
              <w:widowControl w:val="0"/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FE34A9">
              <w:rPr>
                <w:rFonts w:ascii="Times New Roman" w:hAnsi="Times New Roman"/>
                <w:szCs w:val="22"/>
              </w:rPr>
              <w:t>высокий уровень</w:t>
            </w:r>
          </w:p>
        </w:tc>
      </w:tr>
    </w:tbl>
    <w:p w:rsidR="00257E55" w:rsidRPr="00FE34A9" w:rsidRDefault="00257E55" w:rsidP="00257E55">
      <w:pPr>
        <w:jc w:val="both"/>
        <w:rPr>
          <w:b/>
          <w:color w:val="auto"/>
          <w:sz w:val="26"/>
          <w:szCs w:val="26"/>
        </w:rPr>
      </w:pPr>
    </w:p>
    <w:p w:rsidR="00257E55" w:rsidRPr="00FE34A9" w:rsidRDefault="00257E55" w:rsidP="00257E55">
      <w:pPr>
        <w:pStyle w:val="ac"/>
        <w:spacing w:after="0" w:line="240" w:lineRule="auto"/>
        <w:jc w:val="both"/>
        <w:rPr>
          <w:rFonts w:ascii="Times New Roman" w:hAnsi="Times New Roman"/>
          <w:b/>
          <w:color w:val="auto"/>
          <w:sz w:val="26"/>
          <w:szCs w:val="26"/>
        </w:rPr>
      </w:pPr>
      <w:r w:rsidRPr="00FE34A9">
        <w:rPr>
          <w:rFonts w:ascii="Times New Roman" w:hAnsi="Times New Roman"/>
          <w:b/>
          <w:color w:val="auto"/>
          <w:sz w:val="26"/>
          <w:szCs w:val="26"/>
        </w:rPr>
        <w:t>Показатели для расчета индекса конкуренции на рынке</w:t>
      </w:r>
    </w:p>
    <w:p w:rsidR="00FE34A9" w:rsidRPr="00FE34A9" w:rsidRDefault="00FE34A9" w:rsidP="00257E55">
      <w:pPr>
        <w:pStyle w:val="ac"/>
        <w:spacing w:after="0" w:line="240" w:lineRule="auto"/>
        <w:jc w:val="both"/>
        <w:rPr>
          <w:rFonts w:ascii="Times New Roman" w:hAnsi="Times New Roman"/>
          <w:b/>
          <w:color w:val="auto"/>
          <w:sz w:val="26"/>
          <w:szCs w:val="26"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915"/>
        <w:gridCol w:w="799"/>
        <w:gridCol w:w="789"/>
        <w:gridCol w:w="789"/>
        <w:gridCol w:w="789"/>
        <w:gridCol w:w="809"/>
        <w:gridCol w:w="805"/>
      </w:tblGrid>
      <w:tr w:rsidR="00257E55" w:rsidRPr="00FE34A9" w:rsidTr="00257E55">
        <w:trPr>
          <w:trHeight w:val="23"/>
          <w:jc w:val="center"/>
        </w:trPr>
        <w:tc>
          <w:tcPr>
            <w:tcW w:w="253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E55" w:rsidRPr="00FE34A9" w:rsidRDefault="00257E55" w:rsidP="00257E55">
            <w:pPr>
              <w:widowControl w:val="0"/>
              <w:jc w:val="center"/>
              <w:rPr>
                <w:color w:val="auto"/>
                <w:sz w:val="22"/>
                <w:szCs w:val="22"/>
              </w:rPr>
            </w:pPr>
            <w:r w:rsidRPr="00FE34A9">
              <w:rPr>
                <w:color w:val="auto"/>
                <w:sz w:val="22"/>
                <w:szCs w:val="22"/>
              </w:rPr>
              <w:t>Наименование ключевого показателя</w:t>
            </w:r>
          </w:p>
        </w:tc>
        <w:tc>
          <w:tcPr>
            <w:tcW w:w="2465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E55" w:rsidRPr="00FE34A9" w:rsidRDefault="00257E55" w:rsidP="00257E55">
            <w:pPr>
              <w:widowControl w:val="0"/>
              <w:jc w:val="center"/>
              <w:rPr>
                <w:color w:val="auto"/>
                <w:sz w:val="22"/>
                <w:szCs w:val="22"/>
              </w:rPr>
            </w:pPr>
            <w:r w:rsidRPr="00FE34A9">
              <w:rPr>
                <w:color w:val="auto"/>
                <w:sz w:val="22"/>
                <w:szCs w:val="22"/>
              </w:rPr>
              <w:t>Плановое значение ключевого показателя</w:t>
            </w:r>
          </w:p>
        </w:tc>
      </w:tr>
      <w:tr w:rsidR="00257E55" w:rsidRPr="00FE34A9" w:rsidTr="00257E55">
        <w:trPr>
          <w:trHeight w:val="23"/>
          <w:jc w:val="center"/>
        </w:trPr>
        <w:tc>
          <w:tcPr>
            <w:tcW w:w="253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E55" w:rsidRPr="00FE34A9" w:rsidRDefault="00257E55" w:rsidP="00257E55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E55" w:rsidRPr="00FE34A9" w:rsidRDefault="00257E55" w:rsidP="00257E55">
            <w:pPr>
              <w:widowControl w:val="0"/>
              <w:jc w:val="center"/>
              <w:rPr>
                <w:color w:val="auto"/>
                <w:sz w:val="22"/>
                <w:szCs w:val="22"/>
              </w:rPr>
            </w:pPr>
            <w:r w:rsidRPr="00FE34A9">
              <w:rPr>
                <w:color w:val="auto"/>
                <w:sz w:val="22"/>
                <w:szCs w:val="22"/>
              </w:rPr>
              <w:t>2025 год факт</w:t>
            </w:r>
          </w:p>
        </w:tc>
        <w:tc>
          <w:tcPr>
            <w:tcW w:w="4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E55" w:rsidRPr="00FE34A9" w:rsidRDefault="00257E55" w:rsidP="00257E55">
            <w:pPr>
              <w:widowControl w:val="0"/>
              <w:jc w:val="center"/>
              <w:rPr>
                <w:color w:val="auto"/>
                <w:sz w:val="22"/>
                <w:szCs w:val="22"/>
              </w:rPr>
            </w:pPr>
            <w:r w:rsidRPr="00FE34A9">
              <w:rPr>
                <w:color w:val="auto"/>
                <w:sz w:val="22"/>
                <w:szCs w:val="22"/>
              </w:rPr>
              <w:t>2026 год план</w:t>
            </w:r>
          </w:p>
        </w:tc>
        <w:tc>
          <w:tcPr>
            <w:tcW w:w="4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E55" w:rsidRPr="00FE34A9" w:rsidRDefault="00257E55" w:rsidP="00257E55">
            <w:pPr>
              <w:widowControl w:val="0"/>
              <w:jc w:val="center"/>
              <w:rPr>
                <w:color w:val="auto"/>
                <w:sz w:val="22"/>
                <w:szCs w:val="22"/>
              </w:rPr>
            </w:pPr>
            <w:r w:rsidRPr="00FE34A9">
              <w:rPr>
                <w:color w:val="auto"/>
                <w:sz w:val="22"/>
                <w:szCs w:val="22"/>
              </w:rPr>
              <w:t>2027 год план</w:t>
            </w:r>
          </w:p>
        </w:tc>
        <w:tc>
          <w:tcPr>
            <w:tcW w:w="4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E55" w:rsidRPr="00FE34A9" w:rsidRDefault="00257E55" w:rsidP="00257E55">
            <w:pPr>
              <w:widowControl w:val="0"/>
              <w:jc w:val="center"/>
              <w:rPr>
                <w:color w:val="auto"/>
                <w:sz w:val="22"/>
                <w:szCs w:val="22"/>
              </w:rPr>
            </w:pPr>
            <w:r w:rsidRPr="00FE34A9">
              <w:rPr>
                <w:color w:val="auto"/>
                <w:sz w:val="22"/>
                <w:szCs w:val="22"/>
              </w:rPr>
              <w:t>2028 год план</w:t>
            </w: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E55" w:rsidRPr="00FE34A9" w:rsidRDefault="00257E55" w:rsidP="00257E55">
            <w:pPr>
              <w:widowControl w:val="0"/>
              <w:jc w:val="center"/>
              <w:rPr>
                <w:color w:val="auto"/>
                <w:sz w:val="22"/>
                <w:szCs w:val="22"/>
              </w:rPr>
            </w:pPr>
            <w:r w:rsidRPr="00FE34A9">
              <w:rPr>
                <w:color w:val="auto"/>
                <w:sz w:val="22"/>
                <w:szCs w:val="22"/>
              </w:rPr>
              <w:t>2029 год план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E55" w:rsidRPr="00FE34A9" w:rsidRDefault="00257E55" w:rsidP="00257E55">
            <w:pPr>
              <w:widowControl w:val="0"/>
              <w:jc w:val="center"/>
              <w:rPr>
                <w:color w:val="auto"/>
                <w:sz w:val="22"/>
                <w:szCs w:val="22"/>
              </w:rPr>
            </w:pPr>
            <w:r w:rsidRPr="00FE34A9">
              <w:rPr>
                <w:color w:val="auto"/>
                <w:sz w:val="22"/>
                <w:szCs w:val="22"/>
              </w:rPr>
              <w:t>2030 год план</w:t>
            </w:r>
          </w:p>
        </w:tc>
      </w:tr>
      <w:tr w:rsidR="00257E55" w:rsidRPr="00FE34A9" w:rsidTr="00257E55">
        <w:trPr>
          <w:trHeight w:val="23"/>
          <w:jc w:val="center"/>
        </w:trPr>
        <w:tc>
          <w:tcPr>
            <w:tcW w:w="25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E55" w:rsidRPr="00FE34A9" w:rsidRDefault="00257E55" w:rsidP="00257E55">
            <w:pPr>
              <w:widowControl w:val="0"/>
              <w:rPr>
                <w:color w:val="auto"/>
                <w:sz w:val="22"/>
                <w:szCs w:val="22"/>
              </w:rPr>
            </w:pPr>
            <w:r w:rsidRPr="00FE34A9">
              <w:rPr>
                <w:color w:val="auto"/>
                <w:sz w:val="22"/>
                <w:szCs w:val="22"/>
              </w:rPr>
              <w:t>Изменение количества участников товарного рынка (</w:t>
            </w:r>
            <w:proofErr w:type="spellStart"/>
            <w:r w:rsidRPr="00FE34A9">
              <w:rPr>
                <w:color w:val="auto"/>
                <w:sz w:val="22"/>
                <w:szCs w:val="22"/>
              </w:rPr>
              <w:t>К</w:t>
            </w:r>
            <w:r w:rsidRPr="00FE34A9">
              <w:rPr>
                <w:color w:val="auto"/>
                <w:sz w:val="22"/>
                <w:szCs w:val="22"/>
                <w:vertAlign w:val="subscript"/>
              </w:rPr>
              <w:t>измуч</w:t>
            </w:r>
            <w:proofErr w:type="spellEnd"/>
            <w:r w:rsidRPr="00FE34A9">
              <w:rPr>
                <w:color w:val="auto"/>
                <w:sz w:val="22"/>
                <w:szCs w:val="22"/>
              </w:rPr>
              <w:t>)</w:t>
            </w: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E55" w:rsidRPr="00FE34A9" w:rsidRDefault="00257E55" w:rsidP="00257E55">
            <w:pPr>
              <w:widowControl w:val="0"/>
              <w:jc w:val="center"/>
              <w:rPr>
                <w:color w:val="auto"/>
                <w:sz w:val="22"/>
                <w:szCs w:val="22"/>
              </w:rPr>
            </w:pPr>
            <w:r w:rsidRPr="00FE34A9">
              <w:rPr>
                <w:color w:val="auto"/>
                <w:sz w:val="22"/>
                <w:szCs w:val="22"/>
              </w:rPr>
              <w:t>2</w:t>
            </w:r>
          </w:p>
        </w:tc>
        <w:tc>
          <w:tcPr>
            <w:tcW w:w="4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E55" w:rsidRPr="00FE34A9" w:rsidRDefault="00257E55" w:rsidP="00257E55">
            <w:pPr>
              <w:widowControl w:val="0"/>
              <w:jc w:val="center"/>
              <w:rPr>
                <w:color w:val="auto"/>
                <w:sz w:val="22"/>
                <w:szCs w:val="22"/>
              </w:rPr>
            </w:pPr>
            <w:r w:rsidRPr="00FE34A9">
              <w:rPr>
                <w:color w:val="auto"/>
                <w:sz w:val="22"/>
                <w:szCs w:val="22"/>
              </w:rPr>
              <w:t>2</w:t>
            </w:r>
          </w:p>
        </w:tc>
        <w:tc>
          <w:tcPr>
            <w:tcW w:w="4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E55" w:rsidRPr="00FE34A9" w:rsidRDefault="00257E55" w:rsidP="00257E55">
            <w:pPr>
              <w:widowControl w:val="0"/>
              <w:jc w:val="center"/>
              <w:rPr>
                <w:color w:val="auto"/>
                <w:sz w:val="22"/>
                <w:szCs w:val="22"/>
              </w:rPr>
            </w:pPr>
            <w:r w:rsidRPr="00FE34A9">
              <w:rPr>
                <w:color w:val="auto"/>
                <w:sz w:val="22"/>
                <w:szCs w:val="22"/>
              </w:rPr>
              <w:t>2</w:t>
            </w:r>
          </w:p>
        </w:tc>
        <w:tc>
          <w:tcPr>
            <w:tcW w:w="4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E55" w:rsidRPr="00FE34A9" w:rsidRDefault="00257E55" w:rsidP="00257E55">
            <w:pPr>
              <w:widowControl w:val="0"/>
              <w:jc w:val="center"/>
              <w:rPr>
                <w:color w:val="auto"/>
                <w:sz w:val="22"/>
                <w:szCs w:val="22"/>
              </w:rPr>
            </w:pPr>
            <w:r w:rsidRPr="00FE34A9">
              <w:rPr>
                <w:color w:val="auto"/>
                <w:sz w:val="22"/>
                <w:szCs w:val="22"/>
              </w:rPr>
              <w:t>2</w:t>
            </w: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E55" w:rsidRPr="00FE34A9" w:rsidRDefault="00257E55" w:rsidP="00257E55">
            <w:pPr>
              <w:widowControl w:val="0"/>
              <w:jc w:val="center"/>
              <w:rPr>
                <w:color w:val="auto"/>
                <w:sz w:val="22"/>
                <w:szCs w:val="22"/>
              </w:rPr>
            </w:pPr>
            <w:r w:rsidRPr="00FE34A9">
              <w:rPr>
                <w:color w:val="auto"/>
                <w:sz w:val="22"/>
                <w:szCs w:val="22"/>
              </w:rPr>
              <w:t>2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E55" w:rsidRPr="00FE34A9" w:rsidRDefault="00257E55" w:rsidP="00257E55">
            <w:pPr>
              <w:widowControl w:val="0"/>
              <w:jc w:val="center"/>
              <w:rPr>
                <w:color w:val="auto"/>
                <w:sz w:val="22"/>
                <w:szCs w:val="22"/>
              </w:rPr>
            </w:pPr>
            <w:r w:rsidRPr="00FE34A9">
              <w:rPr>
                <w:color w:val="auto"/>
                <w:sz w:val="22"/>
                <w:szCs w:val="22"/>
              </w:rPr>
              <w:t>2</w:t>
            </w:r>
          </w:p>
        </w:tc>
      </w:tr>
      <w:tr w:rsidR="00257E55" w:rsidRPr="00FE34A9" w:rsidTr="00257E55">
        <w:trPr>
          <w:trHeight w:val="23"/>
          <w:jc w:val="center"/>
        </w:trPr>
        <w:tc>
          <w:tcPr>
            <w:tcW w:w="25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E55" w:rsidRPr="00FE34A9" w:rsidRDefault="00257E55" w:rsidP="00257E55">
            <w:pPr>
              <w:widowControl w:val="0"/>
              <w:rPr>
                <w:color w:val="auto"/>
                <w:sz w:val="22"/>
                <w:szCs w:val="22"/>
              </w:rPr>
            </w:pPr>
            <w:r w:rsidRPr="00FE34A9">
              <w:rPr>
                <w:color w:val="auto"/>
                <w:sz w:val="22"/>
                <w:szCs w:val="22"/>
              </w:rPr>
              <w:t>Изменение количества участников товарного рынка, прекративших деятельность (</w:t>
            </w:r>
            <w:proofErr w:type="spellStart"/>
            <w:r w:rsidRPr="00FE34A9">
              <w:rPr>
                <w:color w:val="auto"/>
                <w:sz w:val="22"/>
                <w:szCs w:val="22"/>
              </w:rPr>
              <w:t>К</w:t>
            </w:r>
            <w:r w:rsidRPr="00FE34A9">
              <w:rPr>
                <w:color w:val="auto"/>
                <w:sz w:val="22"/>
                <w:szCs w:val="22"/>
                <w:vertAlign w:val="subscript"/>
              </w:rPr>
              <w:t>измпд</w:t>
            </w:r>
            <w:proofErr w:type="spellEnd"/>
            <w:r w:rsidRPr="00FE34A9">
              <w:rPr>
                <w:color w:val="auto"/>
                <w:sz w:val="22"/>
                <w:szCs w:val="22"/>
              </w:rPr>
              <w:t>)</w:t>
            </w: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E55" w:rsidRPr="00FE34A9" w:rsidRDefault="00257E55" w:rsidP="00257E55">
            <w:pPr>
              <w:widowControl w:val="0"/>
              <w:jc w:val="center"/>
              <w:rPr>
                <w:color w:val="auto"/>
                <w:sz w:val="22"/>
                <w:szCs w:val="22"/>
              </w:rPr>
            </w:pPr>
            <w:r w:rsidRPr="00FE34A9">
              <w:rPr>
                <w:color w:val="auto"/>
                <w:sz w:val="22"/>
                <w:szCs w:val="22"/>
              </w:rPr>
              <w:t>2</w:t>
            </w:r>
          </w:p>
        </w:tc>
        <w:tc>
          <w:tcPr>
            <w:tcW w:w="4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E55" w:rsidRPr="00FE34A9" w:rsidRDefault="00257E55" w:rsidP="00257E55">
            <w:pPr>
              <w:widowControl w:val="0"/>
              <w:jc w:val="center"/>
              <w:rPr>
                <w:color w:val="auto"/>
                <w:sz w:val="22"/>
                <w:szCs w:val="22"/>
              </w:rPr>
            </w:pPr>
            <w:r w:rsidRPr="00FE34A9">
              <w:rPr>
                <w:color w:val="auto"/>
                <w:sz w:val="22"/>
                <w:szCs w:val="22"/>
              </w:rPr>
              <w:t>2</w:t>
            </w:r>
          </w:p>
        </w:tc>
        <w:tc>
          <w:tcPr>
            <w:tcW w:w="4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E55" w:rsidRPr="00FE34A9" w:rsidRDefault="00257E55" w:rsidP="00257E55">
            <w:pPr>
              <w:widowControl w:val="0"/>
              <w:jc w:val="center"/>
              <w:rPr>
                <w:color w:val="auto"/>
                <w:sz w:val="22"/>
                <w:szCs w:val="22"/>
              </w:rPr>
            </w:pPr>
            <w:r w:rsidRPr="00FE34A9">
              <w:rPr>
                <w:color w:val="auto"/>
                <w:sz w:val="22"/>
                <w:szCs w:val="22"/>
              </w:rPr>
              <w:t>2</w:t>
            </w:r>
          </w:p>
        </w:tc>
        <w:tc>
          <w:tcPr>
            <w:tcW w:w="4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E55" w:rsidRPr="00FE34A9" w:rsidRDefault="00257E55" w:rsidP="00257E55">
            <w:pPr>
              <w:widowControl w:val="0"/>
              <w:jc w:val="center"/>
              <w:rPr>
                <w:color w:val="auto"/>
                <w:sz w:val="22"/>
                <w:szCs w:val="22"/>
              </w:rPr>
            </w:pPr>
            <w:r w:rsidRPr="00FE34A9">
              <w:rPr>
                <w:color w:val="auto"/>
                <w:sz w:val="22"/>
                <w:szCs w:val="22"/>
              </w:rPr>
              <w:t>2</w:t>
            </w: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E55" w:rsidRPr="00FE34A9" w:rsidRDefault="00257E55" w:rsidP="00257E55">
            <w:pPr>
              <w:widowControl w:val="0"/>
              <w:jc w:val="center"/>
              <w:rPr>
                <w:color w:val="auto"/>
                <w:sz w:val="22"/>
                <w:szCs w:val="22"/>
              </w:rPr>
            </w:pPr>
            <w:r w:rsidRPr="00FE34A9">
              <w:rPr>
                <w:color w:val="auto"/>
                <w:sz w:val="22"/>
                <w:szCs w:val="22"/>
              </w:rPr>
              <w:t>2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E55" w:rsidRPr="00FE34A9" w:rsidRDefault="00257E55" w:rsidP="00257E55">
            <w:pPr>
              <w:widowControl w:val="0"/>
              <w:jc w:val="center"/>
              <w:rPr>
                <w:color w:val="auto"/>
                <w:sz w:val="22"/>
                <w:szCs w:val="22"/>
              </w:rPr>
            </w:pPr>
            <w:r w:rsidRPr="00FE34A9">
              <w:rPr>
                <w:color w:val="auto"/>
                <w:sz w:val="22"/>
                <w:szCs w:val="22"/>
              </w:rPr>
              <w:t>2</w:t>
            </w:r>
          </w:p>
        </w:tc>
      </w:tr>
      <w:tr w:rsidR="00257E55" w:rsidRPr="00FE34A9" w:rsidTr="00257E55">
        <w:trPr>
          <w:trHeight w:val="23"/>
          <w:jc w:val="center"/>
        </w:trPr>
        <w:tc>
          <w:tcPr>
            <w:tcW w:w="25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E55" w:rsidRPr="00FE34A9" w:rsidRDefault="00257E55" w:rsidP="00257E55">
            <w:pPr>
              <w:widowControl w:val="0"/>
              <w:rPr>
                <w:color w:val="auto"/>
                <w:sz w:val="22"/>
                <w:szCs w:val="22"/>
              </w:rPr>
            </w:pPr>
            <w:r w:rsidRPr="00FE34A9">
              <w:rPr>
                <w:color w:val="auto"/>
                <w:sz w:val="22"/>
                <w:szCs w:val="22"/>
              </w:rPr>
              <w:t>Изменение количества вновь созданных участников товарного рынка (</w:t>
            </w:r>
            <w:proofErr w:type="spellStart"/>
            <w:r w:rsidRPr="00FE34A9">
              <w:rPr>
                <w:color w:val="auto"/>
                <w:sz w:val="22"/>
                <w:szCs w:val="22"/>
              </w:rPr>
              <w:t>К</w:t>
            </w:r>
            <w:r w:rsidRPr="00FE34A9">
              <w:rPr>
                <w:color w:val="auto"/>
                <w:sz w:val="22"/>
                <w:szCs w:val="22"/>
                <w:vertAlign w:val="subscript"/>
              </w:rPr>
              <w:t>измвс</w:t>
            </w:r>
            <w:proofErr w:type="spellEnd"/>
            <w:r w:rsidRPr="00FE34A9">
              <w:rPr>
                <w:color w:val="auto"/>
                <w:sz w:val="22"/>
                <w:szCs w:val="22"/>
              </w:rPr>
              <w:t>)</w:t>
            </w: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E55" w:rsidRPr="00FE34A9" w:rsidRDefault="00257E55" w:rsidP="00257E55">
            <w:pPr>
              <w:widowControl w:val="0"/>
              <w:jc w:val="center"/>
              <w:rPr>
                <w:color w:val="auto"/>
                <w:sz w:val="22"/>
                <w:szCs w:val="22"/>
              </w:rPr>
            </w:pPr>
            <w:r w:rsidRPr="00FE34A9">
              <w:rPr>
                <w:color w:val="auto"/>
                <w:sz w:val="22"/>
                <w:szCs w:val="22"/>
              </w:rPr>
              <w:t>2</w:t>
            </w:r>
          </w:p>
        </w:tc>
        <w:tc>
          <w:tcPr>
            <w:tcW w:w="4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E55" w:rsidRPr="00FE34A9" w:rsidRDefault="00257E55" w:rsidP="00257E55">
            <w:pPr>
              <w:widowControl w:val="0"/>
              <w:jc w:val="center"/>
              <w:rPr>
                <w:color w:val="auto"/>
                <w:sz w:val="22"/>
                <w:szCs w:val="22"/>
              </w:rPr>
            </w:pPr>
            <w:r w:rsidRPr="00FE34A9">
              <w:rPr>
                <w:color w:val="auto"/>
                <w:sz w:val="22"/>
                <w:szCs w:val="22"/>
              </w:rPr>
              <w:t>2</w:t>
            </w:r>
          </w:p>
        </w:tc>
        <w:tc>
          <w:tcPr>
            <w:tcW w:w="4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E55" w:rsidRPr="00FE34A9" w:rsidRDefault="00257E55" w:rsidP="00257E55">
            <w:pPr>
              <w:widowControl w:val="0"/>
              <w:jc w:val="center"/>
              <w:rPr>
                <w:color w:val="auto"/>
                <w:sz w:val="22"/>
                <w:szCs w:val="22"/>
              </w:rPr>
            </w:pPr>
            <w:r w:rsidRPr="00FE34A9">
              <w:rPr>
                <w:color w:val="auto"/>
                <w:sz w:val="22"/>
                <w:szCs w:val="22"/>
              </w:rPr>
              <w:t>2</w:t>
            </w:r>
          </w:p>
        </w:tc>
        <w:tc>
          <w:tcPr>
            <w:tcW w:w="4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E55" w:rsidRPr="00FE34A9" w:rsidRDefault="00257E55" w:rsidP="00257E55">
            <w:pPr>
              <w:widowControl w:val="0"/>
              <w:jc w:val="center"/>
              <w:rPr>
                <w:color w:val="auto"/>
                <w:sz w:val="22"/>
                <w:szCs w:val="22"/>
              </w:rPr>
            </w:pPr>
            <w:r w:rsidRPr="00FE34A9">
              <w:rPr>
                <w:color w:val="auto"/>
                <w:sz w:val="22"/>
                <w:szCs w:val="22"/>
              </w:rPr>
              <w:t>2</w:t>
            </w: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E55" w:rsidRPr="00FE34A9" w:rsidRDefault="00257E55" w:rsidP="00257E55">
            <w:pPr>
              <w:widowControl w:val="0"/>
              <w:jc w:val="center"/>
              <w:rPr>
                <w:color w:val="auto"/>
                <w:sz w:val="22"/>
                <w:szCs w:val="22"/>
              </w:rPr>
            </w:pPr>
            <w:r w:rsidRPr="00FE34A9">
              <w:rPr>
                <w:color w:val="auto"/>
                <w:sz w:val="22"/>
                <w:szCs w:val="22"/>
              </w:rPr>
              <w:t>2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E55" w:rsidRPr="00FE34A9" w:rsidRDefault="00257E55" w:rsidP="00257E55">
            <w:pPr>
              <w:widowControl w:val="0"/>
              <w:jc w:val="center"/>
              <w:rPr>
                <w:color w:val="auto"/>
                <w:sz w:val="22"/>
                <w:szCs w:val="22"/>
              </w:rPr>
            </w:pPr>
            <w:r w:rsidRPr="00FE34A9">
              <w:rPr>
                <w:color w:val="auto"/>
                <w:sz w:val="22"/>
                <w:szCs w:val="22"/>
              </w:rPr>
              <w:t>2</w:t>
            </w:r>
          </w:p>
        </w:tc>
      </w:tr>
    </w:tbl>
    <w:p w:rsidR="00257E55" w:rsidRPr="00FE34A9" w:rsidRDefault="00257E55" w:rsidP="00257E55">
      <w:pPr>
        <w:pStyle w:val="ac"/>
        <w:spacing w:after="0" w:line="240" w:lineRule="auto"/>
        <w:jc w:val="both"/>
        <w:rPr>
          <w:rFonts w:ascii="Times New Roman" w:hAnsi="Times New Roman"/>
          <w:b/>
          <w:color w:val="auto"/>
          <w:sz w:val="26"/>
          <w:szCs w:val="26"/>
        </w:rPr>
      </w:pPr>
    </w:p>
    <w:p w:rsidR="00257E55" w:rsidRPr="00FE34A9" w:rsidRDefault="00257E55" w:rsidP="00FE34A9">
      <w:pPr>
        <w:pStyle w:val="ac"/>
        <w:numPr>
          <w:ilvl w:val="1"/>
          <w:numId w:val="13"/>
        </w:numPr>
        <w:ind w:left="0" w:firstLine="709"/>
        <w:jc w:val="both"/>
        <w:rPr>
          <w:rFonts w:ascii="Times New Roman" w:hAnsi="Times New Roman"/>
          <w:b/>
          <w:color w:val="auto"/>
          <w:sz w:val="26"/>
          <w:szCs w:val="26"/>
        </w:rPr>
      </w:pPr>
      <w:r w:rsidRPr="00FE34A9">
        <w:rPr>
          <w:rFonts w:ascii="Times New Roman" w:hAnsi="Times New Roman"/>
          <w:b/>
          <w:color w:val="auto"/>
          <w:sz w:val="26"/>
          <w:szCs w:val="26"/>
        </w:rPr>
        <w:t>Мероприятия по содействию развитию конкуренции на рынке.</w:t>
      </w:r>
    </w:p>
    <w:tbl>
      <w:tblPr>
        <w:tblStyle w:val="af6"/>
        <w:tblW w:w="5000" w:type="pct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721"/>
        <w:gridCol w:w="1534"/>
        <w:gridCol w:w="1534"/>
        <w:gridCol w:w="1836"/>
        <w:gridCol w:w="1024"/>
        <w:gridCol w:w="1460"/>
        <w:gridCol w:w="1586"/>
      </w:tblGrid>
      <w:tr w:rsidR="00257E55" w:rsidRPr="00FE34A9" w:rsidTr="002D55FB">
        <w:trPr>
          <w:trHeight w:val="23"/>
          <w:tblHeader/>
        </w:trPr>
        <w:tc>
          <w:tcPr>
            <w:tcW w:w="372" w:type="pct"/>
          </w:tcPr>
          <w:p w:rsidR="00257E55" w:rsidRPr="00FE34A9" w:rsidRDefault="00257E55" w:rsidP="00257E55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FE34A9">
              <w:rPr>
                <w:rFonts w:ascii="Times New Roman" w:hAnsi="Times New Roman"/>
                <w:color w:val="auto"/>
                <w:szCs w:val="22"/>
              </w:rPr>
              <w:t xml:space="preserve">№ </w:t>
            </w:r>
          </w:p>
          <w:p w:rsidR="00257E55" w:rsidRPr="00FE34A9" w:rsidRDefault="00257E55" w:rsidP="00257E55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proofErr w:type="gramStart"/>
            <w:r w:rsidRPr="00FE34A9">
              <w:rPr>
                <w:rFonts w:ascii="Times New Roman" w:hAnsi="Times New Roman"/>
                <w:color w:val="auto"/>
                <w:szCs w:val="22"/>
              </w:rPr>
              <w:t>п</w:t>
            </w:r>
            <w:proofErr w:type="gramEnd"/>
            <w:r w:rsidRPr="00FE34A9">
              <w:rPr>
                <w:rFonts w:ascii="Times New Roman" w:hAnsi="Times New Roman"/>
                <w:color w:val="auto"/>
                <w:szCs w:val="22"/>
              </w:rPr>
              <w:t>/п</w:t>
            </w:r>
          </w:p>
        </w:tc>
        <w:tc>
          <w:tcPr>
            <w:tcW w:w="791" w:type="pct"/>
          </w:tcPr>
          <w:p w:rsidR="00257E55" w:rsidRPr="00FE34A9" w:rsidRDefault="00257E55" w:rsidP="00257E55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FE34A9">
              <w:rPr>
                <w:rFonts w:ascii="Times New Roman" w:hAnsi="Times New Roman"/>
                <w:color w:val="auto"/>
                <w:szCs w:val="22"/>
              </w:rPr>
              <w:t>Наименование мероприятия</w:t>
            </w:r>
          </w:p>
        </w:tc>
        <w:tc>
          <w:tcPr>
            <w:tcW w:w="791" w:type="pct"/>
          </w:tcPr>
          <w:p w:rsidR="00257E55" w:rsidRPr="00FE34A9" w:rsidRDefault="00257E55" w:rsidP="00257E55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FE34A9">
              <w:rPr>
                <w:rFonts w:ascii="Times New Roman" w:hAnsi="Times New Roman"/>
                <w:color w:val="auto"/>
                <w:szCs w:val="22"/>
              </w:rPr>
              <w:t>Решаемая проблема</w:t>
            </w:r>
          </w:p>
        </w:tc>
        <w:tc>
          <w:tcPr>
            <w:tcW w:w="947" w:type="pct"/>
          </w:tcPr>
          <w:p w:rsidR="00257E55" w:rsidRPr="00FE34A9" w:rsidRDefault="00257E55" w:rsidP="00257E55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FE34A9">
              <w:rPr>
                <w:rFonts w:ascii="Times New Roman" w:hAnsi="Times New Roman"/>
                <w:color w:val="auto"/>
                <w:szCs w:val="22"/>
              </w:rPr>
              <w:t>Вид документа, мероприятие</w:t>
            </w:r>
          </w:p>
        </w:tc>
        <w:tc>
          <w:tcPr>
            <w:tcW w:w="528" w:type="pct"/>
          </w:tcPr>
          <w:p w:rsidR="00257E55" w:rsidRPr="00FE34A9" w:rsidRDefault="00257E55" w:rsidP="00257E55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FE34A9">
              <w:rPr>
                <w:rFonts w:ascii="Times New Roman" w:hAnsi="Times New Roman"/>
                <w:color w:val="auto"/>
                <w:szCs w:val="22"/>
              </w:rPr>
              <w:t>Сроки выполнения</w:t>
            </w:r>
          </w:p>
        </w:tc>
        <w:tc>
          <w:tcPr>
            <w:tcW w:w="753" w:type="pct"/>
          </w:tcPr>
          <w:p w:rsidR="00257E55" w:rsidRPr="00FE34A9" w:rsidRDefault="00257E55" w:rsidP="00257E55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FE34A9">
              <w:rPr>
                <w:rFonts w:ascii="Times New Roman" w:hAnsi="Times New Roman"/>
                <w:color w:val="auto"/>
                <w:szCs w:val="22"/>
              </w:rPr>
              <w:t>Ожидаемые результаты</w:t>
            </w:r>
          </w:p>
        </w:tc>
        <w:tc>
          <w:tcPr>
            <w:tcW w:w="818" w:type="pct"/>
          </w:tcPr>
          <w:p w:rsidR="00257E55" w:rsidRPr="00FE34A9" w:rsidRDefault="00257E55" w:rsidP="00257E55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FE34A9">
              <w:rPr>
                <w:rFonts w:ascii="Times New Roman" w:hAnsi="Times New Roman"/>
                <w:color w:val="auto"/>
                <w:szCs w:val="22"/>
              </w:rPr>
              <w:t>Исполнители</w:t>
            </w:r>
          </w:p>
        </w:tc>
      </w:tr>
      <w:tr w:rsidR="00257E55" w:rsidRPr="00FE34A9" w:rsidTr="002D55FB">
        <w:trPr>
          <w:trHeight w:val="23"/>
        </w:trPr>
        <w:tc>
          <w:tcPr>
            <w:tcW w:w="372" w:type="pct"/>
          </w:tcPr>
          <w:p w:rsidR="00257E55" w:rsidRPr="00FE34A9" w:rsidRDefault="00257E55" w:rsidP="00257E55">
            <w:pPr>
              <w:rPr>
                <w:rFonts w:ascii="Times New Roman" w:hAnsi="Times New Roman"/>
                <w:color w:val="auto"/>
                <w:szCs w:val="22"/>
              </w:rPr>
            </w:pPr>
            <w:r w:rsidRPr="00FE34A9">
              <w:rPr>
                <w:rFonts w:ascii="Times New Roman" w:hAnsi="Times New Roman"/>
                <w:color w:val="auto"/>
                <w:szCs w:val="22"/>
              </w:rPr>
              <w:t>6.3.1.</w:t>
            </w:r>
          </w:p>
        </w:tc>
        <w:tc>
          <w:tcPr>
            <w:tcW w:w="791" w:type="pct"/>
          </w:tcPr>
          <w:p w:rsidR="00257E55" w:rsidRPr="00FE34A9" w:rsidRDefault="00257E55" w:rsidP="00257E55">
            <w:pPr>
              <w:rPr>
                <w:rFonts w:ascii="Times New Roman" w:hAnsi="Times New Roman"/>
                <w:color w:val="auto"/>
                <w:szCs w:val="22"/>
              </w:rPr>
            </w:pPr>
            <w:r w:rsidRPr="00FE34A9">
              <w:rPr>
                <w:rFonts w:ascii="Times New Roman" w:hAnsi="Times New Roman"/>
                <w:color w:val="auto"/>
                <w:szCs w:val="22"/>
              </w:rPr>
              <w:t xml:space="preserve">Организация регулярных встреч с хозяйствующими субъектами, </w:t>
            </w:r>
            <w:proofErr w:type="gramStart"/>
            <w:r w:rsidRPr="00FE34A9">
              <w:rPr>
                <w:rFonts w:ascii="Times New Roman" w:hAnsi="Times New Roman"/>
                <w:color w:val="auto"/>
                <w:szCs w:val="22"/>
              </w:rPr>
              <w:t>осуществляю</w:t>
            </w:r>
            <w:r w:rsidR="002B0307">
              <w:rPr>
                <w:rFonts w:ascii="Times New Roman" w:hAnsi="Times New Roman"/>
                <w:color w:val="auto"/>
                <w:szCs w:val="22"/>
              </w:rPr>
              <w:t>-</w:t>
            </w:r>
            <w:proofErr w:type="spellStart"/>
            <w:r w:rsidRPr="00FE34A9">
              <w:rPr>
                <w:rFonts w:ascii="Times New Roman" w:hAnsi="Times New Roman"/>
                <w:color w:val="auto"/>
                <w:szCs w:val="22"/>
              </w:rPr>
              <w:t>щими</w:t>
            </w:r>
            <w:proofErr w:type="spellEnd"/>
            <w:proofErr w:type="gramEnd"/>
            <w:r w:rsidRPr="00FE34A9">
              <w:rPr>
                <w:rFonts w:ascii="Times New Roman" w:hAnsi="Times New Roman"/>
                <w:color w:val="auto"/>
                <w:szCs w:val="22"/>
              </w:rPr>
              <w:t xml:space="preserve"> деятельность на рынке, в целях обсуждения имеющихся проблем и предложений по их решению</w:t>
            </w:r>
          </w:p>
        </w:tc>
        <w:tc>
          <w:tcPr>
            <w:tcW w:w="791" w:type="pct"/>
          </w:tcPr>
          <w:p w:rsidR="00257E55" w:rsidRPr="00FE34A9" w:rsidRDefault="00257E55" w:rsidP="00257E55">
            <w:pPr>
              <w:rPr>
                <w:rFonts w:ascii="Times New Roman" w:hAnsi="Times New Roman"/>
                <w:color w:val="auto"/>
                <w:szCs w:val="22"/>
              </w:rPr>
            </w:pPr>
            <w:r w:rsidRPr="00FE34A9">
              <w:rPr>
                <w:rFonts w:ascii="Times New Roman" w:hAnsi="Times New Roman"/>
                <w:color w:val="auto"/>
                <w:szCs w:val="22"/>
              </w:rPr>
              <w:t xml:space="preserve">низкая </w:t>
            </w:r>
            <w:proofErr w:type="spellStart"/>
            <w:proofErr w:type="gramStart"/>
            <w:r w:rsidRPr="00FE34A9">
              <w:rPr>
                <w:rFonts w:ascii="Times New Roman" w:hAnsi="Times New Roman"/>
                <w:color w:val="auto"/>
                <w:szCs w:val="22"/>
              </w:rPr>
              <w:t>информацион</w:t>
            </w:r>
            <w:r w:rsidR="002B0307">
              <w:rPr>
                <w:rFonts w:ascii="Times New Roman" w:hAnsi="Times New Roman"/>
                <w:color w:val="auto"/>
                <w:szCs w:val="22"/>
              </w:rPr>
              <w:t>-</w:t>
            </w:r>
            <w:r w:rsidRPr="00FE34A9">
              <w:rPr>
                <w:rFonts w:ascii="Times New Roman" w:hAnsi="Times New Roman"/>
                <w:color w:val="auto"/>
                <w:szCs w:val="22"/>
              </w:rPr>
              <w:t>ная</w:t>
            </w:r>
            <w:proofErr w:type="spellEnd"/>
            <w:proofErr w:type="gramEnd"/>
            <w:r w:rsidRPr="00FE34A9">
              <w:rPr>
                <w:rFonts w:ascii="Times New Roman" w:hAnsi="Times New Roman"/>
                <w:color w:val="auto"/>
                <w:szCs w:val="22"/>
              </w:rPr>
              <w:t xml:space="preserve"> грамотность хозяйствую</w:t>
            </w:r>
            <w:r w:rsidR="002B0307">
              <w:rPr>
                <w:rFonts w:ascii="Times New Roman" w:hAnsi="Times New Roman"/>
                <w:color w:val="auto"/>
                <w:szCs w:val="22"/>
              </w:rPr>
              <w:t>-</w:t>
            </w:r>
            <w:proofErr w:type="spellStart"/>
            <w:r w:rsidRPr="00FE34A9">
              <w:rPr>
                <w:rFonts w:ascii="Times New Roman" w:hAnsi="Times New Roman"/>
                <w:color w:val="auto"/>
                <w:szCs w:val="22"/>
              </w:rPr>
              <w:t>щих</w:t>
            </w:r>
            <w:proofErr w:type="spellEnd"/>
            <w:r w:rsidRPr="00FE34A9">
              <w:rPr>
                <w:rFonts w:ascii="Times New Roman" w:hAnsi="Times New Roman"/>
                <w:color w:val="auto"/>
                <w:szCs w:val="22"/>
              </w:rPr>
              <w:t xml:space="preserve"> субъектов, осуществляю</w:t>
            </w:r>
            <w:r w:rsidR="002B0307">
              <w:rPr>
                <w:rFonts w:ascii="Times New Roman" w:hAnsi="Times New Roman"/>
                <w:color w:val="auto"/>
                <w:szCs w:val="22"/>
              </w:rPr>
              <w:t>-</w:t>
            </w:r>
            <w:proofErr w:type="spellStart"/>
            <w:r w:rsidRPr="00FE34A9">
              <w:rPr>
                <w:rFonts w:ascii="Times New Roman" w:hAnsi="Times New Roman"/>
                <w:color w:val="auto"/>
                <w:szCs w:val="22"/>
              </w:rPr>
              <w:t>щих</w:t>
            </w:r>
            <w:proofErr w:type="spellEnd"/>
            <w:r w:rsidRPr="00FE34A9">
              <w:rPr>
                <w:rFonts w:ascii="Times New Roman" w:hAnsi="Times New Roman"/>
                <w:color w:val="auto"/>
                <w:szCs w:val="22"/>
              </w:rPr>
              <w:t xml:space="preserve"> деятельность на рынке, отсутствие </w:t>
            </w:r>
            <w:proofErr w:type="spellStart"/>
            <w:r w:rsidRPr="00FE34A9">
              <w:rPr>
                <w:rFonts w:ascii="Times New Roman" w:hAnsi="Times New Roman"/>
                <w:color w:val="auto"/>
                <w:szCs w:val="22"/>
              </w:rPr>
              <w:t>взаимодейст</w:t>
            </w:r>
            <w:proofErr w:type="spellEnd"/>
            <w:r w:rsidR="002B0307">
              <w:rPr>
                <w:rFonts w:ascii="Times New Roman" w:hAnsi="Times New Roman"/>
                <w:color w:val="auto"/>
                <w:szCs w:val="22"/>
              </w:rPr>
              <w:t>-</w:t>
            </w:r>
            <w:r w:rsidRPr="00FE34A9">
              <w:rPr>
                <w:rFonts w:ascii="Times New Roman" w:hAnsi="Times New Roman"/>
                <w:color w:val="auto"/>
                <w:szCs w:val="22"/>
              </w:rPr>
              <w:t>вия бизнеса и власти</w:t>
            </w:r>
          </w:p>
        </w:tc>
        <w:tc>
          <w:tcPr>
            <w:tcW w:w="947" w:type="pct"/>
          </w:tcPr>
          <w:p w:rsidR="00257E55" w:rsidRPr="00FE34A9" w:rsidRDefault="00257E55" w:rsidP="00257E55">
            <w:pPr>
              <w:rPr>
                <w:rFonts w:ascii="Times New Roman" w:hAnsi="Times New Roman"/>
                <w:color w:val="auto"/>
                <w:szCs w:val="22"/>
              </w:rPr>
            </w:pPr>
            <w:r w:rsidRPr="00FE34A9">
              <w:rPr>
                <w:rFonts w:ascii="Times New Roman" w:hAnsi="Times New Roman"/>
                <w:color w:val="auto"/>
                <w:szCs w:val="22"/>
              </w:rPr>
              <w:t>план мероприятий (встреч)</w:t>
            </w:r>
          </w:p>
          <w:p w:rsidR="00257E55" w:rsidRPr="00FE34A9" w:rsidRDefault="00257E55" w:rsidP="00257E55">
            <w:pPr>
              <w:rPr>
                <w:rFonts w:ascii="Times New Roman" w:hAnsi="Times New Roman"/>
                <w:color w:val="auto"/>
                <w:szCs w:val="22"/>
              </w:rPr>
            </w:pPr>
            <w:r w:rsidRPr="00FE34A9">
              <w:rPr>
                <w:rFonts w:ascii="Times New Roman" w:hAnsi="Times New Roman"/>
                <w:color w:val="auto"/>
                <w:szCs w:val="22"/>
              </w:rPr>
              <w:t>в течени</w:t>
            </w:r>
            <w:proofErr w:type="gramStart"/>
            <w:r w:rsidRPr="00FE34A9">
              <w:rPr>
                <w:rFonts w:ascii="Times New Roman" w:hAnsi="Times New Roman"/>
                <w:color w:val="auto"/>
                <w:szCs w:val="22"/>
              </w:rPr>
              <w:t>и</w:t>
            </w:r>
            <w:proofErr w:type="gramEnd"/>
            <w:r w:rsidRPr="00FE34A9">
              <w:rPr>
                <w:rFonts w:ascii="Times New Roman" w:hAnsi="Times New Roman"/>
                <w:color w:val="auto"/>
                <w:szCs w:val="22"/>
              </w:rPr>
              <w:t xml:space="preserve"> года</w:t>
            </w:r>
          </w:p>
        </w:tc>
        <w:tc>
          <w:tcPr>
            <w:tcW w:w="528" w:type="pct"/>
          </w:tcPr>
          <w:p w:rsidR="00257E55" w:rsidRPr="00FE34A9" w:rsidRDefault="00257E55" w:rsidP="00257E55">
            <w:pPr>
              <w:rPr>
                <w:rFonts w:ascii="Times New Roman" w:hAnsi="Times New Roman"/>
                <w:color w:val="auto"/>
                <w:szCs w:val="22"/>
              </w:rPr>
            </w:pPr>
            <w:r w:rsidRPr="00FE34A9">
              <w:rPr>
                <w:rFonts w:ascii="Times New Roman" w:hAnsi="Times New Roman"/>
                <w:color w:val="auto"/>
                <w:szCs w:val="22"/>
              </w:rPr>
              <w:t>ежегодно</w:t>
            </w:r>
          </w:p>
        </w:tc>
        <w:tc>
          <w:tcPr>
            <w:tcW w:w="753" w:type="pct"/>
          </w:tcPr>
          <w:p w:rsidR="00257E55" w:rsidRPr="00FE34A9" w:rsidRDefault="00257E55" w:rsidP="00257E55">
            <w:pPr>
              <w:rPr>
                <w:rFonts w:ascii="Times New Roman" w:hAnsi="Times New Roman"/>
                <w:color w:val="auto"/>
                <w:szCs w:val="22"/>
              </w:rPr>
            </w:pPr>
            <w:r w:rsidRPr="00FE34A9">
              <w:rPr>
                <w:rFonts w:ascii="Times New Roman" w:hAnsi="Times New Roman"/>
                <w:color w:val="auto"/>
                <w:szCs w:val="22"/>
              </w:rPr>
              <w:t xml:space="preserve">повышение уровня развития конкуренции по оценкам </w:t>
            </w:r>
            <w:proofErr w:type="gramStart"/>
            <w:r w:rsidRPr="00FE34A9">
              <w:rPr>
                <w:rFonts w:ascii="Times New Roman" w:hAnsi="Times New Roman"/>
                <w:color w:val="auto"/>
                <w:szCs w:val="22"/>
              </w:rPr>
              <w:t>хозяйствую</w:t>
            </w:r>
            <w:r w:rsidR="002B0307">
              <w:rPr>
                <w:rFonts w:ascii="Times New Roman" w:hAnsi="Times New Roman"/>
                <w:color w:val="auto"/>
                <w:szCs w:val="22"/>
              </w:rPr>
              <w:t>-</w:t>
            </w:r>
            <w:proofErr w:type="spellStart"/>
            <w:r w:rsidRPr="00FE34A9">
              <w:rPr>
                <w:rFonts w:ascii="Times New Roman" w:hAnsi="Times New Roman"/>
                <w:color w:val="auto"/>
                <w:szCs w:val="22"/>
              </w:rPr>
              <w:t>щих</w:t>
            </w:r>
            <w:proofErr w:type="spellEnd"/>
            <w:proofErr w:type="gramEnd"/>
            <w:r w:rsidRPr="00FE34A9">
              <w:rPr>
                <w:rFonts w:ascii="Times New Roman" w:hAnsi="Times New Roman"/>
                <w:color w:val="auto"/>
                <w:szCs w:val="22"/>
              </w:rPr>
              <w:t xml:space="preserve"> субъектов, осуществляю</w:t>
            </w:r>
            <w:r w:rsidR="002B0307">
              <w:rPr>
                <w:rFonts w:ascii="Times New Roman" w:hAnsi="Times New Roman"/>
                <w:color w:val="auto"/>
                <w:szCs w:val="22"/>
              </w:rPr>
              <w:t>-</w:t>
            </w:r>
            <w:proofErr w:type="spellStart"/>
            <w:r w:rsidRPr="00FE34A9">
              <w:rPr>
                <w:rFonts w:ascii="Times New Roman" w:hAnsi="Times New Roman"/>
                <w:color w:val="auto"/>
                <w:szCs w:val="22"/>
              </w:rPr>
              <w:t>щих</w:t>
            </w:r>
            <w:proofErr w:type="spellEnd"/>
            <w:r w:rsidRPr="00FE34A9">
              <w:rPr>
                <w:rFonts w:ascii="Times New Roman" w:hAnsi="Times New Roman"/>
                <w:color w:val="auto"/>
                <w:szCs w:val="22"/>
              </w:rPr>
              <w:t xml:space="preserve"> деятельность на рынке</w:t>
            </w:r>
          </w:p>
        </w:tc>
        <w:tc>
          <w:tcPr>
            <w:tcW w:w="818" w:type="pct"/>
          </w:tcPr>
          <w:p w:rsidR="00257E55" w:rsidRPr="00FE34A9" w:rsidRDefault="00257E55" w:rsidP="00257E55">
            <w:pPr>
              <w:rPr>
                <w:rFonts w:ascii="Times New Roman" w:hAnsi="Times New Roman"/>
                <w:color w:val="auto"/>
                <w:szCs w:val="22"/>
              </w:rPr>
            </w:pPr>
            <w:r w:rsidRPr="00FE34A9">
              <w:rPr>
                <w:rFonts w:ascii="Times New Roman" w:hAnsi="Times New Roman"/>
                <w:color w:val="auto"/>
                <w:szCs w:val="22"/>
              </w:rPr>
              <w:t>Департамент экономического развития и туризма Администрации города Вологды, МБУ «Центр содействия развитию предпринимательства и туризма»</w:t>
            </w:r>
          </w:p>
        </w:tc>
      </w:tr>
      <w:tr w:rsidR="00257E55" w:rsidRPr="00FE34A9" w:rsidTr="002D55FB">
        <w:trPr>
          <w:trHeight w:val="23"/>
        </w:trPr>
        <w:tc>
          <w:tcPr>
            <w:tcW w:w="372" w:type="pct"/>
          </w:tcPr>
          <w:p w:rsidR="00257E55" w:rsidRPr="00FE34A9" w:rsidRDefault="00257E55" w:rsidP="00257E55">
            <w:pPr>
              <w:rPr>
                <w:rFonts w:ascii="Times New Roman" w:hAnsi="Times New Roman"/>
                <w:color w:val="auto"/>
                <w:szCs w:val="22"/>
              </w:rPr>
            </w:pPr>
            <w:r w:rsidRPr="00FE34A9">
              <w:rPr>
                <w:rFonts w:ascii="Times New Roman" w:hAnsi="Times New Roman"/>
                <w:color w:val="auto"/>
                <w:szCs w:val="22"/>
              </w:rPr>
              <w:lastRenderedPageBreak/>
              <w:t>6.3.2.</w:t>
            </w:r>
          </w:p>
        </w:tc>
        <w:tc>
          <w:tcPr>
            <w:tcW w:w="791" w:type="pct"/>
          </w:tcPr>
          <w:p w:rsidR="00257E55" w:rsidRPr="00FE34A9" w:rsidRDefault="00257E55" w:rsidP="00257E55">
            <w:pPr>
              <w:rPr>
                <w:rFonts w:ascii="Times New Roman" w:hAnsi="Times New Roman"/>
                <w:color w:val="auto"/>
                <w:szCs w:val="22"/>
              </w:rPr>
            </w:pPr>
            <w:r w:rsidRPr="00FE34A9">
              <w:rPr>
                <w:rFonts w:ascii="Times New Roman" w:hAnsi="Times New Roman"/>
                <w:color w:val="auto"/>
                <w:szCs w:val="22"/>
              </w:rPr>
              <w:t xml:space="preserve">Формирование реестра недвижимого имущества и земельных участков с целью использования </w:t>
            </w:r>
            <w:proofErr w:type="gramStart"/>
            <w:r w:rsidRPr="00FE34A9">
              <w:rPr>
                <w:rFonts w:ascii="Times New Roman" w:hAnsi="Times New Roman"/>
                <w:color w:val="auto"/>
                <w:szCs w:val="22"/>
              </w:rPr>
              <w:t>хозяйствую</w:t>
            </w:r>
            <w:r w:rsidR="002B0307">
              <w:rPr>
                <w:rFonts w:ascii="Times New Roman" w:hAnsi="Times New Roman"/>
                <w:color w:val="auto"/>
                <w:szCs w:val="22"/>
              </w:rPr>
              <w:t>-</w:t>
            </w:r>
            <w:proofErr w:type="spellStart"/>
            <w:r w:rsidRPr="00FE34A9">
              <w:rPr>
                <w:rFonts w:ascii="Times New Roman" w:hAnsi="Times New Roman"/>
                <w:color w:val="auto"/>
                <w:szCs w:val="22"/>
              </w:rPr>
              <w:t>щими</w:t>
            </w:r>
            <w:proofErr w:type="spellEnd"/>
            <w:proofErr w:type="gramEnd"/>
            <w:r w:rsidRPr="00FE34A9">
              <w:rPr>
                <w:rFonts w:ascii="Times New Roman" w:hAnsi="Times New Roman"/>
                <w:color w:val="auto"/>
                <w:szCs w:val="22"/>
              </w:rPr>
              <w:t xml:space="preserve"> субъектами при организации либо расширении деятельности на рынке</w:t>
            </w:r>
          </w:p>
          <w:p w:rsidR="00257E55" w:rsidRPr="00FE34A9" w:rsidRDefault="00257E55" w:rsidP="00257E55">
            <w:pPr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791" w:type="pct"/>
          </w:tcPr>
          <w:p w:rsidR="00257E55" w:rsidRPr="00FE34A9" w:rsidRDefault="00257E55" w:rsidP="00257E55">
            <w:pPr>
              <w:rPr>
                <w:rFonts w:ascii="Times New Roman" w:hAnsi="Times New Roman"/>
                <w:color w:val="auto"/>
                <w:szCs w:val="22"/>
              </w:rPr>
            </w:pPr>
            <w:r w:rsidRPr="00FE34A9">
              <w:rPr>
                <w:rFonts w:ascii="Times New Roman" w:hAnsi="Times New Roman"/>
                <w:color w:val="auto"/>
                <w:szCs w:val="22"/>
              </w:rPr>
              <w:t>недостаток информации об объектах недвижимого имущества и земельных участках для организации деятельности на рынке</w:t>
            </w:r>
          </w:p>
        </w:tc>
        <w:tc>
          <w:tcPr>
            <w:tcW w:w="947" w:type="pct"/>
          </w:tcPr>
          <w:p w:rsidR="00257E55" w:rsidRPr="00FE34A9" w:rsidRDefault="00257E55" w:rsidP="00257E55">
            <w:pPr>
              <w:rPr>
                <w:rFonts w:ascii="Times New Roman" w:hAnsi="Times New Roman"/>
                <w:color w:val="auto"/>
                <w:szCs w:val="22"/>
              </w:rPr>
            </w:pPr>
            <w:r w:rsidRPr="00FE34A9">
              <w:rPr>
                <w:rFonts w:ascii="Times New Roman" w:hAnsi="Times New Roman"/>
                <w:color w:val="auto"/>
                <w:szCs w:val="22"/>
              </w:rPr>
              <w:t>наличие реестра на официальном сайте исполнительного органа области в информационно-телекоммуникационной сети «Интернет»</w:t>
            </w:r>
          </w:p>
        </w:tc>
        <w:tc>
          <w:tcPr>
            <w:tcW w:w="528" w:type="pct"/>
          </w:tcPr>
          <w:p w:rsidR="00257E55" w:rsidRPr="00FE34A9" w:rsidRDefault="00257E55" w:rsidP="00257E55">
            <w:pPr>
              <w:rPr>
                <w:rFonts w:ascii="Times New Roman" w:hAnsi="Times New Roman"/>
                <w:color w:val="auto"/>
                <w:szCs w:val="22"/>
              </w:rPr>
            </w:pPr>
            <w:r w:rsidRPr="00FE34A9">
              <w:rPr>
                <w:rFonts w:ascii="Times New Roman" w:hAnsi="Times New Roman"/>
                <w:color w:val="auto"/>
                <w:szCs w:val="22"/>
              </w:rPr>
              <w:t>ежегодно</w:t>
            </w:r>
          </w:p>
        </w:tc>
        <w:tc>
          <w:tcPr>
            <w:tcW w:w="753" w:type="pct"/>
          </w:tcPr>
          <w:p w:rsidR="00257E55" w:rsidRPr="00FE34A9" w:rsidRDefault="00257E55" w:rsidP="00257E55">
            <w:pPr>
              <w:rPr>
                <w:rFonts w:ascii="Times New Roman" w:hAnsi="Times New Roman"/>
                <w:color w:val="auto"/>
                <w:szCs w:val="22"/>
              </w:rPr>
            </w:pPr>
            <w:r w:rsidRPr="00FE34A9">
              <w:rPr>
                <w:rFonts w:ascii="Times New Roman" w:hAnsi="Times New Roman"/>
                <w:color w:val="auto"/>
                <w:szCs w:val="22"/>
              </w:rPr>
              <w:t>снижение барьеров для выхода на рынок</w:t>
            </w:r>
          </w:p>
        </w:tc>
        <w:tc>
          <w:tcPr>
            <w:tcW w:w="818" w:type="pct"/>
          </w:tcPr>
          <w:p w:rsidR="00257E55" w:rsidRPr="00FE34A9" w:rsidRDefault="00257E55" w:rsidP="00257E55">
            <w:pPr>
              <w:rPr>
                <w:rFonts w:ascii="Times New Roman" w:hAnsi="Times New Roman"/>
                <w:color w:val="auto"/>
                <w:szCs w:val="22"/>
              </w:rPr>
            </w:pPr>
            <w:r w:rsidRPr="00FE34A9">
              <w:rPr>
                <w:rFonts w:ascii="Times New Roman" w:hAnsi="Times New Roman"/>
                <w:color w:val="auto"/>
                <w:szCs w:val="22"/>
              </w:rPr>
              <w:t>Департамент имущественных отношений Администрации города Вологды</w:t>
            </w:r>
          </w:p>
        </w:tc>
      </w:tr>
    </w:tbl>
    <w:p w:rsidR="00257E55" w:rsidRPr="0015083E" w:rsidRDefault="00257E55" w:rsidP="00257E55">
      <w:pPr>
        <w:ind w:firstLine="720"/>
        <w:jc w:val="both"/>
        <w:rPr>
          <w:color w:val="auto"/>
          <w:sz w:val="26"/>
          <w:szCs w:val="26"/>
        </w:rPr>
      </w:pPr>
    </w:p>
    <w:p w:rsidR="00C322DC" w:rsidRPr="002D55FB" w:rsidRDefault="00C322DC" w:rsidP="002D55FB">
      <w:pPr>
        <w:pStyle w:val="ac"/>
        <w:widowControl w:val="0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20"/>
        <w:jc w:val="both"/>
        <w:rPr>
          <w:rFonts w:ascii="Times New Roman" w:hAnsi="Times New Roman"/>
          <w:b/>
          <w:color w:val="auto"/>
          <w:sz w:val="26"/>
          <w:szCs w:val="26"/>
        </w:rPr>
      </w:pPr>
      <w:r w:rsidRPr="002D55FB">
        <w:rPr>
          <w:rFonts w:ascii="Times New Roman" w:hAnsi="Times New Roman"/>
          <w:b/>
          <w:color w:val="auto"/>
          <w:sz w:val="26"/>
          <w:szCs w:val="26"/>
        </w:rPr>
        <w:t>Рынок услуг дошкольного образования</w:t>
      </w:r>
      <w:r w:rsidR="00C17055" w:rsidRPr="002D55FB">
        <w:rPr>
          <w:rFonts w:ascii="Times New Roman" w:hAnsi="Times New Roman"/>
          <w:b/>
          <w:color w:val="auto"/>
          <w:sz w:val="26"/>
          <w:szCs w:val="26"/>
        </w:rPr>
        <w:t>.</w:t>
      </w:r>
    </w:p>
    <w:p w:rsidR="00C322DC" w:rsidRPr="002D55FB" w:rsidRDefault="00C322DC" w:rsidP="002D55FB">
      <w:pPr>
        <w:pStyle w:val="ac"/>
        <w:widowControl w:val="0"/>
        <w:numPr>
          <w:ilvl w:val="1"/>
          <w:numId w:val="14"/>
        </w:numPr>
        <w:tabs>
          <w:tab w:val="left" w:pos="1276"/>
        </w:tabs>
        <w:spacing w:after="0" w:line="360" w:lineRule="auto"/>
        <w:ind w:left="0" w:firstLine="709"/>
        <w:jc w:val="both"/>
        <w:rPr>
          <w:rFonts w:ascii="Times New Roman" w:hAnsi="Times New Roman"/>
          <w:b/>
          <w:color w:val="auto"/>
          <w:sz w:val="26"/>
          <w:szCs w:val="26"/>
        </w:rPr>
      </w:pPr>
      <w:r w:rsidRPr="002D55FB">
        <w:rPr>
          <w:rFonts w:ascii="Times New Roman" w:hAnsi="Times New Roman"/>
          <w:b/>
          <w:color w:val="auto"/>
          <w:sz w:val="26"/>
          <w:szCs w:val="26"/>
        </w:rPr>
        <w:t>Описание текущей ситуации и проблематика на рынке</w:t>
      </w:r>
      <w:r w:rsidR="00C17055" w:rsidRPr="002D55FB">
        <w:rPr>
          <w:rFonts w:ascii="Times New Roman" w:hAnsi="Times New Roman"/>
          <w:b/>
          <w:color w:val="auto"/>
          <w:sz w:val="26"/>
          <w:szCs w:val="26"/>
        </w:rPr>
        <w:t>.</w:t>
      </w:r>
    </w:p>
    <w:p w:rsidR="0021182A" w:rsidRPr="0021182A" w:rsidRDefault="0021182A" w:rsidP="002D55FB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2D55FB">
        <w:rPr>
          <w:sz w:val="26"/>
          <w:szCs w:val="26"/>
        </w:rPr>
        <w:t>По состоянию на 01 января 2026 года образовательные программы дошкольного образования реализуются в 76 образовательных организациях города Вологды, из них в 73 детских</w:t>
      </w:r>
      <w:r w:rsidRPr="0021182A">
        <w:rPr>
          <w:sz w:val="26"/>
          <w:szCs w:val="26"/>
        </w:rPr>
        <w:t xml:space="preserve"> садах и 3 школах с дошкольными группами с общей численностью воспитанников 18 876 человек.</w:t>
      </w:r>
    </w:p>
    <w:p w:rsidR="0021182A" w:rsidRPr="0021182A" w:rsidRDefault="0021182A" w:rsidP="0021182A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21182A">
        <w:rPr>
          <w:sz w:val="26"/>
          <w:szCs w:val="26"/>
        </w:rPr>
        <w:t>Доступность дошкольного образования:</w:t>
      </w:r>
    </w:p>
    <w:p w:rsidR="0021182A" w:rsidRPr="0021182A" w:rsidRDefault="0021182A" w:rsidP="0021182A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21182A">
        <w:rPr>
          <w:sz w:val="26"/>
          <w:szCs w:val="26"/>
        </w:rPr>
        <w:t>- для детей в возрасте от 1,5 до 3 лет составляет 100%;</w:t>
      </w:r>
    </w:p>
    <w:p w:rsidR="0021182A" w:rsidRPr="0021182A" w:rsidRDefault="0021182A" w:rsidP="0021182A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21182A">
        <w:rPr>
          <w:sz w:val="26"/>
          <w:szCs w:val="26"/>
        </w:rPr>
        <w:t>- для детей в возрасте от 2 месяцев до 3 лет составляет 100%;</w:t>
      </w:r>
    </w:p>
    <w:p w:rsidR="0021182A" w:rsidRPr="0021182A" w:rsidRDefault="0021182A" w:rsidP="0021182A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21182A">
        <w:rPr>
          <w:sz w:val="26"/>
          <w:szCs w:val="26"/>
        </w:rPr>
        <w:t>- для детей в возрасте от 3 до 7 лет сохраняется на уровне 100%.</w:t>
      </w:r>
    </w:p>
    <w:p w:rsidR="0021182A" w:rsidRPr="0021182A" w:rsidRDefault="0021182A" w:rsidP="0021182A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21182A">
        <w:rPr>
          <w:sz w:val="26"/>
          <w:szCs w:val="26"/>
        </w:rPr>
        <w:t>Потребность в предоставлении мест в детских садах в текущем учебном году (актуальный спрос) в возрастной группе до 3 лет отсутствует.</w:t>
      </w:r>
    </w:p>
    <w:p w:rsidR="0021182A" w:rsidRPr="0021182A" w:rsidRDefault="0021182A" w:rsidP="0021182A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21182A">
        <w:rPr>
          <w:sz w:val="26"/>
          <w:szCs w:val="26"/>
        </w:rPr>
        <w:t>По состоянию на 01</w:t>
      </w:r>
      <w:r>
        <w:rPr>
          <w:sz w:val="26"/>
          <w:szCs w:val="26"/>
        </w:rPr>
        <w:t xml:space="preserve"> января </w:t>
      </w:r>
      <w:r w:rsidRPr="0021182A">
        <w:rPr>
          <w:sz w:val="26"/>
          <w:szCs w:val="26"/>
        </w:rPr>
        <w:t>2026 года в городе Вологде осуществляют деятельность 5 частных дошкольных образовательных организаций (имеющих лицензию), которые посещает 676</w:t>
      </w:r>
      <w:r>
        <w:rPr>
          <w:sz w:val="26"/>
          <w:szCs w:val="26"/>
        </w:rPr>
        <w:t xml:space="preserve"> </w:t>
      </w:r>
      <w:r w:rsidRPr="0021182A">
        <w:rPr>
          <w:sz w:val="26"/>
          <w:szCs w:val="26"/>
        </w:rPr>
        <w:t>ребенок, в том числе 178 детей в возрасте от 0 до 3 лет. Доля организаций частной формы собственности, оказывающих образовательные услуги в сфере дошкольного образования, в общем количестве организаций, оказывающих образовательные услуги в сфере дошкольного образования, в 2025 году составила 3,49 %.</w:t>
      </w:r>
    </w:p>
    <w:p w:rsidR="0021182A" w:rsidRPr="0021182A" w:rsidRDefault="0021182A" w:rsidP="0021182A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proofErr w:type="gramStart"/>
      <w:r w:rsidRPr="0021182A">
        <w:rPr>
          <w:sz w:val="26"/>
          <w:szCs w:val="26"/>
        </w:rPr>
        <w:lastRenderedPageBreak/>
        <w:t>В целях обеспечения получения дошкольного образования в частных дошкольных образовательных организациях, осуществляющих образовательную деятельность по имеющим государственную аккредитацию основным общеобразовательным программам, в Вологодской области указанным образовательным организациям предоставляются субсидии на возмещение затрат,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услуг).</w:t>
      </w:r>
      <w:proofErr w:type="gramEnd"/>
      <w:r w:rsidRPr="0021182A">
        <w:rPr>
          <w:sz w:val="26"/>
          <w:szCs w:val="26"/>
        </w:rPr>
        <w:t xml:space="preserve"> Порядок определения объема и предоставления субсидий на предоставление дошкольного образования в частных дошкольных образовательных организациях утвержден постановлением Правительства Вологодской области от 16</w:t>
      </w:r>
      <w:r>
        <w:rPr>
          <w:sz w:val="26"/>
          <w:szCs w:val="26"/>
        </w:rPr>
        <w:t xml:space="preserve"> июля </w:t>
      </w:r>
      <w:r w:rsidRPr="0021182A">
        <w:rPr>
          <w:sz w:val="26"/>
          <w:szCs w:val="26"/>
        </w:rPr>
        <w:t>2018</w:t>
      </w:r>
      <w:r>
        <w:rPr>
          <w:sz w:val="26"/>
          <w:szCs w:val="26"/>
        </w:rPr>
        <w:t xml:space="preserve"> года</w:t>
      </w:r>
      <w:r w:rsidRPr="0021182A">
        <w:rPr>
          <w:sz w:val="26"/>
          <w:szCs w:val="26"/>
        </w:rPr>
        <w:t xml:space="preserve"> № 643.</w:t>
      </w:r>
    </w:p>
    <w:p w:rsidR="0021182A" w:rsidRPr="0021182A" w:rsidRDefault="0021182A" w:rsidP="0021182A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21182A">
        <w:rPr>
          <w:sz w:val="26"/>
          <w:szCs w:val="26"/>
        </w:rPr>
        <w:t>В 2025 году субсидия на возмещение расходов, связанных с предоставлением дошкольного образования по образовательным программам дошкольного образования в соответствии с Федеральным государственным образовательным стандартом дошкольного образования, по нормативам, установленным для муниципальных дошкольных образовательных организаций, предоставлена 5 частным дошкольным образовательным организациям города Вологды: ЧДОУ «РЖД детский сад № 17», ЧУДО «Детский сад «Малыш», ЧДОУ «Детский сад «РОСТ-ПЛЮС», ЧДОУ «Детский сад «Траектория развития», ЧДОУ «Детский сад «СЕНСОРИКА».</w:t>
      </w:r>
    </w:p>
    <w:p w:rsidR="0021182A" w:rsidRPr="0021182A" w:rsidRDefault="0021182A" w:rsidP="0021182A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proofErr w:type="gramStart"/>
      <w:r w:rsidRPr="0021182A">
        <w:rPr>
          <w:sz w:val="26"/>
          <w:szCs w:val="26"/>
        </w:rPr>
        <w:t>С целью оказания поддержки частных детским садам в обеспечении функционирования созданных мест с 2022 года в области реализуется стратегический проект «Сертификат дошкольника», в рамках которого родителям детей в возрасте от 1,5 до 3 лет, посещающих частные детские сады, предоставляется ежемесячная денежная выплата в размере 4 000 рублей на оплату услуг, связанных с пребыванием ребенка в частном детском саду.</w:t>
      </w:r>
      <w:proofErr w:type="gramEnd"/>
      <w:r w:rsidRPr="0021182A">
        <w:rPr>
          <w:sz w:val="26"/>
          <w:szCs w:val="26"/>
        </w:rPr>
        <w:t xml:space="preserve"> Порядок и условия предоставления ежемесячных денежных выплат утверждены постановлением Правительства Вологодской области от 30</w:t>
      </w:r>
      <w:r>
        <w:rPr>
          <w:sz w:val="26"/>
          <w:szCs w:val="26"/>
        </w:rPr>
        <w:t xml:space="preserve"> января </w:t>
      </w:r>
      <w:r w:rsidRPr="0021182A">
        <w:rPr>
          <w:sz w:val="26"/>
          <w:szCs w:val="26"/>
        </w:rPr>
        <w:t>2023</w:t>
      </w:r>
      <w:r>
        <w:rPr>
          <w:sz w:val="26"/>
          <w:szCs w:val="26"/>
        </w:rPr>
        <w:t xml:space="preserve"> года</w:t>
      </w:r>
      <w:r w:rsidRPr="0021182A">
        <w:rPr>
          <w:sz w:val="26"/>
          <w:szCs w:val="26"/>
        </w:rPr>
        <w:t xml:space="preserve"> №121 «О ежемесячной денежной выплате на оплату услуг, связанных с пребыванием ребенка в частной дошкольной образовательной организации».</w:t>
      </w:r>
    </w:p>
    <w:p w:rsidR="0021182A" w:rsidRPr="0021182A" w:rsidRDefault="0021182A" w:rsidP="0021182A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proofErr w:type="gramStart"/>
      <w:r w:rsidRPr="0021182A">
        <w:rPr>
          <w:b/>
          <w:sz w:val="26"/>
          <w:szCs w:val="26"/>
        </w:rPr>
        <w:t>Основными факторами, ограничивающими конкуренцию</w:t>
      </w:r>
      <w:r w:rsidRPr="0021182A">
        <w:rPr>
          <w:sz w:val="26"/>
          <w:szCs w:val="26"/>
        </w:rPr>
        <w:t xml:space="preserve"> на рынке услуг дошкольного образования являются</w:t>
      </w:r>
      <w:proofErr w:type="gramEnd"/>
      <w:r w:rsidRPr="0021182A">
        <w:rPr>
          <w:sz w:val="26"/>
          <w:szCs w:val="26"/>
        </w:rPr>
        <w:t>:</w:t>
      </w:r>
    </w:p>
    <w:p w:rsidR="0021182A" w:rsidRPr="0021182A" w:rsidRDefault="0021182A" w:rsidP="0021182A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21182A">
        <w:rPr>
          <w:sz w:val="26"/>
          <w:szCs w:val="26"/>
        </w:rPr>
        <w:lastRenderedPageBreak/>
        <w:t xml:space="preserve">- недостаточный уровень платежеспособности населения; </w:t>
      </w:r>
    </w:p>
    <w:p w:rsidR="0021182A" w:rsidRPr="0021182A" w:rsidRDefault="0021182A" w:rsidP="0021182A">
      <w:pPr>
        <w:pStyle w:val="Default"/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21182A">
        <w:rPr>
          <w:sz w:val="26"/>
          <w:szCs w:val="26"/>
        </w:rPr>
        <w:t xml:space="preserve">- высокая стоимость аренды недвижимости, необходимой для размещения организаций дошкольного образования; </w:t>
      </w:r>
    </w:p>
    <w:p w:rsidR="0021182A" w:rsidRPr="0021182A" w:rsidRDefault="0021182A" w:rsidP="0021182A">
      <w:pPr>
        <w:pStyle w:val="Default"/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21182A">
        <w:rPr>
          <w:sz w:val="26"/>
          <w:szCs w:val="26"/>
        </w:rPr>
        <w:t xml:space="preserve">- сложный порядок лицензирования образовательной деятельности, высокие требования к организации для получения лицензии; </w:t>
      </w:r>
    </w:p>
    <w:p w:rsidR="0021182A" w:rsidRDefault="0021182A" w:rsidP="0021182A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21182A">
        <w:rPr>
          <w:sz w:val="26"/>
          <w:szCs w:val="26"/>
        </w:rPr>
        <w:t>- отсутствие специализированных помещений в городе Вологде, где нет массовой застройки.</w:t>
      </w:r>
    </w:p>
    <w:p w:rsidR="00371F46" w:rsidRPr="00371F46" w:rsidRDefault="00371F46" w:rsidP="00371F46">
      <w:pPr>
        <w:widowControl w:val="0"/>
        <w:spacing w:line="360" w:lineRule="auto"/>
        <w:ind w:firstLine="709"/>
        <w:jc w:val="both"/>
        <w:rPr>
          <w:color w:val="auto"/>
          <w:sz w:val="24"/>
          <w:szCs w:val="24"/>
        </w:rPr>
      </w:pPr>
      <w:r w:rsidRPr="00371F46">
        <w:rPr>
          <w:b/>
          <w:bCs/>
          <w:sz w:val="26"/>
          <w:szCs w:val="26"/>
        </w:rPr>
        <w:t>Обоснование выбора дополнительного товарного рынка для содейст</w:t>
      </w:r>
      <w:r w:rsidRPr="00371F46">
        <w:rPr>
          <w:b/>
          <w:bCs/>
          <w:sz w:val="26"/>
          <w:szCs w:val="26"/>
        </w:rPr>
        <w:softHyphen/>
        <w:t>вия развитию конкуренции.</w:t>
      </w:r>
    </w:p>
    <w:p w:rsidR="00371F46" w:rsidRPr="00371F46" w:rsidRDefault="00371F46" w:rsidP="00371F46">
      <w:pPr>
        <w:widowControl w:val="0"/>
        <w:spacing w:line="360" w:lineRule="auto"/>
        <w:ind w:firstLine="709"/>
        <w:jc w:val="both"/>
        <w:rPr>
          <w:color w:val="auto"/>
          <w:sz w:val="24"/>
          <w:szCs w:val="24"/>
        </w:rPr>
      </w:pPr>
      <w:r w:rsidRPr="00371F46">
        <w:rPr>
          <w:sz w:val="26"/>
          <w:szCs w:val="26"/>
        </w:rPr>
        <w:t>Необходимость развития конкуренции на рынке услуг дошкольного обра</w:t>
      </w:r>
      <w:r w:rsidRPr="00371F46">
        <w:rPr>
          <w:sz w:val="26"/>
          <w:szCs w:val="26"/>
        </w:rPr>
        <w:softHyphen/>
        <w:t xml:space="preserve">зования обусловлена высокой степенью его значимости для социально- экономического развития </w:t>
      </w:r>
      <w:r>
        <w:rPr>
          <w:sz w:val="26"/>
          <w:szCs w:val="26"/>
        </w:rPr>
        <w:t>городского округа города Вологды</w:t>
      </w:r>
      <w:r w:rsidRPr="00371F46">
        <w:rPr>
          <w:sz w:val="26"/>
          <w:szCs w:val="26"/>
        </w:rPr>
        <w:t>:</w:t>
      </w:r>
    </w:p>
    <w:p w:rsidR="00371F46" w:rsidRPr="00371F46" w:rsidRDefault="00371F46" w:rsidP="00371F46">
      <w:pPr>
        <w:widowControl w:val="0"/>
        <w:numPr>
          <w:ilvl w:val="0"/>
          <w:numId w:val="15"/>
        </w:numPr>
        <w:spacing w:line="360" w:lineRule="auto"/>
        <w:ind w:firstLine="709"/>
        <w:jc w:val="both"/>
        <w:rPr>
          <w:sz w:val="26"/>
          <w:szCs w:val="26"/>
        </w:rPr>
      </w:pPr>
      <w:r w:rsidRPr="00371F46">
        <w:rPr>
          <w:sz w:val="26"/>
          <w:szCs w:val="26"/>
        </w:rPr>
        <w:t xml:space="preserve"> предоставление широким слоям населения качественных и доступных образовательных услуг, направленных на системное обеспечение интеллектуаль</w:t>
      </w:r>
      <w:r w:rsidRPr="00371F46">
        <w:rPr>
          <w:sz w:val="26"/>
          <w:szCs w:val="26"/>
        </w:rPr>
        <w:softHyphen/>
        <w:t>ного, личностного и физического развития ребенка дошкольного возраста;</w:t>
      </w:r>
    </w:p>
    <w:p w:rsidR="00371F46" w:rsidRPr="00371F46" w:rsidRDefault="00371F46" w:rsidP="00371F46">
      <w:pPr>
        <w:widowControl w:val="0"/>
        <w:numPr>
          <w:ilvl w:val="0"/>
          <w:numId w:val="15"/>
        </w:numPr>
        <w:spacing w:line="360" w:lineRule="auto"/>
        <w:ind w:firstLine="709"/>
        <w:jc w:val="both"/>
        <w:rPr>
          <w:sz w:val="26"/>
          <w:szCs w:val="26"/>
        </w:rPr>
      </w:pPr>
      <w:r w:rsidRPr="00371F46">
        <w:rPr>
          <w:sz w:val="26"/>
          <w:szCs w:val="26"/>
        </w:rPr>
        <w:t xml:space="preserve"> развитие инфраструктуры дошкольного образования;</w:t>
      </w:r>
    </w:p>
    <w:p w:rsidR="00371F46" w:rsidRPr="00371F46" w:rsidRDefault="00371F46" w:rsidP="00371F46">
      <w:pPr>
        <w:widowControl w:val="0"/>
        <w:numPr>
          <w:ilvl w:val="0"/>
          <w:numId w:val="15"/>
        </w:numPr>
        <w:spacing w:line="360" w:lineRule="auto"/>
        <w:ind w:firstLine="709"/>
        <w:jc w:val="both"/>
        <w:rPr>
          <w:sz w:val="26"/>
          <w:szCs w:val="26"/>
        </w:rPr>
      </w:pPr>
      <w:r w:rsidRPr="00371F46">
        <w:rPr>
          <w:sz w:val="26"/>
          <w:szCs w:val="26"/>
        </w:rPr>
        <w:t xml:space="preserve"> необходимость повышения эффективности деятельности дошкольных образовательных организаций.</w:t>
      </w:r>
    </w:p>
    <w:p w:rsidR="00C322DC" w:rsidRPr="0021182A" w:rsidRDefault="00C322DC" w:rsidP="0021182A">
      <w:pPr>
        <w:pStyle w:val="ac"/>
        <w:numPr>
          <w:ilvl w:val="1"/>
          <w:numId w:val="14"/>
        </w:numPr>
        <w:spacing w:after="0" w:line="240" w:lineRule="auto"/>
        <w:ind w:left="0" w:firstLine="720"/>
        <w:jc w:val="both"/>
        <w:rPr>
          <w:rFonts w:ascii="Times New Roman" w:hAnsi="Times New Roman"/>
          <w:b/>
          <w:color w:val="auto"/>
          <w:sz w:val="28"/>
        </w:rPr>
      </w:pPr>
      <w:r w:rsidRPr="0021182A">
        <w:rPr>
          <w:rFonts w:ascii="Times New Roman" w:hAnsi="Times New Roman"/>
          <w:b/>
          <w:color w:val="auto"/>
          <w:sz w:val="28"/>
        </w:rPr>
        <w:t>Ключевой показатель развития конкуренции на рынке</w:t>
      </w:r>
      <w:r w:rsidR="00C40D8F" w:rsidRPr="0021182A">
        <w:rPr>
          <w:rFonts w:ascii="Times New Roman" w:hAnsi="Times New Roman"/>
          <w:b/>
          <w:color w:val="auto"/>
          <w:sz w:val="28"/>
        </w:rPr>
        <w:t>.</w:t>
      </w:r>
    </w:p>
    <w:p w:rsidR="006D4648" w:rsidRPr="0021182A" w:rsidRDefault="006D4648" w:rsidP="006D4648">
      <w:pPr>
        <w:ind w:left="720"/>
        <w:jc w:val="both"/>
        <w:rPr>
          <w:b/>
          <w:color w:val="auto"/>
          <w:sz w:val="28"/>
        </w:rPr>
      </w:pPr>
    </w:p>
    <w:tbl>
      <w:tblPr>
        <w:tblStyle w:val="af6"/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474"/>
        <w:gridCol w:w="1131"/>
        <w:gridCol w:w="1379"/>
        <w:gridCol w:w="741"/>
        <w:gridCol w:w="741"/>
        <w:gridCol w:w="741"/>
        <w:gridCol w:w="741"/>
        <w:gridCol w:w="747"/>
      </w:tblGrid>
      <w:tr w:rsidR="00C40D8F" w:rsidRPr="0021182A" w:rsidTr="0021182A">
        <w:trPr>
          <w:trHeight w:val="23"/>
        </w:trPr>
        <w:tc>
          <w:tcPr>
            <w:tcW w:w="1792" w:type="pct"/>
            <w:vMerge w:val="restart"/>
          </w:tcPr>
          <w:p w:rsidR="00C322DC" w:rsidRPr="0021182A" w:rsidRDefault="00C322DC" w:rsidP="006D05FB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21182A">
              <w:rPr>
                <w:rFonts w:ascii="Times New Roman" w:hAnsi="Times New Roman"/>
                <w:color w:val="auto"/>
                <w:szCs w:val="22"/>
              </w:rPr>
              <w:t>Наименование ключевого показателя</w:t>
            </w:r>
          </w:p>
        </w:tc>
        <w:tc>
          <w:tcPr>
            <w:tcW w:w="584" w:type="pct"/>
            <w:vMerge w:val="restart"/>
          </w:tcPr>
          <w:p w:rsidR="00C322DC" w:rsidRPr="0021182A" w:rsidRDefault="00C322DC" w:rsidP="006D05FB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21182A">
              <w:rPr>
                <w:rFonts w:ascii="Times New Roman" w:hAnsi="Times New Roman"/>
                <w:color w:val="auto"/>
                <w:szCs w:val="22"/>
              </w:rPr>
              <w:t>Единица измерения</w:t>
            </w:r>
          </w:p>
        </w:tc>
        <w:tc>
          <w:tcPr>
            <w:tcW w:w="711" w:type="pct"/>
            <w:vMerge w:val="restart"/>
          </w:tcPr>
          <w:p w:rsidR="00C322DC" w:rsidRPr="0021182A" w:rsidRDefault="00C322DC" w:rsidP="006D05FB">
            <w:pPr>
              <w:tabs>
                <w:tab w:val="left" w:pos="567"/>
              </w:tabs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21182A">
              <w:rPr>
                <w:rFonts w:ascii="Times New Roman" w:hAnsi="Times New Roman"/>
                <w:color w:val="auto"/>
                <w:szCs w:val="22"/>
              </w:rPr>
              <w:t>Фактическое значение ключевого показателя за 2025 год</w:t>
            </w:r>
          </w:p>
        </w:tc>
        <w:tc>
          <w:tcPr>
            <w:tcW w:w="1913" w:type="pct"/>
            <w:gridSpan w:val="5"/>
          </w:tcPr>
          <w:p w:rsidR="00C322DC" w:rsidRPr="0021182A" w:rsidRDefault="00C322DC" w:rsidP="006D05FB">
            <w:pPr>
              <w:pStyle w:val="ac"/>
              <w:spacing w:after="0" w:line="240" w:lineRule="auto"/>
              <w:ind w:left="0"/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21182A">
              <w:rPr>
                <w:rFonts w:ascii="Times New Roman" w:hAnsi="Times New Roman"/>
                <w:color w:val="auto"/>
                <w:szCs w:val="22"/>
              </w:rPr>
              <w:t>Плановое значение ключевого показателя</w:t>
            </w:r>
          </w:p>
        </w:tc>
      </w:tr>
      <w:tr w:rsidR="00C40D8F" w:rsidRPr="0021182A" w:rsidTr="0021182A">
        <w:tc>
          <w:tcPr>
            <w:tcW w:w="1792" w:type="pct"/>
            <w:vMerge/>
          </w:tcPr>
          <w:p w:rsidR="00C322DC" w:rsidRPr="0021182A" w:rsidRDefault="00C322DC" w:rsidP="006D05FB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584" w:type="pct"/>
            <w:vMerge/>
          </w:tcPr>
          <w:p w:rsidR="00C322DC" w:rsidRPr="0021182A" w:rsidRDefault="00C322DC" w:rsidP="006D05FB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711" w:type="pct"/>
            <w:vMerge/>
          </w:tcPr>
          <w:p w:rsidR="00C322DC" w:rsidRPr="0021182A" w:rsidRDefault="00C322DC" w:rsidP="006D05FB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382" w:type="pct"/>
          </w:tcPr>
          <w:p w:rsidR="00C322DC" w:rsidRPr="0021182A" w:rsidRDefault="00C322DC" w:rsidP="006D05FB">
            <w:pPr>
              <w:tabs>
                <w:tab w:val="left" w:pos="567"/>
              </w:tabs>
              <w:ind w:left="57" w:right="57"/>
              <w:jc w:val="center"/>
              <w:outlineLvl w:val="1"/>
              <w:rPr>
                <w:rFonts w:ascii="Times New Roman" w:hAnsi="Times New Roman"/>
                <w:color w:val="auto"/>
                <w:szCs w:val="22"/>
              </w:rPr>
            </w:pPr>
            <w:r w:rsidRPr="0021182A">
              <w:rPr>
                <w:rFonts w:ascii="Times New Roman" w:hAnsi="Times New Roman"/>
                <w:color w:val="auto"/>
                <w:szCs w:val="22"/>
              </w:rPr>
              <w:t>2026 год</w:t>
            </w:r>
          </w:p>
        </w:tc>
        <w:tc>
          <w:tcPr>
            <w:tcW w:w="382" w:type="pct"/>
          </w:tcPr>
          <w:p w:rsidR="00C322DC" w:rsidRPr="0021182A" w:rsidRDefault="00C322DC" w:rsidP="006D05FB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21182A">
              <w:rPr>
                <w:rFonts w:ascii="Times New Roman" w:hAnsi="Times New Roman"/>
                <w:color w:val="auto"/>
                <w:szCs w:val="22"/>
              </w:rPr>
              <w:t>2027 год</w:t>
            </w:r>
          </w:p>
        </w:tc>
        <w:tc>
          <w:tcPr>
            <w:tcW w:w="382" w:type="pct"/>
          </w:tcPr>
          <w:p w:rsidR="00C322DC" w:rsidRPr="0021182A" w:rsidRDefault="00C322DC" w:rsidP="006D05FB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21182A">
              <w:rPr>
                <w:rFonts w:ascii="Times New Roman" w:hAnsi="Times New Roman"/>
                <w:color w:val="auto"/>
                <w:szCs w:val="22"/>
              </w:rPr>
              <w:t>2028 год</w:t>
            </w:r>
          </w:p>
        </w:tc>
        <w:tc>
          <w:tcPr>
            <w:tcW w:w="382" w:type="pct"/>
          </w:tcPr>
          <w:p w:rsidR="00C322DC" w:rsidRPr="0021182A" w:rsidRDefault="00C322DC" w:rsidP="006D05FB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21182A">
              <w:rPr>
                <w:rFonts w:ascii="Times New Roman" w:hAnsi="Times New Roman"/>
                <w:color w:val="auto"/>
                <w:szCs w:val="22"/>
              </w:rPr>
              <w:t>2029 год</w:t>
            </w:r>
          </w:p>
        </w:tc>
        <w:tc>
          <w:tcPr>
            <w:tcW w:w="385" w:type="pct"/>
          </w:tcPr>
          <w:p w:rsidR="00C322DC" w:rsidRPr="0021182A" w:rsidRDefault="00C322DC" w:rsidP="006D05FB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21182A">
              <w:rPr>
                <w:rFonts w:ascii="Times New Roman" w:hAnsi="Times New Roman"/>
                <w:color w:val="auto"/>
                <w:szCs w:val="22"/>
              </w:rPr>
              <w:t>2030 год</w:t>
            </w:r>
          </w:p>
        </w:tc>
      </w:tr>
      <w:tr w:rsidR="0021182A" w:rsidRPr="0021182A" w:rsidTr="00371F46">
        <w:tc>
          <w:tcPr>
            <w:tcW w:w="1792" w:type="pct"/>
          </w:tcPr>
          <w:p w:rsidR="0021182A" w:rsidRPr="0021182A" w:rsidRDefault="0021182A" w:rsidP="006D05FB">
            <w:pPr>
              <w:ind w:left="57" w:right="57"/>
              <w:rPr>
                <w:rFonts w:ascii="Times New Roman" w:hAnsi="Times New Roman"/>
                <w:color w:val="auto"/>
                <w:szCs w:val="22"/>
              </w:rPr>
            </w:pPr>
            <w:r w:rsidRPr="0021182A">
              <w:rPr>
                <w:rFonts w:ascii="Times New Roman" w:hAnsi="Times New Roman"/>
                <w:color w:val="auto"/>
                <w:szCs w:val="22"/>
              </w:rPr>
              <w:t>Доля организаций частной формы собственности, оказывающих образовательные услуги в сфере дошкольного образования, в общей численности организаций всех форм собственности, реализующих программы дошкольного образования</w:t>
            </w:r>
          </w:p>
        </w:tc>
        <w:tc>
          <w:tcPr>
            <w:tcW w:w="584" w:type="pct"/>
            <w:vAlign w:val="center"/>
          </w:tcPr>
          <w:p w:rsidR="0021182A" w:rsidRPr="0021182A" w:rsidRDefault="0021182A" w:rsidP="00371F46">
            <w:pPr>
              <w:ind w:left="57" w:right="57"/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21182A">
              <w:rPr>
                <w:rFonts w:ascii="Times New Roman" w:hAnsi="Times New Roman"/>
                <w:color w:val="auto"/>
                <w:szCs w:val="22"/>
              </w:rPr>
              <w:t>процент</w:t>
            </w:r>
          </w:p>
        </w:tc>
        <w:tc>
          <w:tcPr>
            <w:tcW w:w="711" w:type="pct"/>
            <w:vAlign w:val="center"/>
          </w:tcPr>
          <w:p w:rsidR="0021182A" w:rsidRPr="0021182A" w:rsidRDefault="0021182A" w:rsidP="00275E7F">
            <w:pPr>
              <w:jc w:val="center"/>
              <w:rPr>
                <w:rFonts w:ascii="Times New Roman" w:hAnsi="Times New Roman"/>
                <w:szCs w:val="22"/>
              </w:rPr>
            </w:pPr>
            <w:r w:rsidRPr="0021182A">
              <w:rPr>
                <w:rFonts w:ascii="Times New Roman" w:hAnsi="Times New Roman"/>
                <w:szCs w:val="22"/>
              </w:rPr>
              <w:t>3,49</w:t>
            </w:r>
          </w:p>
        </w:tc>
        <w:tc>
          <w:tcPr>
            <w:tcW w:w="382" w:type="pct"/>
            <w:vAlign w:val="center"/>
          </w:tcPr>
          <w:p w:rsidR="0021182A" w:rsidRPr="0021182A" w:rsidRDefault="0021182A" w:rsidP="00275E7F">
            <w:pPr>
              <w:jc w:val="center"/>
              <w:rPr>
                <w:rFonts w:ascii="Times New Roman" w:hAnsi="Times New Roman"/>
                <w:szCs w:val="22"/>
              </w:rPr>
            </w:pPr>
            <w:r w:rsidRPr="0021182A">
              <w:rPr>
                <w:rFonts w:ascii="Times New Roman" w:hAnsi="Times New Roman"/>
                <w:szCs w:val="22"/>
              </w:rPr>
              <w:t>3,5</w:t>
            </w:r>
          </w:p>
        </w:tc>
        <w:tc>
          <w:tcPr>
            <w:tcW w:w="382" w:type="pct"/>
            <w:vAlign w:val="center"/>
          </w:tcPr>
          <w:p w:rsidR="0021182A" w:rsidRPr="0021182A" w:rsidRDefault="0021182A" w:rsidP="00275E7F">
            <w:pPr>
              <w:jc w:val="center"/>
              <w:rPr>
                <w:rFonts w:ascii="Times New Roman" w:hAnsi="Times New Roman"/>
                <w:szCs w:val="22"/>
              </w:rPr>
            </w:pPr>
            <w:r w:rsidRPr="0021182A">
              <w:rPr>
                <w:rFonts w:ascii="Times New Roman" w:hAnsi="Times New Roman"/>
                <w:szCs w:val="22"/>
              </w:rPr>
              <w:t>3,5</w:t>
            </w:r>
          </w:p>
        </w:tc>
        <w:tc>
          <w:tcPr>
            <w:tcW w:w="382" w:type="pct"/>
            <w:vAlign w:val="center"/>
          </w:tcPr>
          <w:p w:rsidR="0021182A" w:rsidRPr="0021182A" w:rsidRDefault="0021182A" w:rsidP="00275E7F">
            <w:pPr>
              <w:jc w:val="center"/>
              <w:rPr>
                <w:rFonts w:ascii="Times New Roman" w:hAnsi="Times New Roman"/>
                <w:szCs w:val="22"/>
              </w:rPr>
            </w:pPr>
            <w:r w:rsidRPr="0021182A">
              <w:rPr>
                <w:rFonts w:ascii="Times New Roman" w:hAnsi="Times New Roman"/>
                <w:szCs w:val="22"/>
              </w:rPr>
              <w:t>3,5</w:t>
            </w:r>
          </w:p>
        </w:tc>
        <w:tc>
          <w:tcPr>
            <w:tcW w:w="382" w:type="pct"/>
            <w:vAlign w:val="center"/>
          </w:tcPr>
          <w:p w:rsidR="0021182A" w:rsidRPr="0021182A" w:rsidRDefault="0021182A" w:rsidP="00275E7F">
            <w:pPr>
              <w:jc w:val="center"/>
              <w:rPr>
                <w:rFonts w:ascii="Times New Roman" w:hAnsi="Times New Roman"/>
                <w:szCs w:val="22"/>
              </w:rPr>
            </w:pPr>
            <w:r w:rsidRPr="0021182A">
              <w:rPr>
                <w:rFonts w:ascii="Times New Roman" w:hAnsi="Times New Roman"/>
                <w:szCs w:val="22"/>
              </w:rPr>
              <w:t>3,5</w:t>
            </w:r>
          </w:p>
        </w:tc>
        <w:tc>
          <w:tcPr>
            <w:tcW w:w="385" w:type="pct"/>
            <w:vAlign w:val="center"/>
          </w:tcPr>
          <w:p w:rsidR="0021182A" w:rsidRPr="0021182A" w:rsidRDefault="0021182A" w:rsidP="00275E7F">
            <w:pPr>
              <w:jc w:val="center"/>
              <w:rPr>
                <w:rFonts w:ascii="Times New Roman" w:hAnsi="Times New Roman"/>
                <w:szCs w:val="22"/>
              </w:rPr>
            </w:pPr>
            <w:r w:rsidRPr="0021182A">
              <w:rPr>
                <w:rFonts w:ascii="Times New Roman" w:hAnsi="Times New Roman"/>
                <w:szCs w:val="22"/>
              </w:rPr>
              <w:t>3,5</w:t>
            </w:r>
          </w:p>
        </w:tc>
      </w:tr>
    </w:tbl>
    <w:p w:rsidR="005622FC" w:rsidRPr="00434C54" w:rsidRDefault="005622FC" w:rsidP="006D05FB">
      <w:pPr>
        <w:pStyle w:val="ConsPlusTitle"/>
        <w:widowControl/>
        <w:ind w:firstLine="720"/>
        <w:jc w:val="both"/>
        <w:rPr>
          <w:rFonts w:ascii="Times New Roman" w:hAnsi="Times New Roman"/>
          <w:color w:val="auto"/>
          <w:sz w:val="28"/>
          <w:highlight w:val="yellow"/>
        </w:rPr>
      </w:pPr>
    </w:p>
    <w:p w:rsidR="00C322DC" w:rsidRPr="0021182A" w:rsidRDefault="00C322DC" w:rsidP="0021182A">
      <w:pPr>
        <w:pStyle w:val="ConsPlusTitle"/>
        <w:spacing w:line="360" w:lineRule="auto"/>
        <w:ind w:firstLine="720"/>
        <w:jc w:val="both"/>
        <w:rPr>
          <w:rFonts w:ascii="Times New Roman" w:hAnsi="Times New Roman"/>
          <w:color w:val="auto"/>
          <w:sz w:val="26"/>
          <w:szCs w:val="26"/>
        </w:rPr>
      </w:pPr>
      <w:r w:rsidRPr="0021182A">
        <w:rPr>
          <w:rFonts w:ascii="Times New Roman" w:hAnsi="Times New Roman"/>
          <w:color w:val="auto"/>
          <w:sz w:val="26"/>
          <w:szCs w:val="26"/>
        </w:rPr>
        <w:t>Методика расчета ключевого показателя развития конкуренции на рынке</w:t>
      </w:r>
      <w:r w:rsidR="00C40D8F" w:rsidRPr="0021182A">
        <w:rPr>
          <w:rFonts w:ascii="Times New Roman" w:hAnsi="Times New Roman"/>
          <w:color w:val="auto"/>
          <w:sz w:val="26"/>
          <w:szCs w:val="26"/>
        </w:rPr>
        <w:t>.</w:t>
      </w:r>
    </w:p>
    <w:p w:rsidR="00C322DC" w:rsidRPr="0021182A" w:rsidRDefault="00C322DC" w:rsidP="0021182A">
      <w:pPr>
        <w:pStyle w:val="ConsPlusNormal"/>
        <w:spacing w:line="360" w:lineRule="auto"/>
        <w:ind w:firstLine="720"/>
        <w:jc w:val="both"/>
        <w:rPr>
          <w:rFonts w:ascii="Times New Roman" w:hAnsi="Times New Roman"/>
          <w:color w:val="auto"/>
          <w:sz w:val="26"/>
          <w:szCs w:val="26"/>
        </w:rPr>
      </w:pPr>
      <w:r w:rsidRPr="0021182A">
        <w:rPr>
          <w:rFonts w:ascii="Times New Roman" w:hAnsi="Times New Roman"/>
          <w:color w:val="auto"/>
          <w:sz w:val="26"/>
          <w:szCs w:val="26"/>
        </w:rPr>
        <w:t>Расчет ключевого показателя развития конкуренции на рынке услуг дошкольного образования региона осуществляется по количеству организаций частной формы собственности, оказывающих образовательные услуги в сфере дошкольного образования.</w:t>
      </w:r>
    </w:p>
    <w:p w:rsidR="00C322DC" w:rsidRPr="0021182A" w:rsidRDefault="00C322DC" w:rsidP="0021182A">
      <w:pPr>
        <w:pStyle w:val="ConsPlusNormal"/>
        <w:spacing w:line="360" w:lineRule="auto"/>
        <w:ind w:firstLine="720"/>
        <w:jc w:val="both"/>
        <w:rPr>
          <w:rFonts w:ascii="Times New Roman" w:hAnsi="Times New Roman"/>
          <w:color w:val="auto"/>
          <w:sz w:val="26"/>
          <w:szCs w:val="26"/>
        </w:rPr>
      </w:pPr>
      <w:r w:rsidRPr="0021182A">
        <w:rPr>
          <w:rFonts w:ascii="Times New Roman" w:hAnsi="Times New Roman"/>
          <w:color w:val="auto"/>
          <w:sz w:val="26"/>
          <w:szCs w:val="26"/>
        </w:rPr>
        <w:lastRenderedPageBreak/>
        <w:t>Расчет ключевого показателя осуществляется по следующей формуле:</w:t>
      </w:r>
    </w:p>
    <w:p w:rsidR="00C322DC" w:rsidRPr="0021182A" w:rsidRDefault="00C322DC" w:rsidP="0021182A">
      <w:pPr>
        <w:pStyle w:val="ConsPlusNormal"/>
        <w:spacing w:line="360" w:lineRule="auto"/>
        <w:ind w:firstLine="720"/>
        <w:jc w:val="both"/>
        <w:rPr>
          <w:rFonts w:ascii="Times New Roman" w:hAnsi="Times New Roman"/>
          <w:color w:val="auto"/>
          <w:sz w:val="26"/>
          <w:szCs w:val="26"/>
        </w:rPr>
      </w:pPr>
    </w:p>
    <w:p w:rsidR="00C322DC" w:rsidRPr="0021182A" w:rsidRDefault="00C322DC" w:rsidP="0021182A">
      <w:pPr>
        <w:pStyle w:val="ConsPlusNormal"/>
        <w:spacing w:line="360" w:lineRule="auto"/>
        <w:ind w:firstLine="720"/>
        <w:jc w:val="center"/>
        <w:rPr>
          <w:rFonts w:ascii="Times New Roman" w:hAnsi="Times New Roman"/>
          <w:color w:val="auto"/>
          <w:sz w:val="26"/>
          <w:szCs w:val="26"/>
        </w:rPr>
      </w:pPr>
      <m:oMath>
        <m:r>
          <m:rPr>
            <m:sty m:val="p"/>
          </m:rPr>
          <w:rPr>
            <w:rFonts w:ascii="Cambria Math" w:hAnsi="Cambria Math"/>
            <w:color w:val="auto"/>
            <w:sz w:val="26"/>
            <w:szCs w:val="26"/>
          </w:rPr>
          <m:t>ДЧ</m:t>
        </m:r>
        <m:sSub>
          <m:sSubPr>
            <m:ctrlPr>
              <w:rPr>
                <w:rFonts w:ascii="Cambria Math" w:hAnsi="Cambria Math"/>
                <w:color w:val="auto"/>
                <w:sz w:val="26"/>
                <w:szCs w:val="26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color w:val="auto"/>
                <w:sz w:val="26"/>
                <w:szCs w:val="26"/>
              </w:rPr>
              <m:t>О</m:t>
            </m:r>
          </m:e>
          <m:sub>
            <m:r>
              <m:rPr>
                <m:sty m:val="p"/>
              </m:rPr>
              <w:rPr>
                <w:rFonts w:ascii="Cambria Math" w:hAnsi="Cambria Math"/>
                <w:color w:val="auto"/>
                <w:sz w:val="26"/>
                <w:szCs w:val="26"/>
              </w:rPr>
              <m:t>ДОШ</m:t>
            </m:r>
          </m:sub>
        </m:sSub>
        <m:r>
          <w:rPr>
            <w:rFonts w:ascii="Cambria Math" w:hAnsi="Cambria Math"/>
            <w:color w:val="auto"/>
            <w:sz w:val="26"/>
            <w:szCs w:val="26"/>
          </w:rPr>
          <m:t>=</m:t>
        </m:r>
        <m:f>
          <m:fPr>
            <m:ctrlPr>
              <w:rPr>
                <w:rFonts w:ascii="Cambria Math" w:hAnsi="Cambria Math"/>
                <w:color w:val="auto"/>
                <w:sz w:val="26"/>
                <w:szCs w:val="26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color w:val="auto"/>
                <w:sz w:val="26"/>
                <w:szCs w:val="26"/>
              </w:rPr>
              <m:t>КЧ</m:t>
            </m:r>
            <m:sSub>
              <m:sSubPr>
                <m:ctrlPr>
                  <w:rPr>
                    <w:rFonts w:ascii="Cambria Math" w:hAnsi="Cambria Math"/>
                    <w:color w:val="auto"/>
                    <w:sz w:val="26"/>
                    <w:szCs w:val="26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color w:val="auto"/>
                    <w:sz w:val="26"/>
                    <w:szCs w:val="26"/>
                  </w:rPr>
                  <m:t>О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color w:val="auto"/>
                    <w:sz w:val="26"/>
                    <w:szCs w:val="26"/>
                  </w:rPr>
                  <m:t>ДОШ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 w:hAnsi="Cambria Math"/>
                <w:color w:val="auto"/>
                <w:sz w:val="26"/>
                <w:szCs w:val="26"/>
              </w:rPr>
              <m:t>К</m:t>
            </m:r>
            <m:sSub>
              <m:sSubPr>
                <m:ctrlPr>
                  <w:rPr>
                    <w:rFonts w:ascii="Cambria Math" w:hAnsi="Cambria Math"/>
                    <w:color w:val="auto"/>
                    <w:sz w:val="26"/>
                    <w:szCs w:val="26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color w:val="auto"/>
                    <w:sz w:val="26"/>
                    <w:szCs w:val="26"/>
                  </w:rPr>
                  <m:t>О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color w:val="auto"/>
                    <w:sz w:val="26"/>
                    <w:szCs w:val="26"/>
                  </w:rPr>
                  <m:t>ВСЕГО</m:t>
                </m:r>
              </m:sub>
            </m:sSub>
          </m:den>
        </m:f>
        <m:r>
          <w:rPr>
            <w:rFonts w:ascii="Cambria Math" w:hAnsi="Cambria Math"/>
            <w:color w:val="auto"/>
            <w:sz w:val="26"/>
            <w:szCs w:val="26"/>
          </w:rPr>
          <m:t>×100</m:t>
        </m:r>
        <m:r>
          <m:rPr>
            <m:sty m:val="p"/>
          </m:rPr>
          <w:rPr>
            <w:rFonts w:ascii="Cambria Math" w:hAnsi="Cambria Math"/>
            <w:color w:val="auto"/>
            <w:sz w:val="26"/>
            <w:szCs w:val="26"/>
          </w:rPr>
          <m:t>%</m:t>
        </m:r>
      </m:oMath>
      <w:r w:rsidRPr="0021182A">
        <w:rPr>
          <w:rFonts w:ascii="Times New Roman" w:hAnsi="Times New Roman"/>
          <w:color w:val="auto"/>
          <w:sz w:val="26"/>
          <w:szCs w:val="26"/>
        </w:rPr>
        <w:t>,</w:t>
      </w:r>
      <w:r w:rsidR="00564B12" w:rsidRPr="0021182A">
        <w:rPr>
          <w:rFonts w:ascii="Times New Roman" w:hAnsi="Times New Roman"/>
          <w:color w:val="auto"/>
          <w:sz w:val="26"/>
          <w:szCs w:val="26"/>
        </w:rPr>
        <w:t xml:space="preserve"> </w:t>
      </w:r>
      <w:r w:rsidRPr="0021182A">
        <w:rPr>
          <w:rFonts w:ascii="Times New Roman" w:hAnsi="Times New Roman"/>
          <w:color w:val="auto"/>
          <w:sz w:val="26"/>
          <w:szCs w:val="26"/>
        </w:rPr>
        <w:t>где</w:t>
      </w:r>
      <w:r w:rsidR="00564B12" w:rsidRPr="0021182A">
        <w:rPr>
          <w:rFonts w:ascii="Times New Roman" w:hAnsi="Times New Roman"/>
          <w:color w:val="auto"/>
          <w:sz w:val="26"/>
          <w:szCs w:val="26"/>
        </w:rPr>
        <w:t>:</w:t>
      </w:r>
    </w:p>
    <w:p w:rsidR="00C322DC" w:rsidRPr="0021182A" w:rsidRDefault="00C322DC" w:rsidP="0021182A">
      <w:pPr>
        <w:pStyle w:val="ConsPlusNormal"/>
        <w:spacing w:line="360" w:lineRule="auto"/>
        <w:ind w:firstLine="720"/>
        <w:jc w:val="both"/>
        <w:rPr>
          <w:rFonts w:ascii="Times New Roman" w:hAnsi="Times New Roman"/>
          <w:color w:val="auto"/>
          <w:sz w:val="26"/>
          <w:szCs w:val="26"/>
        </w:rPr>
      </w:pPr>
      <w:r w:rsidRPr="0021182A">
        <w:rPr>
          <w:rFonts w:ascii="Times New Roman" w:hAnsi="Times New Roman"/>
          <w:color w:val="auto"/>
          <w:sz w:val="26"/>
          <w:szCs w:val="26"/>
        </w:rPr>
        <w:t>ДЧО</w:t>
      </w:r>
      <w:r w:rsidRPr="0021182A">
        <w:rPr>
          <w:rFonts w:ascii="Times New Roman" w:hAnsi="Times New Roman"/>
          <w:color w:val="auto"/>
          <w:sz w:val="26"/>
          <w:szCs w:val="26"/>
          <w:vertAlign w:val="subscript"/>
        </w:rPr>
        <w:t>ДОШ</w:t>
      </w:r>
      <w:r w:rsidRPr="0021182A">
        <w:rPr>
          <w:rFonts w:ascii="Times New Roman" w:hAnsi="Times New Roman"/>
          <w:color w:val="auto"/>
          <w:sz w:val="26"/>
          <w:szCs w:val="26"/>
        </w:rPr>
        <w:t xml:space="preserve"> – доля организаций частной формы собственности, оказывающих образовательные услуги в сфере дошкольного образования, в общей численности организаций всех форм собственности, реализующих программы дошкольного образования;</w:t>
      </w:r>
    </w:p>
    <w:p w:rsidR="00C322DC" w:rsidRPr="0021182A" w:rsidRDefault="00C322DC" w:rsidP="0021182A">
      <w:pPr>
        <w:pStyle w:val="ConsPlusNormal"/>
        <w:spacing w:line="360" w:lineRule="auto"/>
        <w:ind w:firstLine="720"/>
        <w:jc w:val="both"/>
        <w:rPr>
          <w:rFonts w:ascii="Times New Roman" w:hAnsi="Times New Roman"/>
          <w:color w:val="auto"/>
          <w:sz w:val="26"/>
          <w:szCs w:val="26"/>
        </w:rPr>
      </w:pPr>
      <w:r w:rsidRPr="0021182A">
        <w:rPr>
          <w:rFonts w:ascii="Times New Roman" w:hAnsi="Times New Roman"/>
          <w:color w:val="auto"/>
          <w:sz w:val="26"/>
          <w:szCs w:val="26"/>
        </w:rPr>
        <w:t>КЧО</w:t>
      </w:r>
      <w:r w:rsidRPr="0021182A">
        <w:rPr>
          <w:rFonts w:ascii="Times New Roman" w:hAnsi="Times New Roman"/>
          <w:color w:val="auto"/>
          <w:sz w:val="26"/>
          <w:szCs w:val="26"/>
          <w:vertAlign w:val="subscript"/>
        </w:rPr>
        <w:t>ДОШ</w:t>
      </w:r>
      <w:r w:rsidRPr="0021182A">
        <w:rPr>
          <w:rFonts w:ascii="Times New Roman" w:hAnsi="Times New Roman"/>
          <w:color w:val="auto"/>
          <w:sz w:val="26"/>
          <w:szCs w:val="26"/>
        </w:rPr>
        <w:t xml:space="preserve"> – количество организаций частной формы собственности, оказывающих образовательные услуги в сфере дошкольного</w:t>
      </w:r>
      <w:r w:rsidR="00837519" w:rsidRPr="0021182A">
        <w:rPr>
          <w:rFonts w:ascii="Times New Roman" w:hAnsi="Times New Roman"/>
          <w:color w:val="auto"/>
          <w:sz w:val="26"/>
          <w:szCs w:val="26"/>
        </w:rPr>
        <w:t xml:space="preserve"> образования в отчетном периоде</w:t>
      </w:r>
      <w:r w:rsidRPr="0021182A">
        <w:rPr>
          <w:rFonts w:ascii="Times New Roman" w:hAnsi="Times New Roman"/>
          <w:color w:val="auto"/>
          <w:sz w:val="26"/>
          <w:szCs w:val="26"/>
        </w:rPr>
        <w:t>;</w:t>
      </w:r>
    </w:p>
    <w:p w:rsidR="00C322DC" w:rsidRPr="0021182A" w:rsidRDefault="00C322DC" w:rsidP="0021182A">
      <w:pPr>
        <w:pStyle w:val="ConsPlusNormal"/>
        <w:tabs>
          <w:tab w:val="left" w:pos="1134"/>
          <w:tab w:val="left" w:pos="1276"/>
        </w:tabs>
        <w:spacing w:line="360" w:lineRule="auto"/>
        <w:ind w:firstLine="720"/>
        <w:jc w:val="both"/>
        <w:rPr>
          <w:rFonts w:ascii="Times New Roman" w:hAnsi="Times New Roman"/>
          <w:color w:val="auto"/>
          <w:sz w:val="26"/>
          <w:szCs w:val="26"/>
        </w:rPr>
      </w:pPr>
      <w:r w:rsidRPr="0021182A">
        <w:rPr>
          <w:rFonts w:ascii="Times New Roman" w:hAnsi="Times New Roman"/>
          <w:color w:val="auto"/>
          <w:sz w:val="26"/>
          <w:szCs w:val="26"/>
        </w:rPr>
        <w:t>КО</w:t>
      </w:r>
      <w:r w:rsidRPr="0021182A">
        <w:rPr>
          <w:rFonts w:ascii="Times New Roman" w:hAnsi="Times New Roman"/>
          <w:color w:val="auto"/>
          <w:sz w:val="26"/>
          <w:szCs w:val="26"/>
          <w:vertAlign w:val="subscript"/>
        </w:rPr>
        <w:t>ВСЕГО</w:t>
      </w:r>
      <w:r w:rsidRPr="0021182A">
        <w:rPr>
          <w:rFonts w:ascii="Times New Roman" w:hAnsi="Times New Roman"/>
          <w:color w:val="auto"/>
          <w:sz w:val="26"/>
          <w:szCs w:val="26"/>
        </w:rPr>
        <w:t xml:space="preserve"> – количество организаций всех форм собственности, оказывающих образовательные услуги в сфере дошкольного образования в отчетном периоде (за исключением хозяйствующих субъектов с долей участия Российской Федерации более 50%, федеральных государственных унитарных предприятий, государственных корпораций, государственных компаний, федеральных бюджетных учреждений, федеральных автономных учреждений, федеральных казенных учреждений).</w:t>
      </w:r>
    </w:p>
    <w:p w:rsidR="00C322DC" w:rsidRPr="0021182A" w:rsidRDefault="00C322DC" w:rsidP="0021182A">
      <w:pPr>
        <w:pStyle w:val="ac"/>
        <w:numPr>
          <w:ilvl w:val="1"/>
          <w:numId w:val="14"/>
        </w:numPr>
        <w:spacing w:after="0" w:line="240" w:lineRule="auto"/>
        <w:ind w:left="0" w:firstLine="720"/>
        <w:jc w:val="both"/>
        <w:rPr>
          <w:rFonts w:ascii="Times New Roman" w:hAnsi="Times New Roman"/>
          <w:b/>
          <w:color w:val="auto"/>
          <w:sz w:val="26"/>
          <w:szCs w:val="26"/>
        </w:rPr>
      </w:pPr>
      <w:r w:rsidRPr="0021182A">
        <w:rPr>
          <w:rFonts w:ascii="Times New Roman" w:hAnsi="Times New Roman"/>
          <w:b/>
          <w:color w:val="auto"/>
          <w:sz w:val="26"/>
          <w:szCs w:val="26"/>
        </w:rPr>
        <w:t>Мероприятия по содействию развитию конкуренции на рынке</w:t>
      </w:r>
      <w:r w:rsidR="00564B12" w:rsidRPr="0021182A">
        <w:rPr>
          <w:rFonts w:ascii="Times New Roman" w:hAnsi="Times New Roman"/>
          <w:b/>
          <w:color w:val="auto"/>
          <w:sz w:val="26"/>
          <w:szCs w:val="26"/>
        </w:rPr>
        <w:t>.</w:t>
      </w:r>
    </w:p>
    <w:p w:rsidR="006D4648" w:rsidRPr="00434C54" w:rsidRDefault="006D4648" w:rsidP="006D4648">
      <w:pPr>
        <w:ind w:left="720"/>
        <w:jc w:val="both"/>
        <w:rPr>
          <w:b/>
          <w:color w:val="auto"/>
          <w:sz w:val="28"/>
          <w:highlight w:val="yellow"/>
        </w:rPr>
      </w:pPr>
    </w:p>
    <w:tbl>
      <w:tblPr>
        <w:tblStyle w:val="af6"/>
        <w:tblW w:w="5000" w:type="pct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724"/>
        <w:gridCol w:w="1812"/>
        <w:gridCol w:w="1671"/>
        <w:gridCol w:w="1466"/>
        <w:gridCol w:w="1084"/>
        <w:gridCol w:w="1505"/>
        <w:gridCol w:w="1433"/>
      </w:tblGrid>
      <w:tr w:rsidR="00861D96" w:rsidRPr="0021182A" w:rsidTr="0021182A">
        <w:trPr>
          <w:trHeight w:val="23"/>
          <w:tblHeader/>
        </w:trPr>
        <w:tc>
          <w:tcPr>
            <w:tcW w:w="373" w:type="pct"/>
          </w:tcPr>
          <w:p w:rsidR="00861D96" w:rsidRPr="0021182A" w:rsidRDefault="00861D96" w:rsidP="006D05FB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21182A">
              <w:rPr>
                <w:rFonts w:ascii="Times New Roman" w:hAnsi="Times New Roman"/>
                <w:color w:val="auto"/>
                <w:szCs w:val="22"/>
              </w:rPr>
              <w:t xml:space="preserve">№ </w:t>
            </w:r>
          </w:p>
          <w:p w:rsidR="00C322DC" w:rsidRPr="0021182A" w:rsidRDefault="00861D96" w:rsidP="006D05FB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proofErr w:type="gramStart"/>
            <w:r w:rsidRPr="0021182A">
              <w:rPr>
                <w:rFonts w:ascii="Times New Roman" w:hAnsi="Times New Roman"/>
                <w:color w:val="auto"/>
                <w:szCs w:val="22"/>
              </w:rPr>
              <w:t>п</w:t>
            </w:r>
            <w:proofErr w:type="gramEnd"/>
            <w:r w:rsidRPr="0021182A">
              <w:rPr>
                <w:rFonts w:ascii="Times New Roman" w:hAnsi="Times New Roman"/>
                <w:color w:val="auto"/>
                <w:szCs w:val="22"/>
              </w:rPr>
              <w:t>/п</w:t>
            </w:r>
          </w:p>
        </w:tc>
        <w:tc>
          <w:tcPr>
            <w:tcW w:w="934" w:type="pct"/>
          </w:tcPr>
          <w:p w:rsidR="00C322DC" w:rsidRPr="0021182A" w:rsidRDefault="00C322DC" w:rsidP="006D05FB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21182A">
              <w:rPr>
                <w:rFonts w:ascii="Times New Roman" w:hAnsi="Times New Roman"/>
                <w:color w:val="auto"/>
                <w:szCs w:val="22"/>
              </w:rPr>
              <w:t>Наименование мероприятия</w:t>
            </w:r>
          </w:p>
        </w:tc>
        <w:tc>
          <w:tcPr>
            <w:tcW w:w="862" w:type="pct"/>
          </w:tcPr>
          <w:p w:rsidR="00C322DC" w:rsidRPr="0021182A" w:rsidRDefault="00C322DC" w:rsidP="006D05FB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21182A">
              <w:rPr>
                <w:rFonts w:ascii="Times New Roman" w:hAnsi="Times New Roman"/>
                <w:color w:val="auto"/>
                <w:szCs w:val="22"/>
              </w:rPr>
              <w:t>Решаемая проблема</w:t>
            </w:r>
          </w:p>
        </w:tc>
        <w:tc>
          <w:tcPr>
            <w:tcW w:w="756" w:type="pct"/>
          </w:tcPr>
          <w:p w:rsidR="00C322DC" w:rsidRPr="0021182A" w:rsidRDefault="00C322DC" w:rsidP="006D05FB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21182A">
              <w:rPr>
                <w:rFonts w:ascii="Times New Roman" w:hAnsi="Times New Roman"/>
                <w:color w:val="auto"/>
                <w:szCs w:val="22"/>
              </w:rPr>
              <w:t>Вид документа, мероприятие</w:t>
            </w:r>
          </w:p>
        </w:tc>
        <w:tc>
          <w:tcPr>
            <w:tcW w:w="559" w:type="pct"/>
          </w:tcPr>
          <w:p w:rsidR="00C322DC" w:rsidRPr="0021182A" w:rsidRDefault="00C322DC" w:rsidP="006D05FB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21182A">
              <w:rPr>
                <w:rFonts w:ascii="Times New Roman" w:hAnsi="Times New Roman"/>
                <w:color w:val="auto"/>
                <w:szCs w:val="22"/>
              </w:rPr>
              <w:t>Сроки выполнения</w:t>
            </w:r>
          </w:p>
        </w:tc>
        <w:tc>
          <w:tcPr>
            <w:tcW w:w="776" w:type="pct"/>
          </w:tcPr>
          <w:p w:rsidR="00C322DC" w:rsidRPr="0021182A" w:rsidRDefault="00C322DC" w:rsidP="006D05FB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21182A">
              <w:rPr>
                <w:rFonts w:ascii="Times New Roman" w:hAnsi="Times New Roman"/>
                <w:color w:val="auto"/>
                <w:szCs w:val="22"/>
              </w:rPr>
              <w:t>Ожидаемые результаты</w:t>
            </w:r>
          </w:p>
        </w:tc>
        <w:tc>
          <w:tcPr>
            <w:tcW w:w="739" w:type="pct"/>
          </w:tcPr>
          <w:p w:rsidR="00C322DC" w:rsidRPr="0021182A" w:rsidRDefault="00C322DC" w:rsidP="006D05FB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21182A">
              <w:rPr>
                <w:rFonts w:ascii="Times New Roman" w:hAnsi="Times New Roman"/>
                <w:color w:val="auto"/>
                <w:szCs w:val="22"/>
              </w:rPr>
              <w:t>Исполнители</w:t>
            </w:r>
          </w:p>
        </w:tc>
      </w:tr>
      <w:tr w:rsidR="00861D96" w:rsidRPr="0021182A" w:rsidTr="00103079">
        <w:trPr>
          <w:trHeight w:val="23"/>
        </w:trPr>
        <w:tc>
          <w:tcPr>
            <w:tcW w:w="373" w:type="pct"/>
          </w:tcPr>
          <w:p w:rsidR="00C322DC" w:rsidRPr="0021182A" w:rsidRDefault="0049040C" w:rsidP="006D05FB">
            <w:pPr>
              <w:rPr>
                <w:rFonts w:ascii="Times New Roman" w:hAnsi="Times New Roman"/>
                <w:color w:val="auto"/>
                <w:szCs w:val="22"/>
              </w:rPr>
            </w:pPr>
            <w:r w:rsidRPr="0021182A">
              <w:rPr>
                <w:rFonts w:ascii="Times New Roman" w:hAnsi="Times New Roman"/>
                <w:color w:val="auto"/>
                <w:szCs w:val="22"/>
              </w:rPr>
              <w:t>7</w:t>
            </w:r>
            <w:r w:rsidR="00C322DC" w:rsidRPr="0021182A">
              <w:rPr>
                <w:rFonts w:ascii="Times New Roman" w:hAnsi="Times New Roman"/>
                <w:color w:val="auto"/>
                <w:szCs w:val="22"/>
              </w:rPr>
              <w:t>.3.</w:t>
            </w:r>
            <w:r w:rsidR="0036067C" w:rsidRPr="0021182A">
              <w:rPr>
                <w:rFonts w:ascii="Times New Roman" w:hAnsi="Times New Roman"/>
                <w:color w:val="auto"/>
                <w:szCs w:val="22"/>
              </w:rPr>
              <w:t>1</w:t>
            </w:r>
            <w:r w:rsidR="00C322DC" w:rsidRPr="0021182A">
              <w:rPr>
                <w:rFonts w:ascii="Times New Roman" w:hAnsi="Times New Roman"/>
                <w:color w:val="auto"/>
                <w:szCs w:val="22"/>
              </w:rPr>
              <w:t>.</w:t>
            </w:r>
          </w:p>
        </w:tc>
        <w:tc>
          <w:tcPr>
            <w:tcW w:w="934" w:type="pct"/>
          </w:tcPr>
          <w:p w:rsidR="00C322DC" w:rsidRPr="0021182A" w:rsidRDefault="00C322DC" w:rsidP="006D05FB">
            <w:pPr>
              <w:rPr>
                <w:rFonts w:ascii="Times New Roman" w:hAnsi="Times New Roman"/>
                <w:color w:val="auto"/>
                <w:szCs w:val="22"/>
              </w:rPr>
            </w:pPr>
            <w:r w:rsidRPr="0021182A">
              <w:rPr>
                <w:rFonts w:ascii="Times New Roman" w:hAnsi="Times New Roman"/>
                <w:color w:val="auto"/>
                <w:szCs w:val="22"/>
              </w:rPr>
              <w:t>Мониторинг численности обучающихся в частных образовательных организациях, реализующих программы дошкольного образования</w:t>
            </w:r>
          </w:p>
        </w:tc>
        <w:tc>
          <w:tcPr>
            <w:tcW w:w="862" w:type="pct"/>
          </w:tcPr>
          <w:p w:rsidR="00C322DC" w:rsidRPr="0021182A" w:rsidRDefault="00C322DC" w:rsidP="006D05FB">
            <w:pPr>
              <w:rPr>
                <w:rFonts w:ascii="Times New Roman" w:hAnsi="Times New Roman"/>
                <w:color w:val="auto"/>
                <w:szCs w:val="22"/>
              </w:rPr>
            </w:pPr>
            <w:r w:rsidRPr="0021182A">
              <w:rPr>
                <w:rFonts w:ascii="Times New Roman" w:hAnsi="Times New Roman"/>
                <w:color w:val="auto"/>
                <w:szCs w:val="22"/>
              </w:rPr>
              <w:t>отсутствие полной и достоверной информации о численности обучающихся в частных образовательных организациях, реализующих программы дошкольного образования</w:t>
            </w:r>
          </w:p>
        </w:tc>
        <w:tc>
          <w:tcPr>
            <w:tcW w:w="756" w:type="pct"/>
          </w:tcPr>
          <w:p w:rsidR="00C322DC" w:rsidRPr="0021182A" w:rsidRDefault="00C322DC" w:rsidP="006D05FB">
            <w:pPr>
              <w:rPr>
                <w:rFonts w:ascii="Times New Roman" w:hAnsi="Times New Roman"/>
                <w:color w:val="auto"/>
                <w:szCs w:val="22"/>
              </w:rPr>
            </w:pPr>
            <w:r w:rsidRPr="0021182A">
              <w:rPr>
                <w:rFonts w:ascii="Times New Roman" w:hAnsi="Times New Roman"/>
                <w:color w:val="auto"/>
                <w:szCs w:val="22"/>
              </w:rPr>
              <w:t>отчет о результатах проведения мониторинга</w:t>
            </w:r>
          </w:p>
        </w:tc>
        <w:tc>
          <w:tcPr>
            <w:tcW w:w="559" w:type="pct"/>
          </w:tcPr>
          <w:p w:rsidR="00C322DC" w:rsidRPr="0021182A" w:rsidRDefault="00C322DC" w:rsidP="006D05FB">
            <w:pPr>
              <w:rPr>
                <w:rFonts w:ascii="Times New Roman" w:hAnsi="Times New Roman"/>
                <w:color w:val="auto"/>
                <w:szCs w:val="22"/>
              </w:rPr>
            </w:pPr>
            <w:r w:rsidRPr="0021182A">
              <w:rPr>
                <w:rFonts w:ascii="Times New Roman" w:hAnsi="Times New Roman"/>
                <w:color w:val="auto"/>
                <w:szCs w:val="22"/>
              </w:rPr>
              <w:t>ежегодно</w:t>
            </w:r>
          </w:p>
        </w:tc>
        <w:tc>
          <w:tcPr>
            <w:tcW w:w="776" w:type="pct"/>
          </w:tcPr>
          <w:p w:rsidR="00C322DC" w:rsidRPr="0021182A" w:rsidRDefault="00C322DC" w:rsidP="006D05FB">
            <w:pPr>
              <w:rPr>
                <w:rFonts w:ascii="Times New Roman" w:hAnsi="Times New Roman"/>
                <w:color w:val="auto"/>
                <w:szCs w:val="22"/>
              </w:rPr>
            </w:pPr>
            <w:r w:rsidRPr="0021182A">
              <w:rPr>
                <w:rFonts w:ascii="Times New Roman" w:hAnsi="Times New Roman"/>
                <w:color w:val="auto"/>
                <w:szCs w:val="22"/>
              </w:rPr>
              <w:t xml:space="preserve">сохранение доли обучающихся дошкольного возраста в частных </w:t>
            </w:r>
            <w:proofErr w:type="gramStart"/>
            <w:r w:rsidRPr="0021182A">
              <w:rPr>
                <w:rFonts w:ascii="Times New Roman" w:hAnsi="Times New Roman"/>
                <w:color w:val="auto"/>
                <w:szCs w:val="22"/>
              </w:rPr>
              <w:t>образователь</w:t>
            </w:r>
            <w:r w:rsidR="002B0307">
              <w:rPr>
                <w:rFonts w:ascii="Times New Roman" w:hAnsi="Times New Roman"/>
                <w:color w:val="auto"/>
                <w:szCs w:val="22"/>
              </w:rPr>
              <w:t>-</w:t>
            </w:r>
            <w:proofErr w:type="spellStart"/>
            <w:r w:rsidRPr="0021182A">
              <w:rPr>
                <w:rFonts w:ascii="Times New Roman" w:hAnsi="Times New Roman"/>
                <w:color w:val="auto"/>
                <w:szCs w:val="22"/>
              </w:rPr>
              <w:t>ных</w:t>
            </w:r>
            <w:proofErr w:type="spellEnd"/>
            <w:proofErr w:type="gramEnd"/>
            <w:r w:rsidRPr="0021182A">
              <w:rPr>
                <w:rFonts w:ascii="Times New Roman" w:hAnsi="Times New Roman"/>
                <w:color w:val="auto"/>
                <w:szCs w:val="22"/>
              </w:rPr>
              <w:t xml:space="preserve"> организациях, реализующих программы дошкольного образования </w:t>
            </w:r>
          </w:p>
        </w:tc>
        <w:tc>
          <w:tcPr>
            <w:tcW w:w="739" w:type="pct"/>
          </w:tcPr>
          <w:p w:rsidR="00C322DC" w:rsidRPr="0021182A" w:rsidRDefault="0021182A" w:rsidP="006D05FB">
            <w:pPr>
              <w:rPr>
                <w:rFonts w:ascii="Times New Roman" w:hAnsi="Times New Roman"/>
                <w:color w:val="auto"/>
                <w:szCs w:val="22"/>
              </w:rPr>
            </w:pPr>
            <w:r w:rsidRPr="0021182A">
              <w:rPr>
                <w:rFonts w:ascii="Times New Roman" w:hAnsi="Times New Roman"/>
                <w:color w:val="auto"/>
                <w:szCs w:val="22"/>
              </w:rPr>
              <w:t>УО АГВ</w:t>
            </w:r>
          </w:p>
        </w:tc>
      </w:tr>
      <w:tr w:rsidR="00103079" w:rsidRPr="0021182A" w:rsidTr="00103079">
        <w:trPr>
          <w:trHeight w:val="23"/>
        </w:trPr>
        <w:tc>
          <w:tcPr>
            <w:tcW w:w="373" w:type="pct"/>
          </w:tcPr>
          <w:p w:rsidR="00103079" w:rsidRPr="0021182A" w:rsidRDefault="00103079" w:rsidP="006D05FB">
            <w:pPr>
              <w:rPr>
                <w:rFonts w:ascii="Times New Roman" w:hAnsi="Times New Roman"/>
                <w:color w:val="auto"/>
                <w:szCs w:val="22"/>
              </w:rPr>
            </w:pPr>
            <w:r w:rsidRPr="0021182A">
              <w:rPr>
                <w:rFonts w:ascii="Times New Roman" w:hAnsi="Times New Roman"/>
                <w:color w:val="auto"/>
                <w:szCs w:val="22"/>
              </w:rPr>
              <w:t>7.3.2.</w:t>
            </w:r>
          </w:p>
        </w:tc>
        <w:tc>
          <w:tcPr>
            <w:tcW w:w="934" w:type="pct"/>
          </w:tcPr>
          <w:p w:rsidR="00103079" w:rsidRPr="0021182A" w:rsidRDefault="00103079" w:rsidP="006D05FB">
            <w:pPr>
              <w:rPr>
                <w:rFonts w:ascii="Times New Roman" w:hAnsi="Times New Roman"/>
                <w:color w:val="auto"/>
                <w:szCs w:val="22"/>
              </w:rPr>
            </w:pPr>
            <w:r w:rsidRPr="0021182A">
              <w:rPr>
                <w:rFonts w:ascii="Times New Roman" w:hAnsi="Times New Roman"/>
                <w:color w:val="auto"/>
                <w:szCs w:val="22"/>
              </w:rPr>
              <w:t>Обеспечение равных возможностей для получения качественного дошкольного образования;</w:t>
            </w:r>
          </w:p>
          <w:p w:rsidR="00103079" w:rsidRPr="0021182A" w:rsidRDefault="00103079" w:rsidP="006D05FB">
            <w:pPr>
              <w:rPr>
                <w:rFonts w:ascii="Times New Roman" w:hAnsi="Times New Roman"/>
                <w:color w:val="auto"/>
                <w:szCs w:val="22"/>
              </w:rPr>
            </w:pPr>
            <w:r w:rsidRPr="0021182A">
              <w:rPr>
                <w:rFonts w:ascii="Times New Roman" w:hAnsi="Times New Roman"/>
                <w:color w:val="auto"/>
                <w:szCs w:val="22"/>
              </w:rPr>
              <w:t xml:space="preserve">оказание методической и </w:t>
            </w:r>
            <w:r w:rsidRPr="0021182A">
              <w:rPr>
                <w:rFonts w:ascii="Times New Roman" w:hAnsi="Times New Roman"/>
                <w:color w:val="auto"/>
                <w:szCs w:val="22"/>
              </w:rPr>
              <w:lastRenderedPageBreak/>
              <w:t>консультативной помощи хозяйствующим субъектам, осуществляющим или планирующим осуществлять образовательную деятельность по программам дошкольного образования</w:t>
            </w:r>
          </w:p>
        </w:tc>
        <w:tc>
          <w:tcPr>
            <w:tcW w:w="862" w:type="pct"/>
          </w:tcPr>
          <w:p w:rsidR="00103079" w:rsidRPr="0021182A" w:rsidRDefault="00103079" w:rsidP="006D05FB">
            <w:pPr>
              <w:rPr>
                <w:rFonts w:ascii="Times New Roman" w:hAnsi="Times New Roman"/>
                <w:color w:val="auto"/>
                <w:szCs w:val="22"/>
              </w:rPr>
            </w:pPr>
            <w:r w:rsidRPr="0021182A">
              <w:rPr>
                <w:rFonts w:ascii="Times New Roman" w:hAnsi="Times New Roman"/>
                <w:color w:val="auto"/>
                <w:szCs w:val="22"/>
              </w:rPr>
              <w:lastRenderedPageBreak/>
              <w:t xml:space="preserve">недостаточный уровень </w:t>
            </w:r>
            <w:proofErr w:type="gramStart"/>
            <w:r w:rsidRPr="0021182A">
              <w:rPr>
                <w:rFonts w:ascii="Times New Roman" w:hAnsi="Times New Roman"/>
                <w:color w:val="auto"/>
                <w:szCs w:val="22"/>
              </w:rPr>
              <w:t>информирован</w:t>
            </w:r>
            <w:r w:rsidR="002B0307">
              <w:rPr>
                <w:rFonts w:ascii="Times New Roman" w:hAnsi="Times New Roman"/>
                <w:color w:val="auto"/>
                <w:szCs w:val="22"/>
              </w:rPr>
              <w:t>-</w:t>
            </w:r>
            <w:proofErr w:type="spellStart"/>
            <w:r w:rsidRPr="0021182A">
              <w:rPr>
                <w:rFonts w:ascii="Times New Roman" w:hAnsi="Times New Roman"/>
                <w:color w:val="auto"/>
                <w:szCs w:val="22"/>
              </w:rPr>
              <w:t>ности</w:t>
            </w:r>
            <w:proofErr w:type="spellEnd"/>
            <w:proofErr w:type="gramEnd"/>
            <w:r w:rsidRPr="0021182A">
              <w:rPr>
                <w:rFonts w:ascii="Times New Roman" w:hAnsi="Times New Roman"/>
                <w:color w:val="auto"/>
                <w:szCs w:val="22"/>
              </w:rPr>
              <w:t xml:space="preserve"> хозяйствующих субъектов, осуществляю</w:t>
            </w:r>
            <w:r w:rsidR="002B0307">
              <w:rPr>
                <w:rFonts w:ascii="Times New Roman" w:hAnsi="Times New Roman"/>
                <w:color w:val="auto"/>
                <w:szCs w:val="22"/>
              </w:rPr>
              <w:t>-</w:t>
            </w:r>
            <w:proofErr w:type="spellStart"/>
            <w:r w:rsidRPr="0021182A">
              <w:rPr>
                <w:rFonts w:ascii="Times New Roman" w:hAnsi="Times New Roman"/>
                <w:color w:val="auto"/>
                <w:szCs w:val="22"/>
              </w:rPr>
              <w:t>щих</w:t>
            </w:r>
            <w:proofErr w:type="spellEnd"/>
            <w:r w:rsidRPr="0021182A">
              <w:rPr>
                <w:rFonts w:ascii="Times New Roman" w:hAnsi="Times New Roman"/>
                <w:color w:val="auto"/>
                <w:szCs w:val="22"/>
              </w:rPr>
              <w:t xml:space="preserve"> (планирующих </w:t>
            </w:r>
            <w:r w:rsidRPr="0021182A">
              <w:rPr>
                <w:rFonts w:ascii="Times New Roman" w:hAnsi="Times New Roman"/>
                <w:color w:val="auto"/>
                <w:szCs w:val="22"/>
              </w:rPr>
              <w:lastRenderedPageBreak/>
              <w:t>осуществлять) деятельность на рынке</w:t>
            </w:r>
          </w:p>
        </w:tc>
        <w:tc>
          <w:tcPr>
            <w:tcW w:w="756" w:type="pct"/>
          </w:tcPr>
          <w:p w:rsidR="00103079" w:rsidRPr="0021182A" w:rsidRDefault="00103079" w:rsidP="002B0307">
            <w:pPr>
              <w:rPr>
                <w:rFonts w:ascii="Times New Roman" w:hAnsi="Times New Roman"/>
                <w:color w:val="auto"/>
                <w:szCs w:val="22"/>
              </w:rPr>
            </w:pPr>
            <w:r w:rsidRPr="0021182A">
              <w:rPr>
                <w:rFonts w:ascii="Times New Roman" w:hAnsi="Times New Roman"/>
                <w:color w:val="auto"/>
                <w:szCs w:val="22"/>
              </w:rPr>
              <w:lastRenderedPageBreak/>
              <w:t xml:space="preserve">проведение </w:t>
            </w:r>
            <w:proofErr w:type="spellStart"/>
            <w:r w:rsidRPr="0021182A">
              <w:rPr>
                <w:rFonts w:ascii="Times New Roman" w:hAnsi="Times New Roman"/>
                <w:color w:val="auto"/>
                <w:szCs w:val="22"/>
              </w:rPr>
              <w:t>вебинаров</w:t>
            </w:r>
            <w:proofErr w:type="spellEnd"/>
            <w:r w:rsidRPr="0021182A">
              <w:rPr>
                <w:rFonts w:ascii="Times New Roman" w:hAnsi="Times New Roman"/>
                <w:color w:val="auto"/>
                <w:szCs w:val="22"/>
              </w:rPr>
              <w:t>, консультаций хозяйствую</w:t>
            </w:r>
            <w:r w:rsidR="002B0307">
              <w:rPr>
                <w:rFonts w:ascii="Times New Roman" w:hAnsi="Times New Roman"/>
                <w:color w:val="auto"/>
                <w:szCs w:val="22"/>
              </w:rPr>
              <w:t>-</w:t>
            </w:r>
            <w:proofErr w:type="spellStart"/>
            <w:r w:rsidRPr="0021182A">
              <w:rPr>
                <w:rFonts w:ascii="Times New Roman" w:hAnsi="Times New Roman"/>
                <w:color w:val="auto"/>
                <w:szCs w:val="22"/>
              </w:rPr>
              <w:t>щим</w:t>
            </w:r>
            <w:proofErr w:type="spellEnd"/>
            <w:r w:rsidRPr="0021182A">
              <w:rPr>
                <w:rFonts w:ascii="Times New Roman" w:hAnsi="Times New Roman"/>
                <w:color w:val="auto"/>
                <w:szCs w:val="22"/>
              </w:rPr>
              <w:t xml:space="preserve"> субъектам, осуществляю</w:t>
            </w:r>
            <w:r w:rsidR="002B0307">
              <w:rPr>
                <w:rFonts w:ascii="Times New Roman" w:hAnsi="Times New Roman"/>
                <w:color w:val="auto"/>
                <w:szCs w:val="22"/>
              </w:rPr>
              <w:t>-</w:t>
            </w:r>
            <w:proofErr w:type="spellStart"/>
            <w:r w:rsidRPr="0021182A">
              <w:rPr>
                <w:rFonts w:ascii="Times New Roman" w:hAnsi="Times New Roman"/>
                <w:color w:val="auto"/>
                <w:szCs w:val="22"/>
              </w:rPr>
              <w:t>щи</w:t>
            </w:r>
            <w:proofErr w:type="gramStart"/>
            <w:r w:rsidRPr="0021182A">
              <w:rPr>
                <w:rFonts w:ascii="Times New Roman" w:hAnsi="Times New Roman"/>
                <w:color w:val="auto"/>
                <w:szCs w:val="22"/>
              </w:rPr>
              <w:t>м</w:t>
            </w:r>
            <w:proofErr w:type="spellEnd"/>
            <w:r w:rsidRPr="0021182A">
              <w:rPr>
                <w:rFonts w:ascii="Times New Roman" w:hAnsi="Times New Roman"/>
                <w:color w:val="auto"/>
                <w:szCs w:val="22"/>
              </w:rPr>
              <w:t>(</w:t>
            </w:r>
            <w:proofErr w:type="spellStart"/>
            <w:proofErr w:type="gramEnd"/>
            <w:r w:rsidRPr="0021182A">
              <w:rPr>
                <w:rFonts w:ascii="Times New Roman" w:hAnsi="Times New Roman"/>
                <w:color w:val="auto"/>
                <w:szCs w:val="22"/>
              </w:rPr>
              <w:t>планиру</w:t>
            </w:r>
            <w:r w:rsidR="002B0307">
              <w:rPr>
                <w:rFonts w:ascii="Times New Roman" w:hAnsi="Times New Roman"/>
                <w:color w:val="auto"/>
                <w:szCs w:val="22"/>
              </w:rPr>
              <w:t>-</w:t>
            </w:r>
            <w:r w:rsidRPr="0021182A">
              <w:rPr>
                <w:rFonts w:ascii="Times New Roman" w:hAnsi="Times New Roman"/>
                <w:color w:val="auto"/>
                <w:szCs w:val="22"/>
              </w:rPr>
              <w:t>ющим</w:t>
            </w:r>
            <w:proofErr w:type="spellEnd"/>
            <w:r w:rsidRPr="0021182A">
              <w:rPr>
                <w:rFonts w:ascii="Times New Roman" w:hAnsi="Times New Roman"/>
                <w:color w:val="auto"/>
                <w:szCs w:val="22"/>
              </w:rPr>
              <w:t xml:space="preserve"> </w:t>
            </w:r>
            <w:r w:rsidRPr="0021182A">
              <w:rPr>
                <w:rFonts w:ascii="Times New Roman" w:hAnsi="Times New Roman"/>
                <w:color w:val="auto"/>
                <w:szCs w:val="22"/>
              </w:rPr>
              <w:lastRenderedPageBreak/>
              <w:t>осуществлять) деятельность на рынке, по вопросам организации образователь</w:t>
            </w:r>
            <w:r w:rsidR="002B0307">
              <w:rPr>
                <w:rFonts w:ascii="Times New Roman" w:hAnsi="Times New Roman"/>
                <w:color w:val="auto"/>
                <w:szCs w:val="22"/>
              </w:rPr>
              <w:t>-</w:t>
            </w:r>
            <w:r w:rsidRPr="0021182A">
              <w:rPr>
                <w:rFonts w:ascii="Times New Roman" w:hAnsi="Times New Roman"/>
                <w:color w:val="auto"/>
                <w:szCs w:val="22"/>
              </w:rPr>
              <w:t>ной деятельности по программам дошкольного образования</w:t>
            </w:r>
          </w:p>
        </w:tc>
        <w:tc>
          <w:tcPr>
            <w:tcW w:w="559" w:type="pct"/>
          </w:tcPr>
          <w:p w:rsidR="00103079" w:rsidRPr="0021182A" w:rsidRDefault="00103079" w:rsidP="006D05FB">
            <w:pPr>
              <w:rPr>
                <w:rFonts w:ascii="Times New Roman" w:hAnsi="Times New Roman"/>
                <w:color w:val="auto"/>
                <w:szCs w:val="22"/>
              </w:rPr>
            </w:pPr>
            <w:r w:rsidRPr="0021182A">
              <w:rPr>
                <w:rFonts w:ascii="Times New Roman" w:hAnsi="Times New Roman"/>
                <w:color w:val="auto"/>
                <w:szCs w:val="22"/>
              </w:rPr>
              <w:lastRenderedPageBreak/>
              <w:t>ежегодно</w:t>
            </w:r>
          </w:p>
        </w:tc>
        <w:tc>
          <w:tcPr>
            <w:tcW w:w="776" w:type="pct"/>
          </w:tcPr>
          <w:p w:rsidR="00103079" w:rsidRPr="0021182A" w:rsidRDefault="00103079" w:rsidP="006D05FB">
            <w:pPr>
              <w:rPr>
                <w:rFonts w:ascii="Times New Roman" w:hAnsi="Times New Roman"/>
                <w:color w:val="auto"/>
                <w:szCs w:val="22"/>
              </w:rPr>
            </w:pPr>
            <w:r w:rsidRPr="0021182A">
              <w:rPr>
                <w:rFonts w:ascii="Times New Roman" w:hAnsi="Times New Roman"/>
                <w:color w:val="auto"/>
                <w:szCs w:val="22"/>
              </w:rPr>
              <w:t xml:space="preserve">обеспечение вариативности и доступности качественного дошкольного образования для детей </w:t>
            </w:r>
          </w:p>
        </w:tc>
        <w:tc>
          <w:tcPr>
            <w:tcW w:w="739" w:type="pct"/>
          </w:tcPr>
          <w:p w:rsidR="00103079" w:rsidRPr="0021182A" w:rsidRDefault="0021182A" w:rsidP="006D05FB">
            <w:pPr>
              <w:rPr>
                <w:rFonts w:ascii="Times New Roman" w:hAnsi="Times New Roman"/>
                <w:color w:val="auto"/>
                <w:szCs w:val="22"/>
              </w:rPr>
            </w:pPr>
            <w:r w:rsidRPr="0021182A">
              <w:rPr>
                <w:rFonts w:ascii="Times New Roman" w:hAnsi="Times New Roman"/>
                <w:color w:val="auto"/>
                <w:szCs w:val="22"/>
              </w:rPr>
              <w:t>УО АГВ</w:t>
            </w:r>
          </w:p>
        </w:tc>
      </w:tr>
      <w:tr w:rsidR="00103079" w:rsidRPr="0021182A" w:rsidTr="00103079">
        <w:trPr>
          <w:trHeight w:val="23"/>
        </w:trPr>
        <w:tc>
          <w:tcPr>
            <w:tcW w:w="373" w:type="pct"/>
          </w:tcPr>
          <w:p w:rsidR="00103079" w:rsidRPr="0021182A" w:rsidRDefault="00103079" w:rsidP="006D05FB">
            <w:pPr>
              <w:rPr>
                <w:rFonts w:ascii="Times New Roman" w:hAnsi="Times New Roman"/>
                <w:color w:val="auto"/>
                <w:szCs w:val="22"/>
              </w:rPr>
            </w:pPr>
            <w:r w:rsidRPr="0021182A">
              <w:rPr>
                <w:rFonts w:ascii="Times New Roman" w:hAnsi="Times New Roman"/>
                <w:color w:val="auto"/>
                <w:szCs w:val="22"/>
              </w:rPr>
              <w:lastRenderedPageBreak/>
              <w:t>7.3.3.</w:t>
            </w:r>
          </w:p>
        </w:tc>
        <w:tc>
          <w:tcPr>
            <w:tcW w:w="934" w:type="pct"/>
          </w:tcPr>
          <w:p w:rsidR="00103079" w:rsidRPr="0021182A" w:rsidRDefault="00103079" w:rsidP="006D05FB">
            <w:pPr>
              <w:pStyle w:val="af0"/>
              <w:spacing w:beforeAutospacing="0" w:after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21182A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Мониторинг </w:t>
            </w:r>
            <w:proofErr w:type="spellStart"/>
            <w:proofErr w:type="gramStart"/>
            <w:r w:rsidRPr="0021182A">
              <w:rPr>
                <w:rFonts w:ascii="Times New Roman" w:hAnsi="Times New Roman"/>
                <w:color w:val="auto"/>
                <w:sz w:val="22"/>
                <w:szCs w:val="22"/>
              </w:rPr>
              <w:t>удовлетвореннос</w:t>
            </w:r>
            <w:r w:rsidR="002B0307">
              <w:rPr>
                <w:rFonts w:ascii="Times New Roman" w:hAnsi="Times New Roman"/>
                <w:color w:val="auto"/>
                <w:sz w:val="22"/>
                <w:szCs w:val="22"/>
              </w:rPr>
              <w:t>-</w:t>
            </w:r>
            <w:r w:rsidRPr="0021182A">
              <w:rPr>
                <w:rFonts w:ascii="Times New Roman" w:hAnsi="Times New Roman"/>
                <w:color w:val="auto"/>
                <w:sz w:val="22"/>
                <w:szCs w:val="22"/>
              </w:rPr>
              <w:t>ти</w:t>
            </w:r>
            <w:proofErr w:type="spellEnd"/>
            <w:proofErr w:type="gramEnd"/>
            <w:r w:rsidRPr="0021182A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хозяйствующих субъектов, осуществляющих деятельность на рынке, условиями ведения бизнеса</w:t>
            </w:r>
          </w:p>
        </w:tc>
        <w:tc>
          <w:tcPr>
            <w:tcW w:w="862" w:type="pct"/>
          </w:tcPr>
          <w:p w:rsidR="00103079" w:rsidRPr="0021182A" w:rsidRDefault="00103079" w:rsidP="006D05FB">
            <w:pPr>
              <w:rPr>
                <w:rFonts w:ascii="Times New Roman" w:hAnsi="Times New Roman"/>
                <w:color w:val="auto"/>
                <w:szCs w:val="22"/>
              </w:rPr>
            </w:pPr>
            <w:r w:rsidRPr="0021182A">
              <w:rPr>
                <w:rFonts w:ascii="Times New Roman" w:hAnsi="Times New Roman"/>
                <w:color w:val="auto"/>
                <w:szCs w:val="22"/>
              </w:rPr>
              <w:t xml:space="preserve">риск возникновения </w:t>
            </w:r>
            <w:proofErr w:type="spellStart"/>
            <w:proofErr w:type="gramStart"/>
            <w:r w:rsidRPr="0021182A">
              <w:rPr>
                <w:rFonts w:ascii="Times New Roman" w:hAnsi="Times New Roman"/>
                <w:color w:val="auto"/>
                <w:szCs w:val="22"/>
              </w:rPr>
              <w:t>административ</w:t>
            </w:r>
            <w:r w:rsidR="002B0307">
              <w:rPr>
                <w:rFonts w:ascii="Times New Roman" w:hAnsi="Times New Roman"/>
                <w:color w:val="auto"/>
                <w:szCs w:val="22"/>
              </w:rPr>
              <w:t>-</w:t>
            </w:r>
            <w:r w:rsidRPr="0021182A">
              <w:rPr>
                <w:rFonts w:ascii="Times New Roman" w:hAnsi="Times New Roman"/>
                <w:color w:val="auto"/>
                <w:szCs w:val="22"/>
              </w:rPr>
              <w:t>ных</w:t>
            </w:r>
            <w:proofErr w:type="spellEnd"/>
            <w:proofErr w:type="gramEnd"/>
            <w:r w:rsidRPr="0021182A">
              <w:rPr>
                <w:rFonts w:ascii="Times New Roman" w:hAnsi="Times New Roman"/>
                <w:color w:val="auto"/>
                <w:szCs w:val="22"/>
              </w:rPr>
              <w:t xml:space="preserve"> барьеров для ведения деятельности</w:t>
            </w:r>
          </w:p>
        </w:tc>
        <w:tc>
          <w:tcPr>
            <w:tcW w:w="756" w:type="pct"/>
          </w:tcPr>
          <w:p w:rsidR="00103079" w:rsidRPr="0021182A" w:rsidRDefault="00103079" w:rsidP="006D05FB">
            <w:pPr>
              <w:rPr>
                <w:rFonts w:ascii="Times New Roman" w:hAnsi="Times New Roman"/>
                <w:color w:val="auto"/>
                <w:szCs w:val="22"/>
              </w:rPr>
            </w:pPr>
            <w:r w:rsidRPr="0021182A">
              <w:rPr>
                <w:rFonts w:ascii="Times New Roman" w:hAnsi="Times New Roman"/>
                <w:color w:val="auto"/>
                <w:szCs w:val="22"/>
              </w:rPr>
              <w:t>отчет о результатах проведения мониторинга</w:t>
            </w:r>
          </w:p>
        </w:tc>
        <w:tc>
          <w:tcPr>
            <w:tcW w:w="559" w:type="pct"/>
          </w:tcPr>
          <w:p w:rsidR="00103079" w:rsidRPr="0021182A" w:rsidRDefault="00103079" w:rsidP="006D05FB">
            <w:pPr>
              <w:rPr>
                <w:rFonts w:ascii="Times New Roman" w:hAnsi="Times New Roman"/>
                <w:color w:val="auto"/>
                <w:szCs w:val="22"/>
              </w:rPr>
            </w:pPr>
            <w:r w:rsidRPr="0021182A">
              <w:rPr>
                <w:rFonts w:ascii="Times New Roman" w:hAnsi="Times New Roman"/>
                <w:color w:val="auto"/>
                <w:szCs w:val="22"/>
              </w:rPr>
              <w:t>ежегодно</w:t>
            </w:r>
          </w:p>
        </w:tc>
        <w:tc>
          <w:tcPr>
            <w:tcW w:w="776" w:type="pct"/>
          </w:tcPr>
          <w:p w:rsidR="00103079" w:rsidRPr="0021182A" w:rsidRDefault="00103079" w:rsidP="006D05FB">
            <w:pPr>
              <w:pStyle w:val="af0"/>
              <w:spacing w:beforeAutospacing="0" w:after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21182A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выявление системных проблем, </w:t>
            </w:r>
            <w:proofErr w:type="gramStart"/>
            <w:r w:rsidRPr="0021182A">
              <w:rPr>
                <w:rFonts w:ascii="Times New Roman" w:hAnsi="Times New Roman"/>
                <w:color w:val="auto"/>
                <w:sz w:val="22"/>
                <w:szCs w:val="22"/>
              </w:rPr>
              <w:t>повторяющих</w:t>
            </w:r>
            <w:r w:rsidR="002B0307">
              <w:rPr>
                <w:rFonts w:ascii="Times New Roman" w:hAnsi="Times New Roman"/>
                <w:color w:val="auto"/>
                <w:sz w:val="22"/>
                <w:szCs w:val="22"/>
              </w:rPr>
              <w:t>-</w:t>
            </w:r>
            <w:proofErr w:type="spellStart"/>
            <w:r w:rsidRPr="0021182A">
              <w:rPr>
                <w:rFonts w:ascii="Times New Roman" w:hAnsi="Times New Roman"/>
                <w:color w:val="auto"/>
                <w:sz w:val="22"/>
                <w:szCs w:val="22"/>
              </w:rPr>
              <w:t>ся</w:t>
            </w:r>
            <w:proofErr w:type="spellEnd"/>
            <w:proofErr w:type="gramEnd"/>
            <w:r w:rsidRPr="0021182A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жалоб и недопущение условий их появления</w:t>
            </w:r>
          </w:p>
        </w:tc>
        <w:tc>
          <w:tcPr>
            <w:tcW w:w="739" w:type="pct"/>
          </w:tcPr>
          <w:p w:rsidR="00103079" w:rsidRPr="0021182A" w:rsidRDefault="0021182A" w:rsidP="006D05FB">
            <w:pPr>
              <w:rPr>
                <w:rFonts w:ascii="Times New Roman" w:hAnsi="Times New Roman"/>
                <w:color w:val="auto"/>
                <w:szCs w:val="22"/>
              </w:rPr>
            </w:pPr>
            <w:r w:rsidRPr="0021182A">
              <w:rPr>
                <w:rFonts w:ascii="Times New Roman" w:hAnsi="Times New Roman"/>
                <w:color w:val="auto"/>
                <w:szCs w:val="22"/>
              </w:rPr>
              <w:t>УО АГВ</w:t>
            </w:r>
          </w:p>
        </w:tc>
      </w:tr>
    </w:tbl>
    <w:p w:rsidR="00C322DC" w:rsidRPr="00434C54" w:rsidRDefault="00C322DC" w:rsidP="006D05FB">
      <w:pPr>
        <w:ind w:firstLine="720"/>
        <w:jc w:val="both"/>
        <w:rPr>
          <w:color w:val="auto"/>
          <w:sz w:val="28"/>
          <w:highlight w:val="yellow"/>
        </w:rPr>
      </w:pPr>
    </w:p>
    <w:p w:rsidR="00C322DC" w:rsidRPr="0021182A" w:rsidRDefault="00C322DC" w:rsidP="00D76EA7">
      <w:pPr>
        <w:pStyle w:val="ac"/>
        <w:widowControl w:val="0"/>
        <w:numPr>
          <w:ilvl w:val="0"/>
          <w:numId w:val="14"/>
        </w:numPr>
        <w:tabs>
          <w:tab w:val="left" w:pos="1134"/>
        </w:tabs>
        <w:spacing w:after="0" w:line="360" w:lineRule="auto"/>
        <w:ind w:left="0" w:firstLine="720"/>
        <w:jc w:val="both"/>
        <w:rPr>
          <w:rFonts w:ascii="Times New Roman" w:hAnsi="Times New Roman"/>
          <w:b/>
          <w:color w:val="auto"/>
          <w:sz w:val="28"/>
        </w:rPr>
      </w:pPr>
      <w:r w:rsidRPr="0021182A">
        <w:rPr>
          <w:rFonts w:ascii="Times New Roman" w:hAnsi="Times New Roman"/>
          <w:b/>
          <w:color w:val="auto"/>
          <w:sz w:val="28"/>
        </w:rPr>
        <w:t>Рынок услуг дополнительного образования детей</w:t>
      </w:r>
      <w:r w:rsidR="00861D96" w:rsidRPr="0021182A">
        <w:rPr>
          <w:rFonts w:ascii="Times New Roman" w:hAnsi="Times New Roman"/>
          <w:b/>
          <w:color w:val="auto"/>
          <w:sz w:val="28"/>
        </w:rPr>
        <w:t>.</w:t>
      </w:r>
    </w:p>
    <w:p w:rsidR="00C322DC" w:rsidRPr="0021182A" w:rsidRDefault="00C322DC" w:rsidP="00D76EA7">
      <w:pPr>
        <w:pStyle w:val="ac"/>
        <w:widowControl w:val="0"/>
        <w:numPr>
          <w:ilvl w:val="1"/>
          <w:numId w:val="14"/>
        </w:numPr>
        <w:spacing w:after="0" w:line="360" w:lineRule="auto"/>
        <w:ind w:left="0" w:firstLine="720"/>
        <w:jc w:val="both"/>
        <w:rPr>
          <w:rFonts w:ascii="Times New Roman" w:hAnsi="Times New Roman"/>
          <w:b/>
          <w:color w:val="auto"/>
          <w:sz w:val="28"/>
        </w:rPr>
      </w:pPr>
      <w:r w:rsidRPr="0021182A">
        <w:rPr>
          <w:rFonts w:ascii="Times New Roman" w:hAnsi="Times New Roman"/>
          <w:b/>
          <w:color w:val="auto"/>
          <w:sz w:val="28"/>
        </w:rPr>
        <w:t>Описание текущей ситуации и проблематика на рынке</w:t>
      </w:r>
      <w:r w:rsidR="00861D96" w:rsidRPr="0021182A">
        <w:rPr>
          <w:rFonts w:ascii="Times New Roman" w:hAnsi="Times New Roman"/>
          <w:b/>
          <w:color w:val="auto"/>
          <w:sz w:val="28"/>
        </w:rPr>
        <w:t>.</w:t>
      </w:r>
    </w:p>
    <w:p w:rsidR="0021182A" w:rsidRPr="0021182A" w:rsidRDefault="0021182A" w:rsidP="00D76EA7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21182A">
        <w:rPr>
          <w:sz w:val="26"/>
          <w:szCs w:val="26"/>
        </w:rPr>
        <w:t>В городе Вологд</w:t>
      </w:r>
      <w:r>
        <w:rPr>
          <w:sz w:val="26"/>
          <w:szCs w:val="26"/>
        </w:rPr>
        <w:t>е</w:t>
      </w:r>
      <w:r w:rsidRPr="0021182A">
        <w:rPr>
          <w:sz w:val="26"/>
          <w:szCs w:val="26"/>
        </w:rPr>
        <w:t xml:space="preserve"> представлен широкий спектр возможных направлений деятельности в сфере образования, по которым обучающиеся дошкольного и школьного возраста могут получать услуги дополнительного </w:t>
      </w:r>
      <w:proofErr w:type="gramStart"/>
      <w:r w:rsidRPr="0021182A">
        <w:rPr>
          <w:sz w:val="26"/>
          <w:szCs w:val="26"/>
        </w:rPr>
        <w:t>образования</w:t>
      </w:r>
      <w:proofErr w:type="gramEnd"/>
      <w:r w:rsidRPr="0021182A">
        <w:rPr>
          <w:sz w:val="26"/>
          <w:szCs w:val="26"/>
        </w:rPr>
        <w:t xml:space="preserve"> как на бесплатной, так и платной основе. </w:t>
      </w:r>
    </w:p>
    <w:p w:rsidR="0021182A" w:rsidRPr="0021182A" w:rsidRDefault="0021182A" w:rsidP="0021182A">
      <w:pPr>
        <w:spacing w:line="360" w:lineRule="auto"/>
        <w:ind w:firstLine="709"/>
        <w:jc w:val="both"/>
        <w:rPr>
          <w:sz w:val="26"/>
          <w:szCs w:val="26"/>
        </w:rPr>
      </w:pPr>
      <w:r w:rsidRPr="0021182A">
        <w:rPr>
          <w:sz w:val="26"/>
          <w:szCs w:val="26"/>
        </w:rPr>
        <w:t>По состоянию на 01</w:t>
      </w:r>
      <w:r>
        <w:rPr>
          <w:sz w:val="26"/>
          <w:szCs w:val="26"/>
        </w:rPr>
        <w:t xml:space="preserve"> января </w:t>
      </w:r>
      <w:r w:rsidRPr="0021182A">
        <w:rPr>
          <w:sz w:val="26"/>
          <w:szCs w:val="26"/>
        </w:rPr>
        <w:t>2026 года в городе Вологде зарегистрировано 169 организации различной формы собственности, получившие лицензию на осуществление образовательной деятельности по реализации программ дополнительного образования детей, из них 21 организация является организацией</w:t>
      </w:r>
      <w:r>
        <w:rPr>
          <w:sz w:val="26"/>
          <w:szCs w:val="26"/>
        </w:rPr>
        <w:t xml:space="preserve"> </w:t>
      </w:r>
      <w:r w:rsidRPr="0021182A">
        <w:rPr>
          <w:sz w:val="26"/>
          <w:szCs w:val="26"/>
        </w:rPr>
        <w:t>частной формы собственности. Доля организаций частной формы собственности в сфере услуг дополнительного образования детей в общей численности организаций, реализующих программы дополнительного образования, в 2025 году составила 12,4 %.</w:t>
      </w:r>
    </w:p>
    <w:p w:rsidR="0021182A" w:rsidRPr="0021182A" w:rsidRDefault="0021182A" w:rsidP="0021182A">
      <w:pPr>
        <w:spacing w:line="360" w:lineRule="auto"/>
        <w:ind w:firstLine="709"/>
        <w:jc w:val="both"/>
        <w:rPr>
          <w:sz w:val="26"/>
          <w:szCs w:val="26"/>
        </w:rPr>
      </w:pPr>
      <w:r w:rsidRPr="0021182A">
        <w:rPr>
          <w:sz w:val="26"/>
          <w:szCs w:val="26"/>
        </w:rPr>
        <w:t xml:space="preserve">С 2016 года город принимает участие в федеральном проекте по внедрению системы персонифицированного финансирования дополнительного образования детей (далее – ПФДО). </w:t>
      </w:r>
    </w:p>
    <w:p w:rsidR="0021182A" w:rsidRPr="0021182A" w:rsidRDefault="0021182A" w:rsidP="0021182A">
      <w:pPr>
        <w:spacing w:line="360" w:lineRule="auto"/>
        <w:ind w:firstLine="709"/>
        <w:jc w:val="both"/>
        <w:rPr>
          <w:sz w:val="26"/>
          <w:szCs w:val="26"/>
        </w:rPr>
      </w:pPr>
      <w:r w:rsidRPr="0021182A">
        <w:rPr>
          <w:sz w:val="26"/>
          <w:szCs w:val="26"/>
        </w:rPr>
        <w:lastRenderedPageBreak/>
        <w:t>В целях расширения участия негосударственных организаций, реализующих программы дополнительного образования, в системе ПДФО созданы условия для получения дополнительного образования не менее 25,5 % детей в возрасте от 5 до 18 лет в организациях</w:t>
      </w:r>
      <w:r>
        <w:rPr>
          <w:sz w:val="26"/>
          <w:szCs w:val="26"/>
        </w:rPr>
        <w:t xml:space="preserve"> </w:t>
      </w:r>
      <w:r w:rsidRPr="0021182A">
        <w:rPr>
          <w:sz w:val="26"/>
          <w:szCs w:val="26"/>
        </w:rPr>
        <w:t xml:space="preserve">независимо от организационно-правовой формы с использованием механизмов системы ПДФО. В 2025 году 25,5% детей (или 15,3 тыс. детей) получили возможность получить дополнительное образование, в том числе и в негосударственных организациях, реализующих программы дополнительного образования. </w:t>
      </w:r>
    </w:p>
    <w:p w:rsidR="0021182A" w:rsidRPr="0021182A" w:rsidRDefault="0021182A" w:rsidP="0021182A">
      <w:pPr>
        <w:spacing w:line="360" w:lineRule="auto"/>
        <w:ind w:firstLine="709"/>
        <w:jc w:val="both"/>
        <w:rPr>
          <w:spacing w:val="2"/>
          <w:sz w:val="26"/>
          <w:szCs w:val="26"/>
          <w:highlight w:val="white"/>
        </w:rPr>
      </w:pPr>
      <w:r w:rsidRPr="0021182A">
        <w:rPr>
          <w:sz w:val="26"/>
          <w:szCs w:val="26"/>
        </w:rPr>
        <w:t>По состоянию на 01</w:t>
      </w:r>
      <w:r>
        <w:rPr>
          <w:sz w:val="26"/>
          <w:szCs w:val="26"/>
        </w:rPr>
        <w:t xml:space="preserve"> января </w:t>
      </w:r>
      <w:r w:rsidRPr="0021182A">
        <w:rPr>
          <w:sz w:val="26"/>
          <w:szCs w:val="26"/>
        </w:rPr>
        <w:t xml:space="preserve">2026 года </w:t>
      </w:r>
      <w:r w:rsidRPr="0021182A">
        <w:rPr>
          <w:spacing w:val="2"/>
          <w:sz w:val="26"/>
          <w:szCs w:val="26"/>
          <w:highlight w:val="white"/>
        </w:rPr>
        <w:t>в системе ПДФО участвовали 116 поставщиков образовательных услуг, из них: 98 государственные (муниципальные) образовательные организации, 18 негосударственных поставщика, что составило 15,5 %.</w:t>
      </w:r>
    </w:p>
    <w:p w:rsidR="0021182A" w:rsidRPr="0021182A" w:rsidRDefault="0021182A" w:rsidP="0021182A">
      <w:pPr>
        <w:spacing w:line="360" w:lineRule="auto"/>
        <w:ind w:firstLine="709"/>
        <w:jc w:val="both"/>
        <w:rPr>
          <w:sz w:val="26"/>
          <w:szCs w:val="26"/>
        </w:rPr>
      </w:pPr>
      <w:r w:rsidRPr="0021182A">
        <w:rPr>
          <w:rStyle w:val="14"/>
          <w:sz w:val="26"/>
          <w:szCs w:val="26"/>
        </w:rPr>
        <w:t>Муниципалитет демонстрирует высокий уровень интеграции частного сектора в систему ПФДО, обеспечивает равные условия для всех исполнителей услуг, единые подходы к расчету финансирования и лимитов бюджетных обязательств независимо от формы собственности.</w:t>
      </w:r>
    </w:p>
    <w:p w:rsidR="0021182A" w:rsidRPr="0021182A" w:rsidRDefault="0021182A" w:rsidP="0021182A">
      <w:pPr>
        <w:spacing w:line="360" w:lineRule="auto"/>
        <w:ind w:firstLine="709"/>
        <w:jc w:val="both"/>
        <w:rPr>
          <w:sz w:val="26"/>
          <w:szCs w:val="26"/>
        </w:rPr>
      </w:pPr>
      <w:r w:rsidRPr="0021182A">
        <w:rPr>
          <w:b/>
          <w:sz w:val="26"/>
          <w:szCs w:val="26"/>
        </w:rPr>
        <w:t>Основными факторами, ограничивающими конкуренцию</w:t>
      </w:r>
      <w:r w:rsidRPr="0021182A">
        <w:rPr>
          <w:sz w:val="26"/>
          <w:szCs w:val="26"/>
        </w:rPr>
        <w:t xml:space="preserve"> на рынке услуг дополнительного образования детей</w:t>
      </w:r>
      <w:r w:rsidRPr="0021182A">
        <w:rPr>
          <w:b/>
          <w:sz w:val="26"/>
          <w:szCs w:val="26"/>
        </w:rPr>
        <w:t>,</w:t>
      </w:r>
      <w:r w:rsidRPr="0021182A">
        <w:rPr>
          <w:sz w:val="26"/>
          <w:szCs w:val="26"/>
        </w:rPr>
        <w:t xml:space="preserve"> являются:</w:t>
      </w:r>
    </w:p>
    <w:p w:rsidR="0021182A" w:rsidRPr="0021182A" w:rsidRDefault="0021182A" w:rsidP="0021182A">
      <w:pPr>
        <w:pStyle w:val="Default"/>
        <w:spacing w:line="360" w:lineRule="auto"/>
        <w:ind w:firstLine="709"/>
        <w:jc w:val="both"/>
        <w:rPr>
          <w:sz w:val="26"/>
          <w:szCs w:val="26"/>
        </w:rPr>
      </w:pPr>
      <w:r w:rsidRPr="0021182A">
        <w:rPr>
          <w:sz w:val="26"/>
          <w:szCs w:val="26"/>
        </w:rPr>
        <w:t xml:space="preserve">- сложный порядок лицензирования образовательной деятельности; </w:t>
      </w:r>
    </w:p>
    <w:p w:rsidR="0021182A" w:rsidRPr="0021182A" w:rsidRDefault="0021182A" w:rsidP="002D55FB">
      <w:pPr>
        <w:pStyle w:val="Default"/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21182A">
        <w:rPr>
          <w:sz w:val="26"/>
          <w:szCs w:val="26"/>
        </w:rPr>
        <w:t>-</w:t>
      </w:r>
      <w:r w:rsidR="00371F46">
        <w:rPr>
          <w:sz w:val="26"/>
          <w:szCs w:val="26"/>
        </w:rPr>
        <w:t> </w:t>
      </w:r>
      <w:r w:rsidRPr="0021182A">
        <w:rPr>
          <w:sz w:val="26"/>
          <w:szCs w:val="26"/>
        </w:rPr>
        <w:t xml:space="preserve">отсутствие специализированных помещений в отдаленных населенных пунктах области, где отсутствует массовая застройка; </w:t>
      </w:r>
    </w:p>
    <w:p w:rsidR="0021182A" w:rsidRPr="0021182A" w:rsidRDefault="0021182A" w:rsidP="002D55FB">
      <w:pPr>
        <w:pStyle w:val="Default"/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21182A">
        <w:rPr>
          <w:sz w:val="26"/>
          <w:szCs w:val="26"/>
        </w:rPr>
        <w:t>-</w:t>
      </w:r>
      <w:r w:rsidR="00371F46">
        <w:rPr>
          <w:sz w:val="26"/>
          <w:szCs w:val="26"/>
        </w:rPr>
        <w:t> </w:t>
      </w:r>
      <w:r w:rsidRPr="0021182A">
        <w:rPr>
          <w:sz w:val="26"/>
          <w:szCs w:val="26"/>
        </w:rPr>
        <w:t>высокая стоимость аренды недвижимости, необходимой для размещения организаций дополнительного образования</w:t>
      </w:r>
    </w:p>
    <w:p w:rsidR="0021182A" w:rsidRPr="0021182A" w:rsidRDefault="0021182A" w:rsidP="002D55FB">
      <w:pPr>
        <w:widowControl w:val="0"/>
        <w:spacing w:line="360" w:lineRule="auto"/>
        <w:ind w:firstLine="709"/>
        <w:jc w:val="both"/>
        <w:rPr>
          <w:rStyle w:val="14"/>
          <w:sz w:val="26"/>
          <w:szCs w:val="26"/>
        </w:rPr>
      </w:pPr>
      <w:r w:rsidRPr="0021182A">
        <w:rPr>
          <w:sz w:val="26"/>
          <w:szCs w:val="26"/>
        </w:rPr>
        <w:t>-</w:t>
      </w:r>
      <w:r w:rsidR="00371F46">
        <w:rPr>
          <w:sz w:val="26"/>
          <w:szCs w:val="26"/>
        </w:rPr>
        <w:t> </w:t>
      </w:r>
      <w:r w:rsidRPr="0021182A">
        <w:rPr>
          <w:rStyle w:val="14"/>
          <w:sz w:val="26"/>
          <w:szCs w:val="26"/>
        </w:rPr>
        <w:t>острая нехватка квалифицированных педагогов и тренеров.</w:t>
      </w:r>
    </w:p>
    <w:p w:rsidR="00E721A3" w:rsidRPr="00E721A3" w:rsidRDefault="00E721A3" w:rsidP="00E721A3">
      <w:pPr>
        <w:spacing w:line="360" w:lineRule="auto"/>
        <w:ind w:firstLine="709"/>
        <w:jc w:val="both"/>
        <w:rPr>
          <w:color w:val="auto"/>
          <w:sz w:val="24"/>
          <w:szCs w:val="24"/>
        </w:rPr>
      </w:pPr>
      <w:r w:rsidRPr="00E721A3">
        <w:rPr>
          <w:b/>
          <w:bCs/>
          <w:sz w:val="26"/>
          <w:szCs w:val="26"/>
        </w:rPr>
        <w:t>Обоснование выбора дополнительного товарного рынка для содейст</w:t>
      </w:r>
      <w:r w:rsidRPr="00E721A3">
        <w:rPr>
          <w:b/>
          <w:bCs/>
          <w:sz w:val="26"/>
          <w:szCs w:val="26"/>
        </w:rPr>
        <w:softHyphen/>
        <w:t>вия развитию конкуренции.</w:t>
      </w:r>
    </w:p>
    <w:p w:rsidR="00E721A3" w:rsidRPr="00E721A3" w:rsidRDefault="00E721A3" w:rsidP="00E721A3">
      <w:pPr>
        <w:spacing w:line="360" w:lineRule="auto"/>
        <w:ind w:firstLine="709"/>
        <w:jc w:val="both"/>
        <w:rPr>
          <w:color w:val="auto"/>
          <w:sz w:val="24"/>
          <w:szCs w:val="24"/>
        </w:rPr>
      </w:pPr>
      <w:r w:rsidRPr="00E721A3">
        <w:rPr>
          <w:sz w:val="26"/>
          <w:szCs w:val="26"/>
        </w:rPr>
        <w:t>Необходимость развития конкуренции на рынке услуг дополнительного образования детей обусловлена высокой степенью его значимости для социаль</w:t>
      </w:r>
      <w:r w:rsidRPr="00E721A3">
        <w:rPr>
          <w:sz w:val="26"/>
          <w:szCs w:val="26"/>
        </w:rPr>
        <w:softHyphen/>
        <w:t xml:space="preserve">но-экономического развития </w:t>
      </w:r>
      <w:r w:rsidR="00371F46">
        <w:rPr>
          <w:sz w:val="26"/>
          <w:szCs w:val="26"/>
        </w:rPr>
        <w:t>городского округа города Вологды</w:t>
      </w:r>
      <w:r w:rsidRPr="00E721A3">
        <w:rPr>
          <w:sz w:val="26"/>
          <w:szCs w:val="26"/>
        </w:rPr>
        <w:t>:</w:t>
      </w:r>
    </w:p>
    <w:p w:rsidR="00E721A3" w:rsidRPr="00E721A3" w:rsidRDefault="00E721A3" w:rsidP="00E721A3">
      <w:pPr>
        <w:numPr>
          <w:ilvl w:val="0"/>
          <w:numId w:val="15"/>
        </w:numPr>
        <w:spacing w:line="360" w:lineRule="auto"/>
        <w:ind w:firstLine="709"/>
        <w:jc w:val="both"/>
        <w:rPr>
          <w:sz w:val="26"/>
          <w:szCs w:val="26"/>
        </w:rPr>
      </w:pPr>
      <w:r w:rsidRPr="00E721A3">
        <w:rPr>
          <w:sz w:val="26"/>
          <w:szCs w:val="26"/>
        </w:rPr>
        <w:t xml:space="preserve"> необходимость развития инфраструктуры, кадрового потенциала, инте</w:t>
      </w:r>
      <w:r w:rsidRPr="00E721A3">
        <w:rPr>
          <w:sz w:val="26"/>
          <w:szCs w:val="26"/>
        </w:rPr>
        <w:softHyphen/>
        <w:t>грации деятельности образовательных организаций, культуры, физической куль</w:t>
      </w:r>
      <w:r w:rsidRPr="00E721A3">
        <w:rPr>
          <w:sz w:val="26"/>
          <w:szCs w:val="26"/>
        </w:rPr>
        <w:softHyphen/>
        <w:t xml:space="preserve">туры и </w:t>
      </w:r>
      <w:r w:rsidRPr="00E721A3">
        <w:rPr>
          <w:sz w:val="26"/>
          <w:szCs w:val="26"/>
        </w:rPr>
        <w:lastRenderedPageBreak/>
        <w:t>спорта, обеспечивающих равную доступность и повышение охвата детей услугами дополнительного образования;</w:t>
      </w:r>
    </w:p>
    <w:p w:rsidR="00E721A3" w:rsidRPr="00E721A3" w:rsidRDefault="00E721A3" w:rsidP="00E721A3">
      <w:pPr>
        <w:numPr>
          <w:ilvl w:val="0"/>
          <w:numId w:val="15"/>
        </w:numPr>
        <w:spacing w:line="360" w:lineRule="auto"/>
        <w:ind w:firstLine="709"/>
        <w:jc w:val="both"/>
        <w:rPr>
          <w:sz w:val="26"/>
          <w:szCs w:val="26"/>
        </w:rPr>
      </w:pPr>
      <w:r w:rsidRPr="00E721A3">
        <w:rPr>
          <w:sz w:val="26"/>
          <w:szCs w:val="26"/>
        </w:rPr>
        <w:t xml:space="preserve"> необходимость развития частых организаций, осуществляющих образова</w:t>
      </w:r>
      <w:r w:rsidRPr="00E721A3">
        <w:rPr>
          <w:sz w:val="26"/>
          <w:szCs w:val="26"/>
        </w:rPr>
        <w:softHyphen/>
        <w:t>тельную деятельность по дополнительным общеобразовательным программам.</w:t>
      </w:r>
    </w:p>
    <w:p w:rsidR="00C322DC" w:rsidRPr="0021182A" w:rsidRDefault="00C322DC" w:rsidP="0021182A">
      <w:pPr>
        <w:pStyle w:val="ac"/>
        <w:numPr>
          <w:ilvl w:val="1"/>
          <w:numId w:val="14"/>
        </w:numPr>
        <w:spacing w:after="0" w:line="240" w:lineRule="auto"/>
        <w:ind w:left="0" w:firstLine="720"/>
        <w:jc w:val="both"/>
        <w:rPr>
          <w:rFonts w:ascii="Times New Roman" w:hAnsi="Times New Roman"/>
          <w:b/>
          <w:color w:val="auto"/>
          <w:sz w:val="28"/>
        </w:rPr>
      </w:pPr>
      <w:r w:rsidRPr="0021182A">
        <w:rPr>
          <w:rFonts w:ascii="Times New Roman" w:hAnsi="Times New Roman"/>
          <w:b/>
          <w:color w:val="auto"/>
          <w:sz w:val="28"/>
        </w:rPr>
        <w:t>Ключевой показатель развития конкуренции на рынке</w:t>
      </w:r>
      <w:r w:rsidR="006200AD" w:rsidRPr="0021182A">
        <w:rPr>
          <w:rFonts w:ascii="Times New Roman" w:hAnsi="Times New Roman"/>
          <w:b/>
          <w:color w:val="auto"/>
          <w:sz w:val="28"/>
        </w:rPr>
        <w:t>.</w:t>
      </w:r>
    </w:p>
    <w:p w:rsidR="006D4648" w:rsidRPr="00434C54" w:rsidRDefault="006D4648" w:rsidP="006D4648">
      <w:pPr>
        <w:ind w:left="720"/>
        <w:jc w:val="both"/>
        <w:rPr>
          <w:b/>
          <w:color w:val="auto"/>
          <w:sz w:val="28"/>
          <w:highlight w:val="yellow"/>
        </w:rPr>
      </w:pPr>
    </w:p>
    <w:tbl>
      <w:tblPr>
        <w:tblStyle w:val="af6"/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713"/>
        <w:gridCol w:w="1132"/>
        <w:gridCol w:w="1379"/>
        <w:gridCol w:w="743"/>
        <w:gridCol w:w="698"/>
        <w:gridCol w:w="686"/>
        <w:gridCol w:w="677"/>
        <w:gridCol w:w="667"/>
      </w:tblGrid>
      <w:tr w:rsidR="00C322DC" w:rsidRPr="0021182A" w:rsidTr="0021182A">
        <w:trPr>
          <w:trHeight w:val="23"/>
        </w:trPr>
        <w:tc>
          <w:tcPr>
            <w:tcW w:w="1915" w:type="pct"/>
            <w:vMerge w:val="restart"/>
          </w:tcPr>
          <w:p w:rsidR="006200AD" w:rsidRPr="0021182A" w:rsidRDefault="00C322DC" w:rsidP="006D05FB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21182A">
              <w:rPr>
                <w:rFonts w:ascii="Times New Roman" w:hAnsi="Times New Roman"/>
                <w:color w:val="auto"/>
                <w:szCs w:val="22"/>
              </w:rPr>
              <w:t xml:space="preserve">Наименование </w:t>
            </w:r>
            <w:proofErr w:type="gramStart"/>
            <w:r w:rsidRPr="0021182A">
              <w:rPr>
                <w:rFonts w:ascii="Times New Roman" w:hAnsi="Times New Roman"/>
                <w:color w:val="auto"/>
                <w:szCs w:val="22"/>
              </w:rPr>
              <w:t>ключевого</w:t>
            </w:r>
            <w:proofErr w:type="gramEnd"/>
            <w:r w:rsidRPr="0021182A">
              <w:rPr>
                <w:rFonts w:ascii="Times New Roman" w:hAnsi="Times New Roman"/>
                <w:color w:val="auto"/>
                <w:szCs w:val="22"/>
              </w:rPr>
              <w:t xml:space="preserve"> </w:t>
            </w:r>
          </w:p>
          <w:p w:rsidR="00C322DC" w:rsidRPr="0021182A" w:rsidRDefault="00C322DC" w:rsidP="006D05FB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21182A">
              <w:rPr>
                <w:rFonts w:ascii="Times New Roman" w:hAnsi="Times New Roman"/>
                <w:color w:val="auto"/>
                <w:szCs w:val="22"/>
              </w:rPr>
              <w:t>показателя</w:t>
            </w:r>
          </w:p>
        </w:tc>
        <w:tc>
          <w:tcPr>
            <w:tcW w:w="584" w:type="pct"/>
            <w:vMerge w:val="restart"/>
          </w:tcPr>
          <w:p w:rsidR="00C322DC" w:rsidRPr="0021182A" w:rsidRDefault="00C322DC" w:rsidP="006D05FB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21182A">
              <w:rPr>
                <w:rFonts w:ascii="Times New Roman" w:hAnsi="Times New Roman"/>
                <w:color w:val="auto"/>
                <w:szCs w:val="22"/>
              </w:rPr>
              <w:t>Единица измерения</w:t>
            </w:r>
          </w:p>
        </w:tc>
        <w:tc>
          <w:tcPr>
            <w:tcW w:w="711" w:type="pct"/>
            <w:vMerge w:val="restart"/>
          </w:tcPr>
          <w:p w:rsidR="00C322DC" w:rsidRPr="0021182A" w:rsidRDefault="00C322DC" w:rsidP="006D05FB">
            <w:pPr>
              <w:tabs>
                <w:tab w:val="left" w:pos="567"/>
              </w:tabs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21182A">
              <w:rPr>
                <w:rFonts w:ascii="Times New Roman" w:hAnsi="Times New Roman"/>
                <w:color w:val="auto"/>
                <w:szCs w:val="22"/>
              </w:rPr>
              <w:t>Фактическое значение ключевого показателя за 2025 год</w:t>
            </w:r>
          </w:p>
        </w:tc>
        <w:tc>
          <w:tcPr>
            <w:tcW w:w="1790" w:type="pct"/>
            <w:gridSpan w:val="5"/>
          </w:tcPr>
          <w:p w:rsidR="00C322DC" w:rsidRPr="0021182A" w:rsidRDefault="00C322DC" w:rsidP="006D05FB">
            <w:pPr>
              <w:pStyle w:val="ac"/>
              <w:spacing w:after="0" w:line="240" w:lineRule="auto"/>
              <w:ind w:left="0"/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21182A">
              <w:rPr>
                <w:rFonts w:ascii="Times New Roman" w:hAnsi="Times New Roman"/>
                <w:color w:val="auto"/>
                <w:szCs w:val="22"/>
              </w:rPr>
              <w:t>Плановое значение ключевого показателя</w:t>
            </w:r>
          </w:p>
        </w:tc>
      </w:tr>
      <w:tr w:rsidR="006200AD" w:rsidRPr="0021182A" w:rsidTr="0021182A">
        <w:trPr>
          <w:trHeight w:val="23"/>
        </w:trPr>
        <w:tc>
          <w:tcPr>
            <w:tcW w:w="1915" w:type="pct"/>
            <w:vMerge/>
          </w:tcPr>
          <w:p w:rsidR="00C322DC" w:rsidRPr="0021182A" w:rsidRDefault="00C322DC" w:rsidP="006D05FB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584" w:type="pct"/>
            <w:vMerge/>
          </w:tcPr>
          <w:p w:rsidR="00C322DC" w:rsidRPr="0021182A" w:rsidRDefault="00C322DC" w:rsidP="006D05FB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711" w:type="pct"/>
            <w:vMerge/>
          </w:tcPr>
          <w:p w:rsidR="00C322DC" w:rsidRPr="0021182A" w:rsidRDefault="00C322DC" w:rsidP="006D05FB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383" w:type="pct"/>
          </w:tcPr>
          <w:p w:rsidR="00C322DC" w:rsidRPr="0021182A" w:rsidRDefault="00C322DC" w:rsidP="006D05FB">
            <w:pPr>
              <w:tabs>
                <w:tab w:val="left" w:pos="567"/>
              </w:tabs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21182A">
              <w:rPr>
                <w:rFonts w:ascii="Times New Roman" w:hAnsi="Times New Roman"/>
                <w:color w:val="auto"/>
                <w:szCs w:val="22"/>
              </w:rPr>
              <w:t>2026 год</w:t>
            </w:r>
          </w:p>
        </w:tc>
        <w:tc>
          <w:tcPr>
            <w:tcW w:w="360" w:type="pct"/>
          </w:tcPr>
          <w:p w:rsidR="00C322DC" w:rsidRPr="0021182A" w:rsidRDefault="00C322DC" w:rsidP="006D05FB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21182A">
              <w:rPr>
                <w:rFonts w:ascii="Times New Roman" w:hAnsi="Times New Roman"/>
                <w:color w:val="auto"/>
                <w:szCs w:val="22"/>
              </w:rPr>
              <w:t>2027 год</w:t>
            </w:r>
          </w:p>
        </w:tc>
        <w:tc>
          <w:tcPr>
            <w:tcW w:w="354" w:type="pct"/>
          </w:tcPr>
          <w:p w:rsidR="00C322DC" w:rsidRPr="0021182A" w:rsidRDefault="00C322DC" w:rsidP="006D05FB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21182A">
              <w:rPr>
                <w:rFonts w:ascii="Times New Roman" w:hAnsi="Times New Roman"/>
                <w:color w:val="auto"/>
                <w:szCs w:val="22"/>
              </w:rPr>
              <w:t>2028 год</w:t>
            </w:r>
          </w:p>
        </w:tc>
        <w:tc>
          <w:tcPr>
            <w:tcW w:w="349" w:type="pct"/>
          </w:tcPr>
          <w:p w:rsidR="00C322DC" w:rsidRPr="0021182A" w:rsidRDefault="00C322DC" w:rsidP="006D05FB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21182A">
              <w:rPr>
                <w:rFonts w:ascii="Times New Roman" w:hAnsi="Times New Roman"/>
                <w:color w:val="auto"/>
                <w:szCs w:val="22"/>
              </w:rPr>
              <w:t>2029 год</w:t>
            </w:r>
          </w:p>
        </w:tc>
        <w:tc>
          <w:tcPr>
            <w:tcW w:w="343" w:type="pct"/>
          </w:tcPr>
          <w:p w:rsidR="00C322DC" w:rsidRPr="0021182A" w:rsidRDefault="00C322DC" w:rsidP="006D05FB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21182A">
              <w:rPr>
                <w:rFonts w:ascii="Times New Roman" w:hAnsi="Times New Roman"/>
                <w:color w:val="auto"/>
                <w:szCs w:val="22"/>
              </w:rPr>
              <w:t>2030 год</w:t>
            </w:r>
          </w:p>
        </w:tc>
      </w:tr>
      <w:tr w:rsidR="0021182A" w:rsidRPr="0021182A" w:rsidTr="00371F46">
        <w:trPr>
          <w:trHeight w:val="23"/>
        </w:trPr>
        <w:tc>
          <w:tcPr>
            <w:tcW w:w="1915" w:type="pct"/>
          </w:tcPr>
          <w:p w:rsidR="0021182A" w:rsidRPr="0021182A" w:rsidRDefault="0021182A" w:rsidP="006D05FB">
            <w:pPr>
              <w:rPr>
                <w:rFonts w:ascii="Times New Roman" w:hAnsi="Times New Roman"/>
                <w:color w:val="auto"/>
                <w:szCs w:val="22"/>
              </w:rPr>
            </w:pPr>
            <w:r w:rsidRPr="0021182A">
              <w:rPr>
                <w:rFonts w:ascii="Times New Roman" w:hAnsi="Times New Roman"/>
                <w:color w:val="auto"/>
                <w:szCs w:val="22"/>
              </w:rPr>
              <w:t>Доля организаций частной формы собственности, оказывающих услуги в сфере дополнительного образования детей, в общей численности организаций всех форм собственности, реализующих программы дополнительного образования</w:t>
            </w:r>
          </w:p>
        </w:tc>
        <w:tc>
          <w:tcPr>
            <w:tcW w:w="584" w:type="pct"/>
            <w:vAlign w:val="center"/>
          </w:tcPr>
          <w:p w:rsidR="0021182A" w:rsidRPr="0021182A" w:rsidRDefault="0021182A" w:rsidP="00371F46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21182A">
              <w:rPr>
                <w:rFonts w:ascii="Times New Roman" w:hAnsi="Times New Roman"/>
                <w:color w:val="auto"/>
                <w:szCs w:val="22"/>
              </w:rPr>
              <w:t>процент</w:t>
            </w:r>
          </w:p>
        </w:tc>
        <w:tc>
          <w:tcPr>
            <w:tcW w:w="711" w:type="pct"/>
            <w:vAlign w:val="center"/>
          </w:tcPr>
          <w:p w:rsidR="0021182A" w:rsidRPr="0021182A" w:rsidRDefault="0021182A" w:rsidP="00275E7F">
            <w:pPr>
              <w:jc w:val="center"/>
              <w:rPr>
                <w:rFonts w:ascii="Times New Roman" w:hAnsi="Times New Roman"/>
                <w:szCs w:val="22"/>
              </w:rPr>
            </w:pPr>
            <w:r w:rsidRPr="0021182A">
              <w:rPr>
                <w:rFonts w:ascii="Times New Roman" w:hAnsi="Times New Roman"/>
                <w:szCs w:val="22"/>
              </w:rPr>
              <w:t>12,4</w:t>
            </w:r>
          </w:p>
        </w:tc>
        <w:tc>
          <w:tcPr>
            <w:tcW w:w="383" w:type="pct"/>
            <w:vAlign w:val="center"/>
          </w:tcPr>
          <w:p w:rsidR="0021182A" w:rsidRPr="0021182A" w:rsidRDefault="0021182A" w:rsidP="00275E7F">
            <w:pPr>
              <w:jc w:val="center"/>
              <w:rPr>
                <w:rFonts w:ascii="Times New Roman" w:hAnsi="Times New Roman"/>
                <w:szCs w:val="22"/>
              </w:rPr>
            </w:pPr>
            <w:r w:rsidRPr="0021182A">
              <w:rPr>
                <w:rFonts w:ascii="Times New Roman" w:hAnsi="Times New Roman"/>
                <w:szCs w:val="22"/>
              </w:rPr>
              <w:t>12,5</w:t>
            </w:r>
          </w:p>
        </w:tc>
        <w:tc>
          <w:tcPr>
            <w:tcW w:w="360" w:type="pct"/>
            <w:vAlign w:val="center"/>
          </w:tcPr>
          <w:p w:rsidR="0021182A" w:rsidRPr="0021182A" w:rsidRDefault="0021182A" w:rsidP="00275E7F">
            <w:pPr>
              <w:jc w:val="center"/>
              <w:rPr>
                <w:rFonts w:ascii="Times New Roman" w:hAnsi="Times New Roman"/>
                <w:szCs w:val="22"/>
              </w:rPr>
            </w:pPr>
            <w:r w:rsidRPr="0021182A">
              <w:rPr>
                <w:rFonts w:ascii="Times New Roman" w:hAnsi="Times New Roman"/>
                <w:szCs w:val="22"/>
              </w:rPr>
              <w:t>12,5</w:t>
            </w:r>
          </w:p>
        </w:tc>
        <w:tc>
          <w:tcPr>
            <w:tcW w:w="354" w:type="pct"/>
            <w:vAlign w:val="center"/>
          </w:tcPr>
          <w:p w:rsidR="0021182A" w:rsidRPr="0021182A" w:rsidRDefault="0021182A" w:rsidP="00275E7F">
            <w:pPr>
              <w:jc w:val="center"/>
              <w:rPr>
                <w:rFonts w:ascii="Times New Roman" w:hAnsi="Times New Roman"/>
                <w:szCs w:val="22"/>
              </w:rPr>
            </w:pPr>
            <w:r w:rsidRPr="0021182A">
              <w:rPr>
                <w:rFonts w:ascii="Times New Roman" w:hAnsi="Times New Roman"/>
                <w:szCs w:val="22"/>
              </w:rPr>
              <w:t>12,5</w:t>
            </w:r>
          </w:p>
        </w:tc>
        <w:tc>
          <w:tcPr>
            <w:tcW w:w="349" w:type="pct"/>
            <w:vAlign w:val="center"/>
          </w:tcPr>
          <w:p w:rsidR="0021182A" w:rsidRPr="0021182A" w:rsidRDefault="0021182A" w:rsidP="00275E7F">
            <w:pPr>
              <w:jc w:val="center"/>
              <w:rPr>
                <w:rFonts w:ascii="Times New Roman" w:hAnsi="Times New Roman"/>
                <w:szCs w:val="22"/>
              </w:rPr>
            </w:pPr>
            <w:r w:rsidRPr="0021182A">
              <w:rPr>
                <w:rFonts w:ascii="Times New Roman" w:hAnsi="Times New Roman"/>
                <w:szCs w:val="22"/>
              </w:rPr>
              <w:t>12,5</w:t>
            </w:r>
          </w:p>
        </w:tc>
        <w:tc>
          <w:tcPr>
            <w:tcW w:w="343" w:type="pct"/>
            <w:vAlign w:val="center"/>
          </w:tcPr>
          <w:p w:rsidR="0021182A" w:rsidRPr="0021182A" w:rsidRDefault="0021182A" w:rsidP="00275E7F">
            <w:pPr>
              <w:jc w:val="center"/>
              <w:rPr>
                <w:rFonts w:ascii="Times New Roman" w:hAnsi="Times New Roman"/>
                <w:szCs w:val="22"/>
              </w:rPr>
            </w:pPr>
            <w:r w:rsidRPr="0021182A">
              <w:rPr>
                <w:rFonts w:ascii="Times New Roman" w:hAnsi="Times New Roman"/>
                <w:szCs w:val="22"/>
              </w:rPr>
              <w:t>12,5</w:t>
            </w:r>
          </w:p>
        </w:tc>
      </w:tr>
    </w:tbl>
    <w:p w:rsidR="00EE34A0" w:rsidRPr="00434C54" w:rsidRDefault="00EE34A0" w:rsidP="006D05FB">
      <w:pPr>
        <w:ind w:firstLine="720"/>
        <w:jc w:val="both"/>
        <w:rPr>
          <w:color w:val="auto"/>
          <w:sz w:val="28"/>
          <w:highlight w:val="yellow"/>
        </w:rPr>
      </w:pPr>
    </w:p>
    <w:p w:rsidR="00C322DC" w:rsidRPr="0021182A" w:rsidRDefault="00C322DC" w:rsidP="0021182A">
      <w:pPr>
        <w:pStyle w:val="ConsPlusTitle"/>
        <w:spacing w:line="360" w:lineRule="auto"/>
        <w:ind w:firstLine="720"/>
        <w:jc w:val="both"/>
        <w:rPr>
          <w:rFonts w:ascii="Times New Roman" w:hAnsi="Times New Roman"/>
          <w:color w:val="auto"/>
          <w:sz w:val="26"/>
          <w:szCs w:val="26"/>
        </w:rPr>
      </w:pPr>
      <w:r w:rsidRPr="0021182A">
        <w:rPr>
          <w:rFonts w:ascii="Times New Roman" w:hAnsi="Times New Roman"/>
          <w:color w:val="auto"/>
          <w:sz w:val="26"/>
          <w:szCs w:val="26"/>
        </w:rPr>
        <w:t>Методика расчета ключевого показателя развития конкуренции на рынке</w:t>
      </w:r>
      <w:r w:rsidR="006200AD" w:rsidRPr="0021182A">
        <w:rPr>
          <w:rFonts w:ascii="Times New Roman" w:hAnsi="Times New Roman"/>
          <w:color w:val="auto"/>
          <w:sz w:val="26"/>
          <w:szCs w:val="26"/>
        </w:rPr>
        <w:t>.</w:t>
      </w:r>
    </w:p>
    <w:p w:rsidR="00C322DC" w:rsidRPr="0021182A" w:rsidRDefault="00C322DC" w:rsidP="0021182A">
      <w:pPr>
        <w:pStyle w:val="ConsPlusNormal"/>
        <w:spacing w:line="360" w:lineRule="auto"/>
        <w:ind w:firstLine="720"/>
        <w:jc w:val="both"/>
        <w:rPr>
          <w:rFonts w:ascii="Times New Roman" w:hAnsi="Times New Roman"/>
          <w:color w:val="auto"/>
          <w:sz w:val="26"/>
          <w:szCs w:val="26"/>
        </w:rPr>
      </w:pPr>
      <w:r w:rsidRPr="0021182A">
        <w:rPr>
          <w:rFonts w:ascii="Times New Roman" w:hAnsi="Times New Roman"/>
          <w:color w:val="auto"/>
          <w:sz w:val="26"/>
          <w:szCs w:val="26"/>
        </w:rPr>
        <w:t>Расчет ключевого показателя развития конкуренции на рынке услуг дополнительного образования детей в регионе осуществляется по численности детей, которым в отчетном периоде были оказаны услуги дополнительного образования организациями частной формы собственности в общей численности детей, которым в отчетном периоде были оказаны услуги дополнительного образования всеми организациями (всех форм собственности).</w:t>
      </w:r>
    </w:p>
    <w:p w:rsidR="00C322DC" w:rsidRPr="0021182A" w:rsidRDefault="00C322DC" w:rsidP="0021182A">
      <w:pPr>
        <w:pStyle w:val="ConsPlusNormal"/>
        <w:spacing w:line="360" w:lineRule="auto"/>
        <w:ind w:firstLine="720"/>
        <w:jc w:val="both"/>
        <w:rPr>
          <w:rFonts w:ascii="Times New Roman" w:hAnsi="Times New Roman"/>
          <w:color w:val="auto"/>
          <w:sz w:val="26"/>
          <w:szCs w:val="26"/>
        </w:rPr>
      </w:pPr>
      <w:r w:rsidRPr="0021182A">
        <w:rPr>
          <w:rFonts w:ascii="Times New Roman" w:hAnsi="Times New Roman"/>
          <w:color w:val="auto"/>
          <w:sz w:val="26"/>
          <w:szCs w:val="26"/>
        </w:rPr>
        <w:t xml:space="preserve">В качестве источников получения информации о численности детей в организациях (всех форм собственности), оказывающих на территории </w:t>
      </w:r>
      <w:r w:rsidR="00371F46">
        <w:rPr>
          <w:rFonts w:ascii="Times New Roman" w:hAnsi="Times New Roman"/>
          <w:color w:val="auto"/>
          <w:sz w:val="26"/>
          <w:szCs w:val="26"/>
        </w:rPr>
        <w:t>городского округа города Вологды</w:t>
      </w:r>
      <w:r w:rsidRPr="0021182A">
        <w:rPr>
          <w:rFonts w:ascii="Times New Roman" w:hAnsi="Times New Roman"/>
          <w:color w:val="auto"/>
          <w:sz w:val="26"/>
          <w:szCs w:val="26"/>
        </w:rPr>
        <w:t xml:space="preserve"> в отчетном периоде услуги дополнительного образования, необходимо использовать информацию соответствующих организаций, осуществляющих услуги в сфере дополнительного образования.</w:t>
      </w:r>
    </w:p>
    <w:p w:rsidR="00C322DC" w:rsidRPr="0021182A" w:rsidRDefault="00C322DC" w:rsidP="0021182A">
      <w:pPr>
        <w:pStyle w:val="ConsPlusNormal"/>
        <w:spacing w:line="360" w:lineRule="auto"/>
        <w:ind w:firstLine="720"/>
        <w:jc w:val="both"/>
        <w:rPr>
          <w:rFonts w:ascii="Times New Roman" w:hAnsi="Times New Roman"/>
          <w:color w:val="auto"/>
          <w:sz w:val="26"/>
          <w:szCs w:val="26"/>
        </w:rPr>
      </w:pPr>
      <w:r w:rsidRPr="0021182A">
        <w:rPr>
          <w:rFonts w:ascii="Times New Roman" w:hAnsi="Times New Roman"/>
          <w:color w:val="auto"/>
          <w:sz w:val="26"/>
          <w:szCs w:val="26"/>
        </w:rPr>
        <w:t>Расчет ключевого показателя осуществляется по следующей формуле:</w:t>
      </w:r>
    </w:p>
    <w:p w:rsidR="00C322DC" w:rsidRPr="0021182A" w:rsidRDefault="00C322DC" w:rsidP="0021182A">
      <w:pPr>
        <w:pStyle w:val="ConsPlusNormal"/>
        <w:spacing w:line="360" w:lineRule="auto"/>
        <w:ind w:firstLine="720"/>
        <w:jc w:val="both"/>
        <w:rPr>
          <w:rFonts w:ascii="Times New Roman" w:hAnsi="Times New Roman"/>
          <w:color w:val="auto"/>
          <w:sz w:val="26"/>
          <w:szCs w:val="26"/>
        </w:rPr>
      </w:pPr>
    </w:p>
    <w:p w:rsidR="00C322DC" w:rsidRPr="0021182A" w:rsidRDefault="00C322DC" w:rsidP="0021182A">
      <w:pPr>
        <w:pStyle w:val="ConsPlusNormal"/>
        <w:spacing w:line="360" w:lineRule="auto"/>
        <w:ind w:firstLine="720"/>
        <w:jc w:val="center"/>
        <w:rPr>
          <w:rFonts w:ascii="Times New Roman" w:hAnsi="Times New Roman"/>
          <w:color w:val="auto"/>
          <w:sz w:val="26"/>
          <w:szCs w:val="26"/>
        </w:rPr>
      </w:pPr>
      <m:oMath>
        <m:r>
          <m:rPr>
            <m:sty m:val="p"/>
          </m:rPr>
          <w:rPr>
            <w:rFonts w:ascii="Cambria Math" w:hAnsi="Cambria Math"/>
            <w:color w:val="auto"/>
            <w:sz w:val="26"/>
            <w:szCs w:val="26"/>
          </w:rPr>
          <m:t>ДЧ</m:t>
        </m:r>
        <m:sSub>
          <m:sSubPr>
            <m:ctrlPr>
              <w:rPr>
                <w:rFonts w:ascii="Cambria Math" w:hAnsi="Cambria Math"/>
                <w:color w:val="auto"/>
                <w:sz w:val="26"/>
                <w:szCs w:val="26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color w:val="auto"/>
                <w:sz w:val="26"/>
                <w:szCs w:val="26"/>
              </w:rPr>
              <m:t>О</m:t>
            </m:r>
          </m:e>
          <m:sub>
            <m:r>
              <m:rPr>
                <m:sty m:val="p"/>
              </m:rPr>
              <w:rPr>
                <w:rFonts w:ascii="Cambria Math" w:hAnsi="Cambria Math"/>
                <w:color w:val="auto"/>
                <w:sz w:val="26"/>
                <w:szCs w:val="26"/>
              </w:rPr>
              <m:t>ДОП</m:t>
            </m:r>
          </m:sub>
        </m:sSub>
        <m:r>
          <w:rPr>
            <w:rFonts w:ascii="Cambria Math" w:hAnsi="Cambria Math"/>
            <w:color w:val="auto"/>
            <w:sz w:val="26"/>
            <w:szCs w:val="26"/>
          </w:rPr>
          <m:t>=</m:t>
        </m:r>
        <m:f>
          <m:fPr>
            <m:ctrlPr>
              <w:rPr>
                <w:rFonts w:ascii="Cambria Math" w:hAnsi="Cambria Math"/>
                <w:color w:val="auto"/>
                <w:sz w:val="26"/>
                <w:szCs w:val="26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color w:val="auto"/>
                <w:sz w:val="26"/>
                <w:szCs w:val="26"/>
              </w:rPr>
              <m:t>Ч</m:t>
            </m:r>
            <m:sSub>
              <m:sSubPr>
                <m:ctrlPr>
                  <w:rPr>
                    <w:rFonts w:ascii="Cambria Math" w:hAnsi="Cambria Math"/>
                    <w:color w:val="auto"/>
                    <w:sz w:val="26"/>
                    <w:szCs w:val="26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color w:val="auto"/>
                    <w:sz w:val="26"/>
                    <w:szCs w:val="26"/>
                  </w:rPr>
                  <m:t>Д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color w:val="auto"/>
                    <w:sz w:val="26"/>
                    <w:szCs w:val="26"/>
                  </w:rPr>
                  <m:t>ЧОДОП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 w:hAnsi="Cambria Math"/>
                <w:color w:val="auto"/>
                <w:sz w:val="26"/>
                <w:szCs w:val="26"/>
              </w:rPr>
              <m:t>Ч</m:t>
            </m:r>
            <m:sSub>
              <m:sSubPr>
                <m:ctrlPr>
                  <w:rPr>
                    <w:rFonts w:ascii="Cambria Math" w:hAnsi="Cambria Math"/>
                    <w:color w:val="auto"/>
                    <w:sz w:val="26"/>
                    <w:szCs w:val="26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color w:val="auto"/>
                    <w:sz w:val="26"/>
                    <w:szCs w:val="26"/>
                  </w:rPr>
                  <m:t>Д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color w:val="auto"/>
                    <w:sz w:val="26"/>
                    <w:szCs w:val="26"/>
                  </w:rPr>
                  <m:t>ВСЕГО</m:t>
                </m:r>
              </m:sub>
            </m:sSub>
          </m:den>
        </m:f>
        <m:r>
          <w:rPr>
            <w:rFonts w:ascii="Cambria Math" w:hAnsi="Cambria Math"/>
            <w:color w:val="auto"/>
            <w:sz w:val="26"/>
            <w:szCs w:val="26"/>
          </w:rPr>
          <m:t>×100</m:t>
        </m:r>
        <m:r>
          <m:rPr>
            <m:sty m:val="p"/>
          </m:rPr>
          <w:rPr>
            <w:rFonts w:ascii="Cambria Math" w:hAnsi="Cambria Math"/>
            <w:color w:val="auto"/>
            <w:sz w:val="26"/>
            <w:szCs w:val="26"/>
          </w:rPr>
          <m:t>%</m:t>
        </m:r>
      </m:oMath>
      <w:r w:rsidRPr="0021182A">
        <w:rPr>
          <w:rFonts w:ascii="Times New Roman" w:hAnsi="Times New Roman"/>
          <w:color w:val="auto"/>
          <w:sz w:val="26"/>
          <w:szCs w:val="26"/>
        </w:rPr>
        <w:t>,</w:t>
      </w:r>
      <w:r w:rsidR="006200AD" w:rsidRPr="0021182A">
        <w:rPr>
          <w:rFonts w:ascii="Times New Roman" w:hAnsi="Times New Roman"/>
          <w:color w:val="auto"/>
          <w:sz w:val="26"/>
          <w:szCs w:val="26"/>
        </w:rPr>
        <w:t xml:space="preserve"> </w:t>
      </w:r>
      <w:r w:rsidRPr="0021182A">
        <w:rPr>
          <w:rFonts w:ascii="Times New Roman" w:hAnsi="Times New Roman"/>
          <w:color w:val="auto"/>
          <w:sz w:val="26"/>
          <w:szCs w:val="26"/>
        </w:rPr>
        <w:t>где</w:t>
      </w:r>
      <w:r w:rsidR="006200AD" w:rsidRPr="0021182A">
        <w:rPr>
          <w:rFonts w:ascii="Times New Roman" w:hAnsi="Times New Roman"/>
          <w:color w:val="auto"/>
          <w:sz w:val="26"/>
          <w:szCs w:val="26"/>
        </w:rPr>
        <w:t>:</w:t>
      </w:r>
    </w:p>
    <w:p w:rsidR="006200AD" w:rsidRPr="0021182A" w:rsidRDefault="006200AD" w:rsidP="0021182A">
      <w:pPr>
        <w:pStyle w:val="ConsPlusNormal"/>
        <w:spacing w:line="360" w:lineRule="auto"/>
        <w:ind w:firstLine="720"/>
        <w:jc w:val="center"/>
        <w:rPr>
          <w:rFonts w:ascii="Times New Roman" w:hAnsi="Times New Roman"/>
          <w:color w:val="auto"/>
          <w:sz w:val="26"/>
          <w:szCs w:val="26"/>
        </w:rPr>
      </w:pPr>
    </w:p>
    <w:p w:rsidR="00C322DC" w:rsidRPr="0021182A" w:rsidRDefault="00C322DC" w:rsidP="0021182A">
      <w:pPr>
        <w:pStyle w:val="ConsPlusNormal"/>
        <w:spacing w:line="360" w:lineRule="auto"/>
        <w:ind w:firstLine="720"/>
        <w:jc w:val="both"/>
        <w:rPr>
          <w:rFonts w:ascii="Times New Roman" w:hAnsi="Times New Roman"/>
          <w:color w:val="auto"/>
          <w:sz w:val="26"/>
          <w:szCs w:val="26"/>
        </w:rPr>
      </w:pPr>
      <w:r w:rsidRPr="0021182A">
        <w:rPr>
          <w:rFonts w:ascii="Times New Roman" w:hAnsi="Times New Roman"/>
          <w:color w:val="auto"/>
          <w:sz w:val="26"/>
          <w:szCs w:val="26"/>
        </w:rPr>
        <w:t>ДЧО</w:t>
      </w:r>
      <w:r w:rsidRPr="0021182A">
        <w:rPr>
          <w:rFonts w:ascii="Times New Roman" w:hAnsi="Times New Roman"/>
          <w:color w:val="auto"/>
          <w:sz w:val="26"/>
          <w:szCs w:val="26"/>
          <w:vertAlign w:val="subscript"/>
        </w:rPr>
        <w:t>ДОП</w:t>
      </w:r>
      <w:r w:rsidRPr="0021182A">
        <w:rPr>
          <w:rFonts w:ascii="Times New Roman" w:hAnsi="Times New Roman"/>
          <w:color w:val="auto"/>
          <w:sz w:val="26"/>
          <w:szCs w:val="26"/>
        </w:rPr>
        <w:t xml:space="preserve"> – доля организаций частной формы собственности, оказывающих услуги в сфере дополнительного образования детей, в общей численности </w:t>
      </w:r>
      <w:r w:rsidRPr="0021182A">
        <w:rPr>
          <w:rFonts w:ascii="Times New Roman" w:hAnsi="Times New Roman"/>
          <w:color w:val="auto"/>
          <w:sz w:val="26"/>
          <w:szCs w:val="26"/>
        </w:rPr>
        <w:lastRenderedPageBreak/>
        <w:t>организаций всех форм собственности, реализующих программы дополнительного образования;</w:t>
      </w:r>
    </w:p>
    <w:p w:rsidR="00C322DC" w:rsidRPr="0021182A" w:rsidRDefault="00C322DC" w:rsidP="0021182A">
      <w:pPr>
        <w:pStyle w:val="ConsPlusNormal"/>
        <w:spacing w:line="360" w:lineRule="auto"/>
        <w:ind w:firstLine="720"/>
        <w:jc w:val="both"/>
        <w:rPr>
          <w:rFonts w:ascii="Times New Roman" w:hAnsi="Times New Roman"/>
          <w:color w:val="auto"/>
          <w:sz w:val="26"/>
          <w:szCs w:val="26"/>
        </w:rPr>
      </w:pPr>
      <w:r w:rsidRPr="0021182A">
        <w:rPr>
          <w:rFonts w:ascii="Times New Roman" w:hAnsi="Times New Roman"/>
          <w:color w:val="auto"/>
          <w:sz w:val="26"/>
          <w:szCs w:val="26"/>
        </w:rPr>
        <w:t>ЧД</w:t>
      </w:r>
      <w:r w:rsidRPr="0021182A">
        <w:rPr>
          <w:rFonts w:ascii="Times New Roman" w:hAnsi="Times New Roman"/>
          <w:color w:val="auto"/>
          <w:sz w:val="26"/>
          <w:szCs w:val="26"/>
          <w:vertAlign w:val="subscript"/>
        </w:rPr>
        <w:t>ЧОДОП</w:t>
      </w:r>
      <w:r w:rsidRPr="0021182A">
        <w:rPr>
          <w:rFonts w:ascii="Times New Roman" w:hAnsi="Times New Roman"/>
          <w:color w:val="auto"/>
          <w:sz w:val="26"/>
          <w:szCs w:val="26"/>
        </w:rPr>
        <w:t xml:space="preserve"> – численность детей, которым в отчетном периоде были оказаны услуги дополнительного образования организациями частной формы собственности на территории </w:t>
      </w:r>
      <w:r w:rsidR="00371F46">
        <w:rPr>
          <w:rFonts w:ascii="Times New Roman" w:hAnsi="Times New Roman"/>
          <w:color w:val="auto"/>
          <w:sz w:val="26"/>
          <w:szCs w:val="26"/>
        </w:rPr>
        <w:t>городского округа города Вологды</w:t>
      </w:r>
      <w:r w:rsidRPr="0021182A">
        <w:rPr>
          <w:rFonts w:ascii="Times New Roman" w:hAnsi="Times New Roman"/>
          <w:color w:val="auto"/>
          <w:sz w:val="26"/>
          <w:szCs w:val="26"/>
        </w:rPr>
        <w:t>;</w:t>
      </w:r>
    </w:p>
    <w:p w:rsidR="00C322DC" w:rsidRPr="0021182A" w:rsidRDefault="00C322DC" w:rsidP="0021182A">
      <w:pPr>
        <w:pStyle w:val="ConsPlusNormal"/>
        <w:spacing w:line="360" w:lineRule="auto"/>
        <w:ind w:firstLine="720"/>
        <w:jc w:val="both"/>
        <w:rPr>
          <w:rFonts w:ascii="Times New Roman" w:hAnsi="Times New Roman"/>
          <w:color w:val="auto"/>
          <w:sz w:val="26"/>
          <w:szCs w:val="26"/>
        </w:rPr>
      </w:pPr>
      <w:r w:rsidRPr="0021182A">
        <w:rPr>
          <w:rFonts w:ascii="Times New Roman" w:hAnsi="Times New Roman"/>
          <w:color w:val="auto"/>
          <w:sz w:val="26"/>
          <w:szCs w:val="26"/>
        </w:rPr>
        <w:t>ЧД</w:t>
      </w:r>
      <w:r w:rsidRPr="0021182A">
        <w:rPr>
          <w:rFonts w:ascii="Times New Roman" w:hAnsi="Times New Roman"/>
          <w:color w:val="auto"/>
          <w:sz w:val="26"/>
          <w:szCs w:val="26"/>
          <w:vertAlign w:val="subscript"/>
        </w:rPr>
        <w:t>ВСЕГО</w:t>
      </w:r>
      <w:r w:rsidRPr="0021182A">
        <w:rPr>
          <w:rFonts w:ascii="Times New Roman" w:hAnsi="Times New Roman"/>
          <w:color w:val="auto"/>
          <w:sz w:val="26"/>
          <w:szCs w:val="26"/>
        </w:rPr>
        <w:t xml:space="preserve"> – общая численность детей, которым в отчетном периоде были оказаны услуги дополнительного образования всеми организациями (всех форм собственности) на территории </w:t>
      </w:r>
      <w:r w:rsidR="00371F46">
        <w:rPr>
          <w:rFonts w:ascii="Times New Roman" w:hAnsi="Times New Roman"/>
          <w:color w:val="auto"/>
          <w:sz w:val="26"/>
          <w:szCs w:val="26"/>
        </w:rPr>
        <w:t>городского округа города Вологды</w:t>
      </w:r>
      <w:r w:rsidRPr="0021182A">
        <w:rPr>
          <w:rFonts w:ascii="Times New Roman" w:hAnsi="Times New Roman"/>
          <w:color w:val="auto"/>
          <w:sz w:val="26"/>
          <w:szCs w:val="26"/>
        </w:rPr>
        <w:t>.</w:t>
      </w:r>
    </w:p>
    <w:p w:rsidR="00C322DC" w:rsidRPr="002D55FB" w:rsidRDefault="00C322DC" w:rsidP="006D05FB">
      <w:pPr>
        <w:pStyle w:val="ConsPlusNormal"/>
        <w:widowControl/>
        <w:ind w:firstLine="720"/>
        <w:jc w:val="both"/>
        <w:rPr>
          <w:rFonts w:ascii="Times New Roman" w:hAnsi="Times New Roman"/>
          <w:color w:val="auto"/>
          <w:sz w:val="16"/>
          <w:szCs w:val="16"/>
          <w:highlight w:val="yellow"/>
        </w:rPr>
      </w:pPr>
    </w:p>
    <w:p w:rsidR="00C322DC" w:rsidRPr="00EE34A0" w:rsidRDefault="00C322DC" w:rsidP="0021182A">
      <w:pPr>
        <w:pStyle w:val="ac"/>
        <w:numPr>
          <w:ilvl w:val="1"/>
          <w:numId w:val="14"/>
        </w:numPr>
        <w:spacing w:after="0" w:line="240" w:lineRule="auto"/>
        <w:ind w:left="0" w:firstLine="720"/>
        <w:jc w:val="both"/>
        <w:rPr>
          <w:rFonts w:ascii="Times New Roman" w:hAnsi="Times New Roman"/>
          <w:b/>
          <w:color w:val="auto"/>
          <w:sz w:val="28"/>
        </w:rPr>
      </w:pPr>
      <w:r w:rsidRPr="00EE34A0">
        <w:rPr>
          <w:rFonts w:ascii="Times New Roman" w:hAnsi="Times New Roman"/>
          <w:b/>
          <w:color w:val="auto"/>
          <w:sz w:val="28"/>
        </w:rPr>
        <w:t>Мероприятия по содействию развитию конкуренции на рынке</w:t>
      </w:r>
      <w:r w:rsidR="006200AD" w:rsidRPr="00EE34A0">
        <w:rPr>
          <w:rFonts w:ascii="Times New Roman" w:hAnsi="Times New Roman"/>
          <w:b/>
          <w:color w:val="auto"/>
          <w:sz w:val="28"/>
        </w:rPr>
        <w:t>.</w:t>
      </w:r>
    </w:p>
    <w:p w:rsidR="006D4648" w:rsidRPr="00EE34A0" w:rsidRDefault="006D4648" w:rsidP="006D4648">
      <w:pPr>
        <w:ind w:left="720"/>
        <w:jc w:val="both"/>
        <w:rPr>
          <w:b/>
          <w:color w:val="auto"/>
          <w:sz w:val="28"/>
        </w:rPr>
      </w:pPr>
    </w:p>
    <w:tbl>
      <w:tblPr>
        <w:tblStyle w:val="af6"/>
        <w:tblW w:w="5000" w:type="pct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725"/>
        <w:gridCol w:w="1708"/>
        <w:gridCol w:w="1710"/>
        <w:gridCol w:w="1555"/>
        <w:gridCol w:w="1123"/>
        <w:gridCol w:w="1600"/>
        <w:gridCol w:w="1274"/>
      </w:tblGrid>
      <w:tr w:rsidR="006200AD" w:rsidRPr="002B0307" w:rsidTr="00EE34A0">
        <w:trPr>
          <w:trHeight w:val="23"/>
          <w:tblHeader/>
        </w:trPr>
        <w:tc>
          <w:tcPr>
            <w:tcW w:w="374" w:type="pct"/>
          </w:tcPr>
          <w:p w:rsidR="005622FC" w:rsidRPr="002B0307" w:rsidRDefault="00C322DC" w:rsidP="006D05FB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2B0307">
              <w:rPr>
                <w:rFonts w:ascii="Times New Roman" w:hAnsi="Times New Roman"/>
                <w:color w:val="auto"/>
                <w:szCs w:val="22"/>
              </w:rPr>
              <w:t xml:space="preserve">№ </w:t>
            </w:r>
          </w:p>
          <w:p w:rsidR="00C322DC" w:rsidRPr="002B0307" w:rsidRDefault="00C322DC" w:rsidP="006D05FB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proofErr w:type="gramStart"/>
            <w:r w:rsidRPr="002B0307">
              <w:rPr>
                <w:rFonts w:ascii="Times New Roman" w:hAnsi="Times New Roman"/>
                <w:color w:val="auto"/>
                <w:szCs w:val="22"/>
              </w:rPr>
              <w:t>п</w:t>
            </w:r>
            <w:proofErr w:type="gramEnd"/>
            <w:r w:rsidR="006200AD" w:rsidRPr="002B0307">
              <w:rPr>
                <w:rFonts w:ascii="Times New Roman" w:hAnsi="Times New Roman"/>
                <w:color w:val="auto"/>
                <w:szCs w:val="22"/>
              </w:rPr>
              <w:t>/п</w:t>
            </w:r>
          </w:p>
        </w:tc>
        <w:tc>
          <w:tcPr>
            <w:tcW w:w="881" w:type="pct"/>
          </w:tcPr>
          <w:p w:rsidR="00C322DC" w:rsidRPr="002B0307" w:rsidRDefault="00C322DC" w:rsidP="006D05FB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2B0307">
              <w:rPr>
                <w:rFonts w:ascii="Times New Roman" w:hAnsi="Times New Roman"/>
                <w:color w:val="auto"/>
                <w:szCs w:val="22"/>
              </w:rPr>
              <w:t>Наименование мероприятия</w:t>
            </w:r>
          </w:p>
        </w:tc>
        <w:tc>
          <w:tcPr>
            <w:tcW w:w="882" w:type="pct"/>
          </w:tcPr>
          <w:p w:rsidR="00C322DC" w:rsidRPr="002B0307" w:rsidRDefault="00C322DC" w:rsidP="006D05FB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2B0307">
              <w:rPr>
                <w:rFonts w:ascii="Times New Roman" w:hAnsi="Times New Roman"/>
                <w:color w:val="auto"/>
                <w:szCs w:val="22"/>
              </w:rPr>
              <w:t>Решаемая проблема</w:t>
            </w:r>
          </w:p>
        </w:tc>
        <w:tc>
          <w:tcPr>
            <w:tcW w:w="802" w:type="pct"/>
          </w:tcPr>
          <w:p w:rsidR="00C322DC" w:rsidRPr="002B0307" w:rsidRDefault="00C322DC" w:rsidP="006D05FB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2B0307">
              <w:rPr>
                <w:rFonts w:ascii="Times New Roman" w:hAnsi="Times New Roman"/>
                <w:color w:val="auto"/>
                <w:szCs w:val="22"/>
              </w:rPr>
              <w:t>Вид документа, мероприятие</w:t>
            </w:r>
          </w:p>
        </w:tc>
        <w:tc>
          <w:tcPr>
            <w:tcW w:w="579" w:type="pct"/>
          </w:tcPr>
          <w:p w:rsidR="00C322DC" w:rsidRPr="002B0307" w:rsidRDefault="00C322DC" w:rsidP="006D05FB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2B0307">
              <w:rPr>
                <w:rFonts w:ascii="Times New Roman" w:hAnsi="Times New Roman"/>
                <w:color w:val="auto"/>
                <w:szCs w:val="22"/>
              </w:rPr>
              <w:t>Сроки выполнения</w:t>
            </w:r>
          </w:p>
        </w:tc>
        <w:tc>
          <w:tcPr>
            <w:tcW w:w="825" w:type="pct"/>
          </w:tcPr>
          <w:p w:rsidR="00C322DC" w:rsidRPr="002B0307" w:rsidRDefault="00C322DC" w:rsidP="006D05FB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2B0307">
              <w:rPr>
                <w:rFonts w:ascii="Times New Roman" w:hAnsi="Times New Roman"/>
                <w:color w:val="auto"/>
                <w:szCs w:val="22"/>
              </w:rPr>
              <w:t>Ожидаемые результаты</w:t>
            </w:r>
          </w:p>
        </w:tc>
        <w:tc>
          <w:tcPr>
            <w:tcW w:w="657" w:type="pct"/>
          </w:tcPr>
          <w:p w:rsidR="00C322DC" w:rsidRPr="002B0307" w:rsidRDefault="00C322DC" w:rsidP="006D05FB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2B0307">
              <w:rPr>
                <w:rFonts w:ascii="Times New Roman" w:hAnsi="Times New Roman"/>
                <w:color w:val="auto"/>
                <w:szCs w:val="22"/>
              </w:rPr>
              <w:t>Исполнители</w:t>
            </w:r>
          </w:p>
        </w:tc>
      </w:tr>
      <w:tr w:rsidR="00EE34A0" w:rsidRPr="002B0307" w:rsidTr="00EE34A0">
        <w:trPr>
          <w:trHeight w:val="23"/>
        </w:trPr>
        <w:tc>
          <w:tcPr>
            <w:tcW w:w="374" w:type="pct"/>
          </w:tcPr>
          <w:p w:rsidR="00EE34A0" w:rsidRPr="002B0307" w:rsidRDefault="00EE34A0" w:rsidP="006D05FB">
            <w:pPr>
              <w:rPr>
                <w:rFonts w:ascii="Times New Roman" w:hAnsi="Times New Roman"/>
                <w:color w:val="auto"/>
                <w:szCs w:val="22"/>
              </w:rPr>
            </w:pPr>
            <w:r w:rsidRPr="002B0307">
              <w:rPr>
                <w:rFonts w:ascii="Times New Roman" w:hAnsi="Times New Roman"/>
                <w:color w:val="auto"/>
                <w:szCs w:val="22"/>
              </w:rPr>
              <w:t>8.3.1.</w:t>
            </w:r>
          </w:p>
        </w:tc>
        <w:tc>
          <w:tcPr>
            <w:tcW w:w="881" w:type="pct"/>
          </w:tcPr>
          <w:p w:rsidR="00EE34A0" w:rsidRPr="002B0307" w:rsidRDefault="00EE34A0" w:rsidP="002B0307">
            <w:pPr>
              <w:rPr>
                <w:rFonts w:ascii="Times New Roman" w:hAnsi="Times New Roman"/>
                <w:color w:val="auto"/>
                <w:szCs w:val="22"/>
              </w:rPr>
            </w:pPr>
            <w:r w:rsidRPr="002B0307">
              <w:rPr>
                <w:rFonts w:ascii="Times New Roman" w:hAnsi="Times New Roman"/>
                <w:color w:val="auto"/>
                <w:szCs w:val="22"/>
              </w:rPr>
              <w:t xml:space="preserve">Оказание </w:t>
            </w:r>
            <w:proofErr w:type="spellStart"/>
            <w:proofErr w:type="gramStart"/>
            <w:r w:rsidRPr="002B0307">
              <w:rPr>
                <w:rFonts w:ascii="Times New Roman" w:hAnsi="Times New Roman"/>
                <w:color w:val="auto"/>
                <w:szCs w:val="22"/>
              </w:rPr>
              <w:t>консультацион</w:t>
            </w:r>
            <w:proofErr w:type="spellEnd"/>
            <w:r w:rsidR="002B0307" w:rsidRPr="002B0307">
              <w:rPr>
                <w:rFonts w:ascii="Times New Roman" w:hAnsi="Times New Roman"/>
                <w:color w:val="auto"/>
                <w:szCs w:val="22"/>
              </w:rPr>
              <w:t>-</w:t>
            </w:r>
            <w:r w:rsidRPr="002B0307">
              <w:rPr>
                <w:rFonts w:ascii="Times New Roman" w:hAnsi="Times New Roman"/>
                <w:color w:val="auto"/>
                <w:szCs w:val="22"/>
              </w:rPr>
              <w:t>ной</w:t>
            </w:r>
            <w:proofErr w:type="gramEnd"/>
            <w:r w:rsidRPr="002B0307">
              <w:rPr>
                <w:rFonts w:ascii="Times New Roman" w:hAnsi="Times New Roman"/>
                <w:color w:val="auto"/>
                <w:szCs w:val="22"/>
              </w:rPr>
              <w:t xml:space="preserve"> поддержки хозяйствующим субъектам, осуществляю</w:t>
            </w:r>
            <w:r w:rsidR="002B0307">
              <w:rPr>
                <w:rFonts w:ascii="Times New Roman" w:hAnsi="Times New Roman"/>
                <w:color w:val="auto"/>
                <w:szCs w:val="22"/>
              </w:rPr>
              <w:t>-</w:t>
            </w:r>
            <w:proofErr w:type="spellStart"/>
            <w:r w:rsidRPr="002B0307">
              <w:rPr>
                <w:rFonts w:ascii="Times New Roman" w:hAnsi="Times New Roman"/>
                <w:color w:val="auto"/>
                <w:szCs w:val="22"/>
              </w:rPr>
              <w:t>щим</w:t>
            </w:r>
            <w:proofErr w:type="spellEnd"/>
            <w:r w:rsidRPr="002B0307">
              <w:rPr>
                <w:rFonts w:ascii="Times New Roman" w:hAnsi="Times New Roman"/>
                <w:color w:val="auto"/>
                <w:szCs w:val="22"/>
              </w:rPr>
              <w:t xml:space="preserve"> (планирующим осуществлять) образовательную деятельность по программам дополнительного образования</w:t>
            </w:r>
          </w:p>
        </w:tc>
        <w:tc>
          <w:tcPr>
            <w:tcW w:w="882" w:type="pct"/>
          </w:tcPr>
          <w:p w:rsidR="00EE34A0" w:rsidRPr="002B0307" w:rsidRDefault="00EE34A0" w:rsidP="002B0307">
            <w:pPr>
              <w:rPr>
                <w:rFonts w:ascii="Times New Roman" w:hAnsi="Times New Roman"/>
                <w:color w:val="auto"/>
                <w:szCs w:val="22"/>
              </w:rPr>
            </w:pPr>
            <w:r w:rsidRPr="002B0307">
              <w:rPr>
                <w:rFonts w:ascii="Times New Roman" w:hAnsi="Times New Roman"/>
                <w:color w:val="auto"/>
                <w:szCs w:val="22"/>
              </w:rPr>
              <w:t xml:space="preserve">недостаточный уровень </w:t>
            </w:r>
            <w:proofErr w:type="gramStart"/>
            <w:r w:rsidRPr="002B0307">
              <w:rPr>
                <w:rFonts w:ascii="Times New Roman" w:hAnsi="Times New Roman"/>
                <w:color w:val="auto"/>
                <w:szCs w:val="22"/>
              </w:rPr>
              <w:t>информирован</w:t>
            </w:r>
            <w:r w:rsidR="002B0307" w:rsidRPr="002B0307">
              <w:rPr>
                <w:rFonts w:ascii="Times New Roman" w:hAnsi="Times New Roman"/>
                <w:color w:val="auto"/>
                <w:szCs w:val="22"/>
              </w:rPr>
              <w:t>-</w:t>
            </w:r>
            <w:proofErr w:type="spellStart"/>
            <w:r w:rsidRPr="002B0307">
              <w:rPr>
                <w:rFonts w:ascii="Times New Roman" w:hAnsi="Times New Roman"/>
                <w:color w:val="auto"/>
                <w:szCs w:val="22"/>
              </w:rPr>
              <w:t>ности</w:t>
            </w:r>
            <w:proofErr w:type="spellEnd"/>
            <w:proofErr w:type="gramEnd"/>
            <w:r w:rsidRPr="002B0307">
              <w:rPr>
                <w:rFonts w:ascii="Times New Roman" w:hAnsi="Times New Roman"/>
                <w:color w:val="auto"/>
                <w:szCs w:val="22"/>
              </w:rPr>
              <w:t xml:space="preserve"> хозяйствующих субъектов, осуществляю</w:t>
            </w:r>
            <w:r w:rsidR="002B0307">
              <w:rPr>
                <w:rFonts w:ascii="Times New Roman" w:hAnsi="Times New Roman"/>
                <w:color w:val="auto"/>
                <w:szCs w:val="22"/>
              </w:rPr>
              <w:t>-</w:t>
            </w:r>
            <w:proofErr w:type="spellStart"/>
            <w:r w:rsidRPr="002B0307">
              <w:rPr>
                <w:rFonts w:ascii="Times New Roman" w:hAnsi="Times New Roman"/>
                <w:color w:val="auto"/>
                <w:szCs w:val="22"/>
              </w:rPr>
              <w:t>щих</w:t>
            </w:r>
            <w:proofErr w:type="spellEnd"/>
            <w:r w:rsidRPr="002B0307">
              <w:rPr>
                <w:rFonts w:ascii="Times New Roman" w:hAnsi="Times New Roman"/>
                <w:color w:val="auto"/>
                <w:szCs w:val="22"/>
              </w:rPr>
              <w:t xml:space="preserve"> (планирующих осуществлять) деятельность на рынке </w:t>
            </w:r>
          </w:p>
        </w:tc>
        <w:tc>
          <w:tcPr>
            <w:tcW w:w="802" w:type="pct"/>
          </w:tcPr>
          <w:p w:rsidR="00EE34A0" w:rsidRPr="002B0307" w:rsidRDefault="00EE34A0" w:rsidP="006D05FB">
            <w:pPr>
              <w:rPr>
                <w:rFonts w:ascii="Times New Roman" w:hAnsi="Times New Roman"/>
                <w:color w:val="auto"/>
                <w:szCs w:val="22"/>
              </w:rPr>
            </w:pPr>
            <w:r w:rsidRPr="002B0307">
              <w:rPr>
                <w:rFonts w:ascii="Times New Roman" w:hAnsi="Times New Roman"/>
                <w:color w:val="auto"/>
                <w:szCs w:val="22"/>
              </w:rPr>
              <w:t xml:space="preserve">отчет </w:t>
            </w:r>
          </w:p>
        </w:tc>
        <w:tc>
          <w:tcPr>
            <w:tcW w:w="579" w:type="pct"/>
          </w:tcPr>
          <w:p w:rsidR="00EE34A0" w:rsidRPr="002B0307" w:rsidRDefault="00EE34A0" w:rsidP="006D05FB">
            <w:pPr>
              <w:rPr>
                <w:rFonts w:ascii="Times New Roman" w:hAnsi="Times New Roman"/>
                <w:color w:val="auto"/>
                <w:szCs w:val="22"/>
              </w:rPr>
            </w:pPr>
            <w:r w:rsidRPr="002B0307">
              <w:rPr>
                <w:rFonts w:ascii="Times New Roman" w:hAnsi="Times New Roman"/>
                <w:color w:val="auto"/>
                <w:szCs w:val="22"/>
              </w:rPr>
              <w:t>ежегодно</w:t>
            </w:r>
          </w:p>
        </w:tc>
        <w:tc>
          <w:tcPr>
            <w:tcW w:w="825" w:type="pct"/>
          </w:tcPr>
          <w:p w:rsidR="00EE34A0" w:rsidRPr="002B0307" w:rsidRDefault="00EE34A0" w:rsidP="002B0307">
            <w:pPr>
              <w:rPr>
                <w:rFonts w:ascii="Times New Roman" w:hAnsi="Times New Roman"/>
                <w:color w:val="auto"/>
                <w:szCs w:val="22"/>
              </w:rPr>
            </w:pPr>
            <w:r w:rsidRPr="002B0307">
              <w:rPr>
                <w:rFonts w:ascii="Times New Roman" w:hAnsi="Times New Roman"/>
                <w:color w:val="auto"/>
                <w:szCs w:val="22"/>
              </w:rPr>
              <w:t xml:space="preserve">обеспечение равного доступа детей к услугам </w:t>
            </w:r>
            <w:proofErr w:type="spellStart"/>
            <w:proofErr w:type="gramStart"/>
            <w:r w:rsidRPr="002B0307">
              <w:rPr>
                <w:rFonts w:ascii="Times New Roman" w:hAnsi="Times New Roman"/>
                <w:color w:val="auto"/>
                <w:szCs w:val="22"/>
              </w:rPr>
              <w:t>дополнитель</w:t>
            </w:r>
            <w:r w:rsidR="002B0307" w:rsidRPr="002B0307">
              <w:rPr>
                <w:rFonts w:ascii="Times New Roman" w:hAnsi="Times New Roman"/>
                <w:color w:val="auto"/>
                <w:szCs w:val="22"/>
              </w:rPr>
              <w:t>-</w:t>
            </w:r>
            <w:r w:rsidRPr="002B0307">
              <w:rPr>
                <w:rFonts w:ascii="Times New Roman" w:hAnsi="Times New Roman"/>
                <w:color w:val="auto"/>
                <w:szCs w:val="22"/>
              </w:rPr>
              <w:t>ного</w:t>
            </w:r>
            <w:proofErr w:type="spellEnd"/>
            <w:proofErr w:type="gramEnd"/>
            <w:r w:rsidRPr="002B0307">
              <w:rPr>
                <w:rFonts w:ascii="Times New Roman" w:hAnsi="Times New Roman"/>
                <w:color w:val="auto"/>
                <w:szCs w:val="22"/>
              </w:rPr>
              <w:t xml:space="preserve"> </w:t>
            </w:r>
            <w:proofErr w:type="spellStart"/>
            <w:r w:rsidR="002B0307">
              <w:rPr>
                <w:rFonts w:ascii="Times New Roman" w:hAnsi="Times New Roman"/>
                <w:color w:val="auto"/>
                <w:szCs w:val="22"/>
              </w:rPr>
              <w:t>о</w:t>
            </w:r>
            <w:r w:rsidRPr="002B0307">
              <w:rPr>
                <w:rFonts w:ascii="Times New Roman" w:hAnsi="Times New Roman"/>
                <w:color w:val="auto"/>
                <w:szCs w:val="22"/>
              </w:rPr>
              <w:t>бразова</w:t>
            </w:r>
            <w:r w:rsidR="002B0307">
              <w:rPr>
                <w:rFonts w:ascii="Times New Roman" w:hAnsi="Times New Roman"/>
                <w:color w:val="auto"/>
                <w:szCs w:val="22"/>
              </w:rPr>
              <w:t>-ния</w:t>
            </w:r>
            <w:proofErr w:type="spellEnd"/>
            <w:r w:rsidR="002B0307">
              <w:rPr>
                <w:rFonts w:ascii="Times New Roman" w:hAnsi="Times New Roman"/>
                <w:color w:val="auto"/>
                <w:szCs w:val="22"/>
              </w:rPr>
              <w:t xml:space="preserve"> в </w:t>
            </w:r>
            <w:proofErr w:type="spellStart"/>
            <w:r w:rsidRPr="002B0307">
              <w:rPr>
                <w:rFonts w:ascii="Times New Roman" w:hAnsi="Times New Roman"/>
                <w:color w:val="auto"/>
                <w:szCs w:val="22"/>
              </w:rPr>
              <w:t>образова</w:t>
            </w:r>
            <w:proofErr w:type="spellEnd"/>
            <w:r w:rsidR="002B0307">
              <w:rPr>
                <w:rFonts w:ascii="Times New Roman" w:hAnsi="Times New Roman"/>
                <w:color w:val="auto"/>
                <w:szCs w:val="22"/>
              </w:rPr>
              <w:t>-</w:t>
            </w:r>
            <w:r w:rsidRPr="002B0307">
              <w:rPr>
                <w:rFonts w:ascii="Times New Roman" w:hAnsi="Times New Roman"/>
                <w:color w:val="auto"/>
                <w:szCs w:val="22"/>
              </w:rPr>
              <w:t xml:space="preserve">тельных организаций всех форм собственности и </w:t>
            </w:r>
            <w:proofErr w:type="spellStart"/>
            <w:r w:rsidRPr="002B0307">
              <w:rPr>
                <w:rFonts w:ascii="Times New Roman" w:hAnsi="Times New Roman"/>
                <w:color w:val="auto"/>
                <w:szCs w:val="22"/>
              </w:rPr>
              <w:t>индивидуаль</w:t>
            </w:r>
            <w:r w:rsidR="002B0307" w:rsidRPr="002B0307">
              <w:rPr>
                <w:rFonts w:ascii="Times New Roman" w:hAnsi="Times New Roman"/>
                <w:color w:val="auto"/>
                <w:szCs w:val="22"/>
              </w:rPr>
              <w:t>-</w:t>
            </w:r>
            <w:r w:rsidRPr="002B0307">
              <w:rPr>
                <w:rFonts w:ascii="Times New Roman" w:hAnsi="Times New Roman"/>
                <w:color w:val="auto"/>
                <w:szCs w:val="22"/>
              </w:rPr>
              <w:t>ных</w:t>
            </w:r>
            <w:proofErr w:type="spellEnd"/>
            <w:r w:rsidRPr="002B0307">
              <w:rPr>
                <w:rFonts w:ascii="Times New Roman" w:hAnsi="Times New Roman"/>
                <w:color w:val="auto"/>
                <w:szCs w:val="22"/>
              </w:rPr>
              <w:t xml:space="preserve"> </w:t>
            </w:r>
            <w:proofErr w:type="spellStart"/>
            <w:r w:rsidRPr="002B0307">
              <w:rPr>
                <w:rFonts w:ascii="Times New Roman" w:hAnsi="Times New Roman"/>
                <w:color w:val="auto"/>
                <w:szCs w:val="22"/>
              </w:rPr>
              <w:t>предпринима</w:t>
            </w:r>
            <w:r w:rsidR="002B0307" w:rsidRPr="002B0307">
              <w:rPr>
                <w:rFonts w:ascii="Times New Roman" w:hAnsi="Times New Roman"/>
                <w:color w:val="auto"/>
                <w:szCs w:val="22"/>
              </w:rPr>
              <w:t>-</w:t>
            </w:r>
            <w:r w:rsidRPr="002B0307">
              <w:rPr>
                <w:rFonts w:ascii="Times New Roman" w:hAnsi="Times New Roman"/>
                <w:color w:val="auto"/>
                <w:szCs w:val="22"/>
              </w:rPr>
              <w:t>телей</w:t>
            </w:r>
            <w:proofErr w:type="spellEnd"/>
            <w:r w:rsidRPr="002B0307">
              <w:rPr>
                <w:rFonts w:ascii="Times New Roman" w:hAnsi="Times New Roman"/>
                <w:color w:val="auto"/>
                <w:szCs w:val="22"/>
              </w:rPr>
              <w:t xml:space="preserve"> (за исключением </w:t>
            </w:r>
            <w:proofErr w:type="spellStart"/>
            <w:r w:rsidRPr="002B0307">
              <w:rPr>
                <w:rFonts w:ascii="Times New Roman" w:hAnsi="Times New Roman"/>
                <w:color w:val="auto"/>
                <w:szCs w:val="22"/>
              </w:rPr>
              <w:t>финансирова</w:t>
            </w:r>
            <w:r w:rsidR="002B0307">
              <w:rPr>
                <w:rFonts w:ascii="Times New Roman" w:hAnsi="Times New Roman"/>
                <w:color w:val="auto"/>
                <w:szCs w:val="22"/>
              </w:rPr>
              <w:t>-</w:t>
            </w:r>
            <w:r w:rsidRPr="002B0307">
              <w:rPr>
                <w:rFonts w:ascii="Times New Roman" w:hAnsi="Times New Roman"/>
                <w:color w:val="auto"/>
                <w:szCs w:val="22"/>
              </w:rPr>
              <w:t>ния</w:t>
            </w:r>
            <w:proofErr w:type="spellEnd"/>
            <w:r w:rsidRPr="002B0307">
              <w:rPr>
                <w:rFonts w:ascii="Times New Roman" w:hAnsi="Times New Roman"/>
                <w:color w:val="auto"/>
                <w:szCs w:val="22"/>
              </w:rPr>
              <w:t xml:space="preserve"> </w:t>
            </w:r>
            <w:proofErr w:type="spellStart"/>
            <w:r w:rsidRPr="002B0307">
              <w:rPr>
                <w:rFonts w:ascii="Times New Roman" w:hAnsi="Times New Roman"/>
                <w:color w:val="auto"/>
                <w:szCs w:val="22"/>
              </w:rPr>
              <w:t>дополнитель</w:t>
            </w:r>
            <w:r w:rsidR="002B0307" w:rsidRPr="002B0307">
              <w:rPr>
                <w:rFonts w:ascii="Times New Roman" w:hAnsi="Times New Roman"/>
                <w:color w:val="auto"/>
                <w:szCs w:val="22"/>
              </w:rPr>
              <w:t>-</w:t>
            </w:r>
            <w:r w:rsidRPr="002B0307">
              <w:rPr>
                <w:rFonts w:ascii="Times New Roman" w:hAnsi="Times New Roman"/>
                <w:color w:val="auto"/>
                <w:szCs w:val="22"/>
              </w:rPr>
              <w:t>ного</w:t>
            </w:r>
            <w:proofErr w:type="spellEnd"/>
            <w:r w:rsidRPr="002B0307">
              <w:rPr>
                <w:rFonts w:ascii="Times New Roman" w:hAnsi="Times New Roman"/>
                <w:color w:val="auto"/>
                <w:szCs w:val="22"/>
              </w:rPr>
              <w:t xml:space="preserve"> образования в детских школах искусств)</w:t>
            </w:r>
          </w:p>
        </w:tc>
        <w:tc>
          <w:tcPr>
            <w:tcW w:w="657" w:type="pct"/>
          </w:tcPr>
          <w:p w:rsidR="00EE34A0" w:rsidRPr="002B0307" w:rsidRDefault="00EE34A0">
            <w:pPr>
              <w:rPr>
                <w:szCs w:val="22"/>
              </w:rPr>
            </w:pPr>
            <w:r w:rsidRPr="002B0307">
              <w:rPr>
                <w:rFonts w:ascii="Times New Roman" w:hAnsi="Times New Roman"/>
                <w:color w:val="auto"/>
                <w:szCs w:val="22"/>
              </w:rPr>
              <w:t>УО АГВ</w:t>
            </w:r>
          </w:p>
        </w:tc>
      </w:tr>
      <w:tr w:rsidR="00EE34A0" w:rsidRPr="002B0307" w:rsidTr="00EE34A0">
        <w:trPr>
          <w:trHeight w:val="23"/>
        </w:trPr>
        <w:tc>
          <w:tcPr>
            <w:tcW w:w="374" w:type="pct"/>
          </w:tcPr>
          <w:p w:rsidR="00EE34A0" w:rsidRPr="002B0307" w:rsidRDefault="00EE34A0" w:rsidP="006D05FB">
            <w:pPr>
              <w:rPr>
                <w:rFonts w:ascii="Times New Roman" w:hAnsi="Times New Roman"/>
                <w:color w:val="auto"/>
                <w:szCs w:val="22"/>
              </w:rPr>
            </w:pPr>
            <w:r w:rsidRPr="002B0307">
              <w:rPr>
                <w:rFonts w:ascii="Times New Roman" w:hAnsi="Times New Roman"/>
                <w:color w:val="auto"/>
                <w:szCs w:val="22"/>
              </w:rPr>
              <w:t>8.3.2.</w:t>
            </w:r>
          </w:p>
        </w:tc>
        <w:tc>
          <w:tcPr>
            <w:tcW w:w="881" w:type="pct"/>
          </w:tcPr>
          <w:p w:rsidR="00EE34A0" w:rsidRPr="002B0307" w:rsidRDefault="00EE34A0" w:rsidP="002B0307">
            <w:pPr>
              <w:rPr>
                <w:rFonts w:ascii="Times New Roman" w:hAnsi="Times New Roman"/>
                <w:color w:val="auto"/>
                <w:szCs w:val="22"/>
              </w:rPr>
            </w:pPr>
            <w:r w:rsidRPr="002B0307">
              <w:rPr>
                <w:rFonts w:ascii="Times New Roman" w:hAnsi="Times New Roman"/>
                <w:color w:val="auto"/>
                <w:szCs w:val="22"/>
              </w:rPr>
              <w:t xml:space="preserve">Расширение участия частных организаций, реализующих программы дополнительного образования, в системе </w:t>
            </w:r>
            <w:proofErr w:type="spellStart"/>
            <w:proofErr w:type="gramStart"/>
            <w:r w:rsidRPr="002B0307">
              <w:rPr>
                <w:rFonts w:ascii="Times New Roman" w:hAnsi="Times New Roman"/>
                <w:color w:val="auto"/>
                <w:szCs w:val="22"/>
              </w:rPr>
              <w:t>персонифициро</w:t>
            </w:r>
            <w:proofErr w:type="spellEnd"/>
            <w:r w:rsidR="002B0307">
              <w:rPr>
                <w:rFonts w:ascii="Times New Roman" w:hAnsi="Times New Roman"/>
                <w:color w:val="auto"/>
                <w:szCs w:val="22"/>
              </w:rPr>
              <w:t>-</w:t>
            </w:r>
            <w:r w:rsidRPr="002B0307">
              <w:rPr>
                <w:rFonts w:ascii="Times New Roman" w:hAnsi="Times New Roman"/>
                <w:color w:val="auto"/>
                <w:szCs w:val="22"/>
              </w:rPr>
              <w:t>ванного</w:t>
            </w:r>
            <w:proofErr w:type="gramEnd"/>
            <w:r w:rsidRPr="002B0307">
              <w:rPr>
                <w:rFonts w:ascii="Times New Roman" w:hAnsi="Times New Roman"/>
                <w:color w:val="auto"/>
                <w:szCs w:val="22"/>
              </w:rPr>
              <w:t xml:space="preserve"> финансирования дополнительного образования детей</w:t>
            </w:r>
          </w:p>
        </w:tc>
        <w:tc>
          <w:tcPr>
            <w:tcW w:w="882" w:type="pct"/>
          </w:tcPr>
          <w:p w:rsidR="00EE34A0" w:rsidRPr="002B0307" w:rsidRDefault="00EE34A0" w:rsidP="006D05FB">
            <w:pPr>
              <w:rPr>
                <w:rFonts w:ascii="Times New Roman" w:hAnsi="Times New Roman"/>
                <w:color w:val="auto"/>
                <w:szCs w:val="22"/>
              </w:rPr>
            </w:pPr>
            <w:r w:rsidRPr="002B0307">
              <w:rPr>
                <w:rFonts w:ascii="Times New Roman" w:hAnsi="Times New Roman"/>
                <w:color w:val="auto"/>
                <w:szCs w:val="22"/>
              </w:rPr>
              <w:t xml:space="preserve">недостаточный уровень вариативности и доступности образовательных программ для детей </w:t>
            </w:r>
          </w:p>
        </w:tc>
        <w:tc>
          <w:tcPr>
            <w:tcW w:w="802" w:type="pct"/>
          </w:tcPr>
          <w:p w:rsidR="00EE34A0" w:rsidRPr="002B0307" w:rsidRDefault="00EE34A0" w:rsidP="006D05FB">
            <w:pPr>
              <w:rPr>
                <w:rFonts w:ascii="Times New Roman" w:hAnsi="Times New Roman"/>
                <w:color w:val="auto"/>
                <w:szCs w:val="22"/>
              </w:rPr>
            </w:pPr>
            <w:r w:rsidRPr="002B0307">
              <w:rPr>
                <w:rFonts w:ascii="Times New Roman" w:hAnsi="Times New Roman"/>
                <w:color w:val="auto"/>
                <w:szCs w:val="22"/>
              </w:rPr>
              <w:t>соответствующий правовой акт</w:t>
            </w:r>
          </w:p>
        </w:tc>
        <w:tc>
          <w:tcPr>
            <w:tcW w:w="579" w:type="pct"/>
          </w:tcPr>
          <w:p w:rsidR="00EE34A0" w:rsidRPr="002B0307" w:rsidRDefault="00EE34A0" w:rsidP="006D05FB">
            <w:pPr>
              <w:rPr>
                <w:rFonts w:ascii="Times New Roman" w:hAnsi="Times New Roman"/>
                <w:color w:val="auto"/>
                <w:szCs w:val="22"/>
              </w:rPr>
            </w:pPr>
            <w:r w:rsidRPr="002B0307">
              <w:rPr>
                <w:rFonts w:ascii="Times New Roman" w:hAnsi="Times New Roman"/>
                <w:color w:val="auto"/>
                <w:szCs w:val="22"/>
              </w:rPr>
              <w:t>ежегодно</w:t>
            </w:r>
          </w:p>
        </w:tc>
        <w:tc>
          <w:tcPr>
            <w:tcW w:w="825" w:type="pct"/>
          </w:tcPr>
          <w:p w:rsidR="00EE34A0" w:rsidRPr="002B0307" w:rsidRDefault="00EE34A0" w:rsidP="006D05FB">
            <w:pPr>
              <w:rPr>
                <w:rFonts w:ascii="Times New Roman" w:hAnsi="Times New Roman"/>
                <w:color w:val="auto"/>
                <w:szCs w:val="22"/>
              </w:rPr>
            </w:pPr>
            <w:r w:rsidRPr="002B0307">
              <w:rPr>
                <w:rFonts w:ascii="Times New Roman" w:hAnsi="Times New Roman"/>
                <w:color w:val="auto"/>
                <w:szCs w:val="22"/>
              </w:rPr>
              <w:t>обеспечение вариативности и доступности качественного дополнительного образования для детей</w:t>
            </w:r>
          </w:p>
        </w:tc>
        <w:tc>
          <w:tcPr>
            <w:tcW w:w="657" w:type="pct"/>
          </w:tcPr>
          <w:p w:rsidR="00EE34A0" w:rsidRPr="002B0307" w:rsidRDefault="00EE34A0">
            <w:pPr>
              <w:rPr>
                <w:szCs w:val="22"/>
              </w:rPr>
            </w:pPr>
            <w:r w:rsidRPr="002B0307">
              <w:rPr>
                <w:rFonts w:ascii="Times New Roman" w:hAnsi="Times New Roman"/>
                <w:color w:val="auto"/>
                <w:szCs w:val="22"/>
              </w:rPr>
              <w:t>УО АГВ</w:t>
            </w:r>
          </w:p>
        </w:tc>
      </w:tr>
      <w:tr w:rsidR="00EE34A0" w:rsidRPr="002B0307" w:rsidTr="00EE34A0">
        <w:trPr>
          <w:trHeight w:val="23"/>
        </w:trPr>
        <w:tc>
          <w:tcPr>
            <w:tcW w:w="374" w:type="pct"/>
          </w:tcPr>
          <w:p w:rsidR="00EE34A0" w:rsidRPr="002B0307" w:rsidRDefault="00EE34A0" w:rsidP="006D05FB">
            <w:pPr>
              <w:rPr>
                <w:rFonts w:ascii="Times New Roman" w:hAnsi="Times New Roman"/>
                <w:color w:val="auto"/>
                <w:szCs w:val="22"/>
              </w:rPr>
            </w:pPr>
            <w:r w:rsidRPr="002B0307">
              <w:rPr>
                <w:rFonts w:ascii="Times New Roman" w:hAnsi="Times New Roman"/>
                <w:color w:val="auto"/>
                <w:szCs w:val="22"/>
              </w:rPr>
              <w:lastRenderedPageBreak/>
              <w:t>8.3.3.</w:t>
            </w:r>
          </w:p>
        </w:tc>
        <w:tc>
          <w:tcPr>
            <w:tcW w:w="881" w:type="pct"/>
          </w:tcPr>
          <w:p w:rsidR="00EE34A0" w:rsidRPr="002B0307" w:rsidRDefault="00EE34A0" w:rsidP="00D76EA7">
            <w:pPr>
              <w:pStyle w:val="af0"/>
              <w:spacing w:beforeAutospacing="0" w:after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2B0307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Мониторинг </w:t>
            </w:r>
            <w:proofErr w:type="gramStart"/>
            <w:r w:rsidRPr="002B0307">
              <w:rPr>
                <w:rFonts w:ascii="Times New Roman" w:hAnsi="Times New Roman"/>
                <w:color w:val="auto"/>
                <w:sz w:val="22"/>
                <w:szCs w:val="22"/>
              </w:rPr>
              <w:t>удовлетворен</w:t>
            </w:r>
            <w:r w:rsidR="002B0307" w:rsidRPr="002B0307">
              <w:rPr>
                <w:rFonts w:ascii="Times New Roman" w:hAnsi="Times New Roman"/>
                <w:color w:val="auto"/>
                <w:sz w:val="22"/>
                <w:szCs w:val="22"/>
              </w:rPr>
              <w:t>-</w:t>
            </w:r>
            <w:proofErr w:type="spellStart"/>
            <w:r w:rsidRPr="002B0307">
              <w:rPr>
                <w:rFonts w:ascii="Times New Roman" w:hAnsi="Times New Roman"/>
                <w:color w:val="auto"/>
                <w:sz w:val="22"/>
                <w:szCs w:val="22"/>
              </w:rPr>
              <w:t>ности</w:t>
            </w:r>
            <w:proofErr w:type="spellEnd"/>
            <w:proofErr w:type="gramEnd"/>
            <w:r w:rsidRPr="002B0307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хозяйствующих субъектов, осуществляю</w:t>
            </w:r>
            <w:r w:rsidR="002B0307">
              <w:rPr>
                <w:rFonts w:ascii="Times New Roman" w:hAnsi="Times New Roman"/>
                <w:color w:val="auto"/>
                <w:sz w:val="22"/>
                <w:szCs w:val="22"/>
              </w:rPr>
              <w:t>-</w:t>
            </w:r>
            <w:proofErr w:type="spellStart"/>
            <w:r w:rsidRPr="002B0307">
              <w:rPr>
                <w:rFonts w:ascii="Times New Roman" w:hAnsi="Times New Roman"/>
                <w:color w:val="auto"/>
                <w:sz w:val="22"/>
                <w:szCs w:val="22"/>
              </w:rPr>
              <w:t>щих</w:t>
            </w:r>
            <w:proofErr w:type="spellEnd"/>
            <w:r w:rsidRPr="002B0307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</w:t>
            </w:r>
            <w:r w:rsidR="00D76EA7">
              <w:rPr>
                <w:rFonts w:ascii="Times New Roman" w:hAnsi="Times New Roman"/>
                <w:color w:val="auto"/>
                <w:sz w:val="22"/>
                <w:szCs w:val="22"/>
              </w:rPr>
              <w:t>д</w:t>
            </w:r>
            <w:r w:rsidRPr="002B0307">
              <w:rPr>
                <w:rFonts w:ascii="Times New Roman" w:hAnsi="Times New Roman"/>
                <w:color w:val="auto"/>
                <w:sz w:val="22"/>
                <w:szCs w:val="22"/>
              </w:rPr>
              <w:t>еятель</w:t>
            </w:r>
            <w:r w:rsidR="00D76EA7">
              <w:rPr>
                <w:rFonts w:ascii="Times New Roman" w:hAnsi="Times New Roman"/>
                <w:color w:val="auto"/>
                <w:sz w:val="22"/>
                <w:szCs w:val="22"/>
              </w:rPr>
              <w:t>-</w:t>
            </w:r>
            <w:proofErr w:type="spellStart"/>
            <w:r w:rsidRPr="002B0307">
              <w:rPr>
                <w:rFonts w:ascii="Times New Roman" w:hAnsi="Times New Roman"/>
                <w:color w:val="auto"/>
                <w:sz w:val="22"/>
                <w:szCs w:val="22"/>
              </w:rPr>
              <w:t>ность</w:t>
            </w:r>
            <w:proofErr w:type="spellEnd"/>
            <w:r w:rsidRPr="002B0307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на рынке, условиями ведения бизнеса</w:t>
            </w:r>
          </w:p>
        </w:tc>
        <w:tc>
          <w:tcPr>
            <w:tcW w:w="882" w:type="pct"/>
          </w:tcPr>
          <w:p w:rsidR="00EE34A0" w:rsidRPr="002B0307" w:rsidRDefault="00EE34A0" w:rsidP="006D05FB">
            <w:pPr>
              <w:rPr>
                <w:rFonts w:ascii="Times New Roman" w:hAnsi="Times New Roman"/>
                <w:color w:val="auto"/>
                <w:szCs w:val="22"/>
              </w:rPr>
            </w:pPr>
            <w:r w:rsidRPr="002B0307">
              <w:rPr>
                <w:rFonts w:ascii="Times New Roman" w:hAnsi="Times New Roman"/>
                <w:color w:val="auto"/>
                <w:szCs w:val="22"/>
              </w:rPr>
              <w:t xml:space="preserve">риск возникновения </w:t>
            </w:r>
            <w:proofErr w:type="spellStart"/>
            <w:proofErr w:type="gramStart"/>
            <w:r w:rsidRPr="002B0307">
              <w:rPr>
                <w:rFonts w:ascii="Times New Roman" w:hAnsi="Times New Roman"/>
                <w:color w:val="auto"/>
                <w:szCs w:val="22"/>
              </w:rPr>
              <w:t>административ</w:t>
            </w:r>
            <w:r w:rsidR="002B0307">
              <w:rPr>
                <w:rFonts w:ascii="Times New Roman" w:hAnsi="Times New Roman"/>
                <w:color w:val="auto"/>
                <w:szCs w:val="22"/>
              </w:rPr>
              <w:t>-</w:t>
            </w:r>
            <w:r w:rsidRPr="002B0307">
              <w:rPr>
                <w:rFonts w:ascii="Times New Roman" w:hAnsi="Times New Roman"/>
                <w:color w:val="auto"/>
                <w:szCs w:val="22"/>
              </w:rPr>
              <w:t>ных</w:t>
            </w:r>
            <w:proofErr w:type="spellEnd"/>
            <w:proofErr w:type="gramEnd"/>
            <w:r w:rsidRPr="002B0307">
              <w:rPr>
                <w:rFonts w:ascii="Times New Roman" w:hAnsi="Times New Roman"/>
                <w:color w:val="auto"/>
                <w:szCs w:val="22"/>
              </w:rPr>
              <w:t xml:space="preserve"> барьеров для ведения деятельности</w:t>
            </w:r>
          </w:p>
        </w:tc>
        <w:tc>
          <w:tcPr>
            <w:tcW w:w="802" w:type="pct"/>
          </w:tcPr>
          <w:p w:rsidR="00EE34A0" w:rsidRPr="002B0307" w:rsidRDefault="00EE34A0" w:rsidP="006D05FB">
            <w:pPr>
              <w:rPr>
                <w:rFonts w:ascii="Times New Roman" w:hAnsi="Times New Roman"/>
                <w:color w:val="auto"/>
                <w:szCs w:val="22"/>
              </w:rPr>
            </w:pPr>
            <w:r w:rsidRPr="002B0307">
              <w:rPr>
                <w:rFonts w:ascii="Times New Roman" w:hAnsi="Times New Roman"/>
                <w:color w:val="auto"/>
                <w:szCs w:val="22"/>
              </w:rPr>
              <w:t>отчет о результатах проведения мониторинга</w:t>
            </w:r>
          </w:p>
        </w:tc>
        <w:tc>
          <w:tcPr>
            <w:tcW w:w="579" w:type="pct"/>
          </w:tcPr>
          <w:p w:rsidR="00EE34A0" w:rsidRPr="002B0307" w:rsidRDefault="00EE34A0" w:rsidP="006D05FB">
            <w:pPr>
              <w:rPr>
                <w:rFonts w:ascii="Times New Roman" w:hAnsi="Times New Roman"/>
                <w:color w:val="auto"/>
                <w:szCs w:val="22"/>
              </w:rPr>
            </w:pPr>
            <w:r w:rsidRPr="002B0307">
              <w:rPr>
                <w:rFonts w:ascii="Times New Roman" w:hAnsi="Times New Roman"/>
                <w:color w:val="auto"/>
                <w:szCs w:val="22"/>
              </w:rPr>
              <w:t>ежегодно</w:t>
            </w:r>
          </w:p>
        </w:tc>
        <w:tc>
          <w:tcPr>
            <w:tcW w:w="825" w:type="pct"/>
          </w:tcPr>
          <w:p w:rsidR="00EE34A0" w:rsidRPr="002B0307" w:rsidRDefault="00EE34A0" w:rsidP="002B0307">
            <w:pPr>
              <w:pStyle w:val="af0"/>
              <w:spacing w:beforeAutospacing="0" w:after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2B0307">
              <w:rPr>
                <w:rFonts w:ascii="Times New Roman" w:hAnsi="Times New Roman"/>
                <w:color w:val="auto"/>
                <w:sz w:val="22"/>
                <w:szCs w:val="22"/>
              </w:rPr>
              <w:t>выявление системных проблем, повторяющихся жалоб и недопущение условий их появления</w:t>
            </w:r>
          </w:p>
        </w:tc>
        <w:tc>
          <w:tcPr>
            <w:tcW w:w="657" w:type="pct"/>
          </w:tcPr>
          <w:p w:rsidR="00EE34A0" w:rsidRPr="002B0307" w:rsidRDefault="00EE34A0">
            <w:pPr>
              <w:rPr>
                <w:szCs w:val="22"/>
              </w:rPr>
            </w:pPr>
            <w:r w:rsidRPr="002B0307">
              <w:rPr>
                <w:rFonts w:ascii="Times New Roman" w:hAnsi="Times New Roman"/>
                <w:color w:val="auto"/>
                <w:szCs w:val="22"/>
              </w:rPr>
              <w:t>УО АГВ</w:t>
            </w:r>
          </w:p>
        </w:tc>
      </w:tr>
    </w:tbl>
    <w:p w:rsidR="002B0307" w:rsidRPr="00434C54" w:rsidRDefault="002B0307" w:rsidP="006D05FB">
      <w:pPr>
        <w:rPr>
          <w:rStyle w:val="14"/>
          <w:color w:val="auto"/>
          <w:highlight w:val="yellow"/>
        </w:rPr>
      </w:pPr>
    </w:p>
    <w:p w:rsidR="00C322DC" w:rsidRPr="00EE34A0" w:rsidRDefault="00C322DC" w:rsidP="00D76EA7">
      <w:pPr>
        <w:pStyle w:val="ac"/>
        <w:widowControl w:val="0"/>
        <w:numPr>
          <w:ilvl w:val="0"/>
          <w:numId w:val="14"/>
        </w:numPr>
        <w:tabs>
          <w:tab w:val="left" w:pos="1134"/>
        </w:tabs>
        <w:spacing w:after="0" w:line="360" w:lineRule="auto"/>
        <w:ind w:left="0" w:firstLine="720"/>
        <w:rPr>
          <w:rFonts w:ascii="Times New Roman" w:hAnsi="Times New Roman"/>
          <w:b/>
          <w:color w:val="auto"/>
          <w:sz w:val="28"/>
        </w:rPr>
      </w:pPr>
      <w:r w:rsidRPr="00EE34A0">
        <w:rPr>
          <w:rFonts w:ascii="Times New Roman" w:hAnsi="Times New Roman"/>
          <w:b/>
          <w:color w:val="auto"/>
          <w:sz w:val="28"/>
        </w:rPr>
        <w:t>Рынок услуг детского отдыха и оздоровления</w:t>
      </w:r>
      <w:r w:rsidR="007A2DC7" w:rsidRPr="00EE34A0">
        <w:rPr>
          <w:rFonts w:ascii="Times New Roman" w:hAnsi="Times New Roman"/>
          <w:b/>
          <w:color w:val="auto"/>
          <w:sz w:val="28"/>
        </w:rPr>
        <w:t>.</w:t>
      </w:r>
    </w:p>
    <w:p w:rsidR="00C322DC" w:rsidRPr="00EE34A0" w:rsidRDefault="00C322DC" w:rsidP="00D76EA7">
      <w:pPr>
        <w:pStyle w:val="ac"/>
        <w:widowControl w:val="0"/>
        <w:numPr>
          <w:ilvl w:val="1"/>
          <w:numId w:val="14"/>
        </w:numPr>
        <w:spacing w:after="0" w:line="360" w:lineRule="auto"/>
        <w:ind w:left="0" w:firstLine="720"/>
        <w:rPr>
          <w:rFonts w:ascii="Times New Roman" w:hAnsi="Times New Roman"/>
          <w:b/>
          <w:color w:val="auto"/>
          <w:sz w:val="28"/>
        </w:rPr>
      </w:pPr>
      <w:r w:rsidRPr="00EE34A0">
        <w:rPr>
          <w:rFonts w:ascii="Times New Roman" w:hAnsi="Times New Roman"/>
          <w:b/>
          <w:color w:val="auto"/>
          <w:sz w:val="28"/>
        </w:rPr>
        <w:t>Описание текущей ситуации и проблематика на рынке</w:t>
      </w:r>
      <w:r w:rsidR="007A2DC7" w:rsidRPr="00EE34A0">
        <w:rPr>
          <w:rFonts w:ascii="Times New Roman" w:hAnsi="Times New Roman"/>
          <w:b/>
          <w:color w:val="auto"/>
          <w:sz w:val="28"/>
        </w:rPr>
        <w:t>.</w:t>
      </w:r>
    </w:p>
    <w:p w:rsidR="00EE34A0" w:rsidRPr="00EE34A0" w:rsidRDefault="00EE34A0" w:rsidP="00D76EA7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EE34A0">
        <w:rPr>
          <w:sz w:val="26"/>
          <w:szCs w:val="26"/>
        </w:rPr>
        <w:t>В целях развития конкурентной среды на рынке услуг детского отдыха и оздоровления в городе Вологде на постоянной основе ведется реестр организаций отдыха детей и их оздоровления, осуществляющих деятельность. Реестр размещен на официальном сайте Министерства образования области в разделе «Отдых и оздоровление детей» (</w:t>
      </w:r>
      <w:hyperlink r:id="rId9" w:history="1">
        <w:r w:rsidRPr="00EE34A0">
          <w:rPr>
            <w:sz w:val="26"/>
            <w:szCs w:val="26"/>
          </w:rPr>
          <w:t>https://minobr.gov35.ru/deyatelnost/otdykh-i-ozdorovlenie-detey/</w:t>
        </w:r>
      </w:hyperlink>
      <w:r w:rsidRPr="00EE34A0">
        <w:rPr>
          <w:sz w:val="26"/>
          <w:szCs w:val="26"/>
        </w:rPr>
        <w:t>) и доступен для всех заинтересованных лиц. Все организации, включенные в реестр, соответствуют требованиям законодательства в сфере отдыха и оздоровления детей.</w:t>
      </w:r>
    </w:p>
    <w:p w:rsidR="00EE34A0" w:rsidRPr="00EE34A0" w:rsidRDefault="00EE34A0" w:rsidP="00EE34A0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EE34A0">
        <w:rPr>
          <w:sz w:val="26"/>
          <w:szCs w:val="26"/>
        </w:rPr>
        <w:t>По состоянию на 01</w:t>
      </w:r>
      <w:r>
        <w:rPr>
          <w:sz w:val="26"/>
          <w:szCs w:val="26"/>
        </w:rPr>
        <w:t xml:space="preserve"> января </w:t>
      </w:r>
      <w:r w:rsidRPr="00EE34A0">
        <w:rPr>
          <w:sz w:val="26"/>
          <w:szCs w:val="26"/>
        </w:rPr>
        <w:t>2026 года в реестре зарегистрирована 62 организаци</w:t>
      </w:r>
      <w:r w:rsidR="00E721A3">
        <w:rPr>
          <w:sz w:val="26"/>
          <w:szCs w:val="26"/>
        </w:rPr>
        <w:t>и</w:t>
      </w:r>
      <w:r w:rsidRPr="00EE34A0">
        <w:rPr>
          <w:sz w:val="26"/>
          <w:szCs w:val="26"/>
        </w:rPr>
        <w:t xml:space="preserve"> отдыха детей и их оздоровления, расположенная в городе </w:t>
      </w:r>
      <w:proofErr w:type="spellStart"/>
      <w:r w:rsidRPr="00EE34A0">
        <w:rPr>
          <w:sz w:val="26"/>
          <w:szCs w:val="26"/>
        </w:rPr>
        <w:t>Вологде</w:t>
      </w:r>
      <w:proofErr w:type="gramStart"/>
      <w:r w:rsidRPr="00EE34A0">
        <w:rPr>
          <w:sz w:val="26"/>
          <w:szCs w:val="26"/>
        </w:rPr>
        <w:t>,и</w:t>
      </w:r>
      <w:proofErr w:type="gramEnd"/>
      <w:r w:rsidRPr="00EE34A0">
        <w:rPr>
          <w:sz w:val="26"/>
          <w:szCs w:val="26"/>
        </w:rPr>
        <w:t>з</w:t>
      </w:r>
      <w:proofErr w:type="spellEnd"/>
      <w:r w:rsidRPr="00EE34A0">
        <w:rPr>
          <w:sz w:val="26"/>
          <w:szCs w:val="26"/>
        </w:rPr>
        <w:t xml:space="preserve"> них 8 негосударственных, находящихся на балансе юридических лиц и индивидуальных предпринимателей. Доля организаций отдыха и оздоровления детей частной формы собственности в 2025 году составила 13 %.</w:t>
      </w:r>
    </w:p>
    <w:p w:rsidR="00EE34A0" w:rsidRPr="00EE34A0" w:rsidRDefault="00EE34A0" w:rsidP="00EE34A0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EE34A0">
        <w:rPr>
          <w:sz w:val="26"/>
          <w:szCs w:val="26"/>
        </w:rPr>
        <w:t>Структура организаций отдыха детей и их оздоровления включает</w:t>
      </w:r>
      <w:r w:rsidR="00E721A3">
        <w:rPr>
          <w:sz w:val="26"/>
          <w:szCs w:val="26"/>
        </w:rPr>
        <w:t xml:space="preserve"> </w:t>
      </w:r>
      <w:r w:rsidRPr="00EE34A0">
        <w:rPr>
          <w:sz w:val="26"/>
          <w:szCs w:val="26"/>
        </w:rPr>
        <w:t>61</w:t>
      </w:r>
      <w:r w:rsidR="00E721A3">
        <w:rPr>
          <w:sz w:val="26"/>
          <w:szCs w:val="26"/>
        </w:rPr>
        <w:t xml:space="preserve"> </w:t>
      </w:r>
      <w:r w:rsidRPr="00EE34A0">
        <w:rPr>
          <w:sz w:val="26"/>
          <w:szCs w:val="26"/>
        </w:rPr>
        <w:t>лагерь дневного пребывания, 1 загородный оздоровительный лагерь.</w:t>
      </w:r>
    </w:p>
    <w:p w:rsidR="00EE34A0" w:rsidRPr="00EE34A0" w:rsidRDefault="00EE34A0" w:rsidP="00EE34A0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proofErr w:type="gramStart"/>
      <w:r w:rsidRPr="00EE34A0">
        <w:rPr>
          <w:sz w:val="26"/>
          <w:szCs w:val="26"/>
        </w:rPr>
        <w:t>В период летней оздоровительной кампании 2025 года организованным отдыхом и оздоровлением охвачены 5147</w:t>
      </w:r>
      <w:r w:rsidR="00D76EA7">
        <w:rPr>
          <w:sz w:val="26"/>
          <w:szCs w:val="26"/>
        </w:rPr>
        <w:t xml:space="preserve"> </w:t>
      </w:r>
      <w:r w:rsidRPr="00EE34A0">
        <w:rPr>
          <w:sz w:val="26"/>
          <w:szCs w:val="26"/>
        </w:rPr>
        <w:t>детей, что превысило уровень 2024 года на 5,9%. Доля детей, нуждающихся в отдыхе и оздоровлении растет с каждым годом.</w:t>
      </w:r>
      <w:proofErr w:type="gramEnd"/>
    </w:p>
    <w:p w:rsidR="00EE34A0" w:rsidRPr="00EE34A0" w:rsidRDefault="00EE34A0" w:rsidP="00D76EA7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EE34A0">
        <w:rPr>
          <w:sz w:val="26"/>
          <w:szCs w:val="26"/>
        </w:rPr>
        <w:t>Особое внимание в городе Вологде уделяется отдыху детей, нуждающихся в социальной поддержке (детей из семей участников специальной военной операции, из многодетных и малообеспеченных семей, детей-инвалидов и детей с ограниченными возможностями здоровья), охват отдыхом превышает уровень 2024 года:</w:t>
      </w:r>
    </w:p>
    <w:p w:rsidR="00EE34A0" w:rsidRPr="00EE34A0" w:rsidRDefault="00EE34A0" w:rsidP="00D76EA7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EE34A0">
        <w:rPr>
          <w:sz w:val="26"/>
          <w:szCs w:val="26"/>
        </w:rPr>
        <w:t>- дети-сироты, дети, оставшиеся без попечения –57</w:t>
      </w:r>
      <w:r>
        <w:rPr>
          <w:sz w:val="26"/>
          <w:szCs w:val="26"/>
        </w:rPr>
        <w:t xml:space="preserve"> </w:t>
      </w:r>
      <w:r w:rsidRPr="00EE34A0">
        <w:rPr>
          <w:sz w:val="26"/>
          <w:szCs w:val="26"/>
        </w:rPr>
        <w:t>детей.</w:t>
      </w:r>
    </w:p>
    <w:p w:rsidR="00EE34A0" w:rsidRPr="00EE34A0" w:rsidRDefault="00EE34A0" w:rsidP="00D76EA7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EE34A0">
        <w:rPr>
          <w:sz w:val="26"/>
          <w:szCs w:val="26"/>
        </w:rPr>
        <w:lastRenderedPageBreak/>
        <w:t xml:space="preserve">- дети с ограниченными возможностями здоровья </w:t>
      </w:r>
      <w:r>
        <w:rPr>
          <w:sz w:val="26"/>
          <w:szCs w:val="26"/>
        </w:rPr>
        <w:t>–</w:t>
      </w:r>
      <w:r w:rsidRPr="00EE34A0">
        <w:rPr>
          <w:sz w:val="26"/>
          <w:szCs w:val="26"/>
        </w:rPr>
        <w:t xml:space="preserve"> 33</w:t>
      </w:r>
      <w:r>
        <w:rPr>
          <w:sz w:val="26"/>
          <w:szCs w:val="26"/>
        </w:rPr>
        <w:t xml:space="preserve"> </w:t>
      </w:r>
      <w:r w:rsidRPr="00EE34A0">
        <w:rPr>
          <w:sz w:val="26"/>
          <w:szCs w:val="26"/>
        </w:rPr>
        <w:t>ребенка.</w:t>
      </w:r>
    </w:p>
    <w:p w:rsidR="00EE34A0" w:rsidRPr="00EE34A0" w:rsidRDefault="00EE34A0" w:rsidP="00D76EA7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EE34A0">
        <w:rPr>
          <w:sz w:val="26"/>
          <w:szCs w:val="26"/>
        </w:rPr>
        <w:t>В организациях отдыха детей и их оздоровления отдохнули 61</w:t>
      </w:r>
      <w:r w:rsidR="00371F46">
        <w:rPr>
          <w:sz w:val="26"/>
          <w:szCs w:val="26"/>
        </w:rPr>
        <w:t xml:space="preserve"> </w:t>
      </w:r>
      <w:r w:rsidRPr="00EE34A0">
        <w:rPr>
          <w:sz w:val="26"/>
          <w:szCs w:val="26"/>
        </w:rPr>
        <w:t>ребенок из семей участников специальной военной операции.</w:t>
      </w:r>
    </w:p>
    <w:p w:rsidR="00EE34A0" w:rsidRPr="00E721A3" w:rsidRDefault="00EE34A0" w:rsidP="00D76EA7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E721A3">
        <w:rPr>
          <w:b/>
          <w:sz w:val="26"/>
          <w:szCs w:val="26"/>
        </w:rPr>
        <w:t>Основными факторами, ограничивающими конкуренцию</w:t>
      </w:r>
      <w:r w:rsidRPr="00E721A3">
        <w:rPr>
          <w:sz w:val="26"/>
          <w:szCs w:val="26"/>
        </w:rPr>
        <w:t xml:space="preserve"> на рынке детского отдыха и оздоровления, являются:</w:t>
      </w:r>
    </w:p>
    <w:p w:rsidR="00EE34A0" w:rsidRPr="00E721A3" w:rsidRDefault="00EE34A0" w:rsidP="00D76EA7">
      <w:pPr>
        <w:pStyle w:val="Default"/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E721A3">
        <w:rPr>
          <w:sz w:val="26"/>
          <w:szCs w:val="26"/>
        </w:rPr>
        <w:t>- высокая стоимость кредитов для строительства детских оздоровительных лагерей;</w:t>
      </w:r>
    </w:p>
    <w:p w:rsidR="00EE34A0" w:rsidRPr="00E721A3" w:rsidRDefault="00EE34A0" w:rsidP="00D76EA7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E721A3">
        <w:rPr>
          <w:sz w:val="26"/>
          <w:szCs w:val="26"/>
        </w:rPr>
        <w:t>- отсутствие льгот для организаций, осуществляющих деятельность по отдыху и оздоровлению детей;</w:t>
      </w:r>
    </w:p>
    <w:p w:rsidR="00EE34A0" w:rsidRPr="00E721A3" w:rsidRDefault="00EE34A0" w:rsidP="00D76EA7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E721A3">
        <w:rPr>
          <w:sz w:val="26"/>
          <w:szCs w:val="26"/>
        </w:rPr>
        <w:t>- стоимость путевки в организации отдыха детей и их оздоровления не покрывает затраты негосударственных организаций на капитальные вложения (приобретение оборудования, капитальные ремонты);</w:t>
      </w:r>
    </w:p>
    <w:p w:rsidR="00EE34A0" w:rsidRDefault="00EE34A0" w:rsidP="00E721A3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E721A3">
        <w:rPr>
          <w:sz w:val="26"/>
          <w:szCs w:val="26"/>
        </w:rPr>
        <w:t>- недостаток ресурсов у субъектов предпринимательской деятельности для создания и развития бизнеса в сфере услуг детского отдыха и оздоровления.</w:t>
      </w:r>
    </w:p>
    <w:p w:rsidR="00E721A3" w:rsidRPr="00E721A3" w:rsidRDefault="00E721A3" w:rsidP="00E721A3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>
        <w:rPr>
          <w:b/>
          <w:bCs/>
          <w:sz w:val="26"/>
          <w:szCs w:val="26"/>
        </w:rPr>
        <w:t>Обоснование выбора дополнительного товарного рынка для содейст</w:t>
      </w:r>
      <w:r>
        <w:rPr>
          <w:b/>
          <w:bCs/>
          <w:sz w:val="26"/>
          <w:szCs w:val="26"/>
        </w:rPr>
        <w:softHyphen/>
        <w:t>вия развитию конкуренции.</w:t>
      </w:r>
    </w:p>
    <w:p w:rsidR="00E721A3" w:rsidRPr="00E721A3" w:rsidRDefault="00E721A3" w:rsidP="002D55FB">
      <w:pPr>
        <w:widowControl w:val="0"/>
        <w:spacing w:line="360" w:lineRule="auto"/>
        <w:ind w:firstLine="709"/>
        <w:jc w:val="both"/>
        <w:rPr>
          <w:color w:val="auto"/>
          <w:sz w:val="24"/>
          <w:szCs w:val="24"/>
        </w:rPr>
      </w:pPr>
      <w:r w:rsidRPr="00E721A3">
        <w:rPr>
          <w:sz w:val="26"/>
          <w:szCs w:val="26"/>
        </w:rPr>
        <w:t>Необходимость развития конкуренции на рынке детского отдыха и оздо</w:t>
      </w:r>
      <w:r w:rsidRPr="00E721A3">
        <w:rPr>
          <w:sz w:val="26"/>
          <w:szCs w:val="26"/>
        </w:rPr>
        <w:softHyphen/>
        <w:t xml:space="preserve">ровления обусловлена высокой степенью его значимости для социально- экономического развития </w:t>
      </w:r>
      <w:r>
        <w:rPr>
          <w:sz w:val="26"/>
          <w:szCs w:val="26"/>
        </w:rPr>
        <w:t>городского округа города Вологды</w:t>
      </w:r>
      <w:r w:rsidRPr="00E721A3">
        <w:rPr>
          <w:sz w:val="26"/>
          <w:szCs w:val="26"/>
        </w:rPr>
        <w:t>:</w:t>
      </w:r>
    </w:p>
    <w:p w:rsidR="00E721A3" w:rsidRPr="00E721A3" w:rsidRDefault="00E721A3" w:rsidP="002D55FB">
      <w:pPr>
        <w:widowControl w:val="0"/>
        <w:numPr>
          <w:ilvl w:val="0"/>
          <w:numId w:val="15"/>
        </w:numPr>
        <w:spacing w:line="360" w:lineRule="auto"/>
        <w:ind w:firstLine="709"/>
        <w:jc w:val="both"/>
        <w:rPr>
          <w:sz w:val="26"/>
          <w:szCs w:val="26"/>
        </w:rPr>
      </w:pPr>
      <w:r w:rsidRPr="00E721A3">
        <w:rPr>
          <w:sz w:val="26"/>
          <w:szCs w:val="26"/>
        </w:rPr>
        <w:t xml:space="preserve"> обеспечение населения безопасными и качественными услугами в сфере отдыха и оздоровления детей;</w:t>
      </w:r>
    </w:p>
    <w:p w:rsidR="00E721A3" w:rsidRDefault="00E721A3" w:rsidP="002D55FB">
      <w:pPr>
        <w:widowControl w:val="0"/>
        <w:numPr>
          <w:ilvl w:val="0"/>
          <w:numId w:val="15"/>
        </w:numPr>
        <w:spacing w:line="360" w:lineRule="auto"/>
        <w:ind w:firstLine="709"/>
        <w:jc w:val="both"/>
        <w:rPr>
          <w:sz w:val="26"/>
          <w:szCs w:val="26"/>
        </w:rPr>
      </w:pPr>
      <w:r w:rsidRPr="00E721A3">
        <w:rPr>
          <w:sz w:val="26"/>
          <w:szCs w:val="26"/>
        </w:rPr>
        <w:t xml:space="preserve"> повышение эффективности деятельности организаций, предоставляющих услуги в сфере отдыха и оздоровления детей.</w:t>
      </w:r>
    </w:p>
    <w:p w:rsidR="00C322DC" w:rsidRPr="00EE34A0" w:rsidRDefault="00C322DC" w:rsidP="0021182A">
      <w:pPr>
        <w:pStyle w:val="ac"/>
        <w:numPr>
          <w:ilvl w:val="1"/>
          <w:numId w:val="14"/>
        </w:numPr>
        <w:spacing w:after="0" w:line="240" w:lineRule="auto"/>
        <w:ind w:left="0" w:firstLine="720"/>
        <w:jc w:val="both"/>
        <w:rPr>
          <w:rFonts w:ascii="Times New Roman" w:hAnsi="Times New Roman"/>
          <w:b/>
          <w:color w:val="auto"/>
          <w:sz w:val="28"/>
        </w:rPr>
      </w:pPr>
      <w:r w:rsidRPr="00EE34A0">
        <w:rPr>
          <w:rFonts w:ascii="Times New Roman" w:hAnsi="Times New Roman"/>
          <w:b/>
          <w:color w:val="auto"/>
          <w:sz w:val="28"/>
        </w:rPr>
        <w:t>Ключевой показатель развития конкуренции на рынке</w:t>
      </w:r>
      <w:r w:rsidR="00E76C5C" w:rsidRPr="00EE34A0">
        <w:rPr>
          <w:rFonts w:ascii="Times New Roman" w:hAnsi="Times New Roman"/>
          <w:b/>
          <w:color w:val="auto"/>
          <w:sz w:val="28"/>
        </w:rPr>
        <w:t>.</w:t>
      </w:r>
    </w:p>
    <w:p w:rsidR="006D4648" w:rsidRPr="00EE34A0" w:rsidRDefault="006D4648" w:rsidP="006D4648">
      <w:pPr>
        <w:ind w:left="720"/>
        <w:jc w:val="both"/>
        <w:rPr>
          <w:b/>
          <w:color w:val="auto"/>
          <w:sz w:val="28"/>
        </w:rPr>
      </w:pPr>
    </w:p>
    <w:tbl>
      <w:tblPr>
        <w:tblStyle w:val="af6"/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717"/>
        <w:gridCol w:w="1132"/>
        <w:gridCol w:w="1379"/>
        <w:gridCol w:w="739"/>
        <w:gridCol w:w="698"/>
        <w:gridCol w:w="686"/>
        <w:gridCol w:w="679"/>
        <w:gridCol w:w="665"/>
      </w:tblGrid>
      <w:tr w:rsidR="00E76C5C" w:rsidRPr="00EE34A0" w:rsidTr="00EE34A0">
        <w:trPr>
          <w:trHeight w:val="23"/>
        </w:trPr>
        <w:tc>
          <w:tcPr>
            <w:tcW w:w="1917" w:type="pct"/>
            <w:vMerge w:val="restart"/>
          </w:tcPr>
          <w:p w:rsidR="00E76C5C" w:rsidRPr="00EE34A0" w:rsidRDefault="00C322DC" w:rsidP="006D05FB">
            <w:pPr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EE34A0">
              <w:rPr>
                <w:rFonts w:ascii="Times New Roman" w:hAnsi="Times New Roman"/>
                <w:color w:val="auto"/>
                <w:sz w:val="24"/>
              </w:rPr>
              <w:t xml:space="preserve">Наименование </w:t>
            </w:r>
            <w:proofErr w:type="gramStart"/>
            <w:r w:rsidRPr="00EE34A0">
              <w:rPr>
                <w:rFonts w:ascii="Times New Roman" w:hAnsi="Times New Roman"/>
                <w:color w:val="auto"/>
                <w:sz w:val="24"/>
              </w:rPr>
              <w:t>ключевого</w:t>
            </w:r>
            <w:proofErr w:type="gramEnd"/>
            <w:r w:rsidRPr="00EE34A0">
              <w:rPr>
                <w:rFonts w:ascii="Times New Roman" w:hAnsi="Times New Roman"/>
                <w:color w:val="auto"/>
                <w:sz w:val="24"/>
              </w:rPr>
              <w:t xml:space="preserve"> </w:t>
            </w:r>
          </w:p>
          <w:p w:rsidR="00C322DC" w:rsidRPr="00EE34A0" w:rsidRDefault="00C322DC" w:rsidP="006D05FB">
            <w:pPr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EE34A0">
              <w:rPr>
                <w:rFonts w:ascii="Times New Roman" w:hAnsi="Times New Roman"/>
                <w:color w:val="auto"/>
                <w:sz w:val="24"/>
              </w:rPr>
              <w:t>показателя</w:t>
            </w:r>
          </w:p>
        </w:tc>
        <w:tc>
          <w:tcPr>
            <w:tcW w:w="584" w:type="pct"/>
            <w:vMerge w:val="restart"/>
          </w:tcPr>
          <w:p w:rsidR="00C322DC" w:rsidRPr="00EE34A0" w:rsidRDefault="00C322DC" w:rsidP="006D05FB">
            <w:pPr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EE34A0">
              <w:rPr>
                <w:rFonts w:ascii="Times New Roman" w:hAnsi="Times New Roman"/>
                <w:color w:val="auto"/>
                <w:sz w:val="24"/>
              </w:rPr>
              <w:t>Единица измерения</w:t>
            </w:r>
          </w:p>
        </w:tc>
        <w:tc>
          <w:tcPr>
            <w:tcW w:w="711" w:type="pct"/>
            <w:vMerge w:val="restart"/>
          </w:tcPr>
          <w:p w:rsidR="00C322DC" w:rsidRPr="00EE34A0" w:rsidRDefault="00C322DC" w:rsidP="006D05FB">
            <w:pPr>
              <w:tabs>
                <w:tab w:val="left" w:pos="567"/>
              </w:tabs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EE34A0">
              <w:rPr>
                <w:rFonts w:ascii="Times New Roman" w:hAnsi="Times New Roman"/>
                <w:color w:val="auto"/>
                <w:sz w:val="24"/>
              </w:rPr>
              <w:t>Фактическое значение ключевого показателя за 2025 год</w:t>
            </w:r>
          </w:p>
        </w:tc>
        <w:tc>
          <w:tcPr>
            <w:tcW w:w="1788" w:type="pct"/>
            <w:gridSpan w:val="5"/>
          </w:tcPr>
          <w:p w:rsidR="00C322DC" w:rsidRPr="00EE34A0" w:rsidRDefault="00C322DC" w:rsidP="006D05FB">
            <w:pPr>
              <w:pStyle w:val="ac"/>
              <w:spacing w:after="0" w:line="240" w:lineRule="auto"/>
              <w:ind w:left="0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EE34A0">
              <w:rPr>
                <w:rFonts w:ascii="Times New Roman" w:hAnsi="Times New Roman"/>
                <w:color w:val="auto"/>
                <w:sz w:val="24"/>
              </w:rPr>
              <w:t>Плановое значение ключевого показателя</w:t>
            </w:r>
          </w:p>
        </w:tc>
      </w:tr>
      <w:tr w:rsidR="00E76C5C" w:rsidRPr="00EE34A0" w:rsidTr="00EE34A0">
        <w:trPr>
          <w:trHeight w:val="23"/>
        </w:trPr>
        <w:tc>
          <w:tcPr>
            <w:tcW w:w="1917" w:type="pct"/>
            <w:vMerge/>
          </w:tcPr>
          <w:p w:rsidR="00C322DC" w:rsidRPr="00EE34A0" w:rsidRDefault="00C322DC" w:rsidP="006D05FB">
            <w:pPr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584" w:type="pct"/>
            <w:vMerge/>
          </w:tcPr>
          <w:p w:rsidR="00C322DC" w:rsidRPr="00EE34A0" w:rsidRDefault="00C322DC" w:rsidP="006D05FB">
            <w:pPr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711" w:type="pct"/>
            <w:vMerge/>
          </w:tcPr>
          <w:p w:rsidR="00C322DC" w:rsidRPr="00EE34A0" w:rsidRDefault="00C322DC" w:rsidP="006D05FB">
            <w:pPr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381" w:type="pct"/>
          </w:tcPr>
          <w:p w:rsidR="00C322DC" w:rsidRPr="00EE34A0" w:rsidRDefault="00C322DC" w:rsidP="006D05FB">
            <w:pPr>
              <w:tabs>
                <w:tab w:val="left" w:pos="567"/>
              </w:tabs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EE34A0">
              <w:rPr>
                <w:rFonts w:ascii="Times New Roman" w:hAnsi="Times New Roman"/>
                <w:color w:val="auto"/>
                <w:sz w:val="24"/>
              </w:rPr>
              <w:t>2026 год</w:t>
            </w:r>
          </w:p>
        </w:tc>
        <w:tc>
          <w:tcPr>
            <w:tcW w:w="360" w:type="pct"/>
          </w:tcPr>
          <w:p w:rsidR="00C322DC" w:rsidRPr="00EE34A0" w:rsidRDefault="00C322DC" w:rsidP="006D05FB">
            <w:pPr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EE34A0">
              <w:rPr>
                <w:rFonts w:ascii="Times New Roman" w:hAnsi="Times New Roman"/>
                <w:color w:val="auto"/>
                <w:sz w:val="24"/>
              </w:rPr>
              <w:t>2027 год</w:t>
            </w:r>
          </w:p>
        </w:tc>
        <w:tc>
          <w:tcPr>
            <w:tcW w:w="354" w:type="pct"/>
          </w:tcPr>
          <w:p w:rsidR="00C322DC" w:rsidRPr="00EE34A0" w:rsidRDefault="00C322DC" w:rsidP="006D05FB">
            <w:pPr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EE34A0">
              <w:rPr>
                <w:rFonts w:ascii="Times New Roman" w:hAnsi="Times New Roman"/>
                <w:color w:val="auto"/>
                <w:sz w:val="24"/>
              </w:rPr>
              <w:t>2028 год</w:t>
            </w:r>
          </w:p>
        </w:tc>
        <w:tc>
          <w:tcPr>
            <w:tcW w:w="350" w:type="pct"/>
          </w:tcPr>
          <w:p w:rsidR="00C322DC" w:rsidRPr="00EE34A0" w:rsidRDefault="00C322DC" w:rsidP="006D05FB">
            <w:pPr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EE34A0">
              <w:rPr>
                <w:rFonts w:ascii="Times New Roman" w:hAnsi="Times New Roman"/>
                <w:color w:val="auto"/>
                <w:sz w:val="24"/>
              </w:rPr>
              <w:t>2029 год</w:t>
            </w:r>
          </w:p>
        </w:tc>
        <w:tc>
          <w:tcPr>
            <w:tcW w:w="343" w:type="pct"/>
          </w:tcPr>
          <w:p w:rsidR="00C322DC" w:rsidRPr="00EE34A0" w:rsidRDefault="00C322DC" w:rsidP="006D05FB">
            <w:pPr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EE34A0">
              <w:rPr>
                <w:rFonts w:ascii="Times New Roman" w:hAnsi="Times New Roman"/>
                <w:color w:val="auto"/>
                <w:sz w:val="24"/>
              </w:rPr>
              <w:t>2030 год</w:t>
            </w:r>
          </w:p>
        </w:tc>
      </w:tr>
      <w:tr w:rsidR="00EE34A0" w:rsidRPr="00434C54" w:rsidTr="00EE34A0">
        <w:trPr>
          <w:trHeight w:val="23"/>
        </w:trPr>
        <w:tc>
          <w:tcPr>
            <w:tcW w:w="1917" w:type="pct"/>
          </w:tcPr>
          <w:p w:rsidR="00EE34A0" w:rsidRPr="00EE34A0" w:rsidRDefault="00EE34A0" w:rsidP="006D05FB">
            <w:pPr>
              <w:rPr>
                <w:rFonts w:ascii="Times New Roman" w:hAnsi="Times New Roman"/>
                <w:color w:val="auto"/>
                <w:sz w:val="24"/>
              </w:rPr>
            </w:pPr>
            <w:r w:rsidRPr="00EE34A0">
              <w:rPr>
                <w:rFonts w:ascii="Times New Roman" w:hAnsi="Times New Roman"/>
                <w:color w:val="auto"/>
                <w:sz w:val="24"/>
              </w:rPr>
              <w:t>Доля организаций отдыха и оздоровления детей частной формы собственности в общей численности организаций, оказывающих услуги отдыха и оздоровления детей</w:t>
            </w:r>
          </w:p>
        </w:tc>
        <w:tc>
          <w:tcPr>
            <w:tcW w:w="584" w:type="pct"/>
            <w:vAlign w:val="center"/>
          </w:tcPr>
          <w:p w:rsidR="00EE34A0" w:rsidRPr="00EE34A0" w:rsidRDefault="00EE34A0" w:rsidP="00EE34A0">
            <w:pPr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EE34A0">
              <w:rPr>
                <w:rFonts w:ascii="Times New Roman" w:hAnsi="Times New Roman"/>
                <w:color w:val="auto"/>
                <w:sz w:val="24"/>
              </w:rPr>
              <w:t>процент</w:t>
            </w:r>
          </w:p>
        </w:tc>
        <w:tc>
          <w:tcPr>
            <w:tcW w:w="711" w:type="pct"/>
            <w:vAlign w:val="center"/>
          </w:tcPr>
          <w:p w:rsidR="00EE34A0" w:rsidRPr="00EE34A0" w:rsidRDefault="00EE34A0" w:rsidP="00275E7F">
            <w:pPr>
              <w:jc w:val="center"/>
              <w:rPr>
                <w:rFonts w:ascii="XO Thames" w:hAnsi="XO Thames"/>
                <w:sz w:val="24"/>
              </w:rPr>
            </w:pPr>
            <w:r w:rsidRPr="00EE34A0">
              <w:rPr>
                <w:rFonts w:ascii="XO Thames" w:hAnsi="XO Thames"/>
                <w:sz w:val="24"/>
              </w:rPr>
              <w:t>13</w:t>
            </w:r>
          </w:p>
        </w:tc>
        <w:tc>
          <w:tcPr>
            <w:tcW w:w="381" w:type="pct"/>
            <w:vAlign w:val="center"/>
          </w:tcPr>
          <w:p w:rsidR="00EE34A0" w:rsidRPr="00EE34A0" w:rsidRDefault="00EE34A0" w:rsidP="00275E7F">
            <w:pPr>
              <w:jc w:val="center"/>
              <w:rPr>
                <w:rFonts w:ascii="XO Thames" w:hAnsi="XO Thames"/>
                <w:sz w:val="24"/>
              </w:rPr>
            </w:pPr>
            <w:r w:rsidRPr="00EE34A0">
              <w:rPr>
                <w:rFonts w:ascii="XO Thames" w:hAnsi="XO Thames"/>
                <w:sz w:val="24"/>
              </w:rPr>
              <w:t>13</w:t>
            </w:r>
          </w:p>
        </w:tc>
        <w:tc>
          <w:tcPr>
            <w:tcW w:w="360" w:type="pct"/>
            <w:vAlign w:val="center"/>
          </w:tcPr>
          <w:p w:rsidR="00EE34A0" w:rsidRPr="00EE34A0" w:rsidRDefault="00EE34A0" w:rsidP="00275E7F">
            <w:pPr>
              <w:jc w:val="center"/>
              <w:rPr>
                <w:rFonts w:ascii="XO Thames" w:hAnsi="XO Thames"/>
                <w:sz w:val="24"/>
              </w:rPr>
            </w:pPr>
            <w:r w:rsidRPr="00EE34A0">
              <w:rPr>
                <w:rFonts w:ascii="XO Thames" w:hAnsi="XO Thames"/>
                <w:sz w:val="24"/>
              </w:rPr>
              <w:t>13</w:t>
            </w:r>
          </w:p>
        </w:tc>
        <w:tc>
          <w:tcPr>
            <w:tcW w:w="354" w:type="pct"/>
            <w:vAlign w:val="center"/>
          </w:tcPr>
          <w:p w:rsidR="00EE34A0" w:rsidRPr="00EE34A0" w:rsidRDefault="00EE34A0" w:rsidP="00275E7F">
            <w:pPr>
              <w:jc w:val="center"/>
              <w:rPr>
                <w:rFonts w:ascii="XO Thames" w:hAnsi="XO Thames"/>
                <w:sz w:val="24"/>
              </w:rPr>
            </w:pPr>
            <w:r w:rsidRPr="00EE34A0">
              <w:rPr>
                <w:rFonts w:ascii="XO Thames" w:hAnsi="XO Thames"/>
                <w:sz w:val="24"/>
              </w:rPr>
              <w:t>13</w:t>
            </w:r>
          </w:p>
        </w:tc>
        <w:tc>
          <w:tcPr>
            <w:tcW w:w="350" w:type="pct"/>
            <w:vAlign w:val="center"/>
          </w:tcPr>
          <w:p w:rsidR="00EE34A0" w:rsidRPr="00EE34A0" w:rsidRDefault="00EE34A0" w:rsidP="00275E7F">
            <w:pPr>
              <w:jc w:val="center"/>
              <w:rPr>
                <w:rFonts w:ascii="XO Thames" w:hAnsi="XO Thames"/>
                <w:sz w:val="24"/>
              </w:rPr>
            </w:pPr>
            <w:r w:rsidRPr="00EE34A0">
              <w:rPr>
                <w:rFonts w:ascii="XO Thames" w:hAnsi="XO Thames"/>
                <w:sz w:val="24"/>
              </w:rPr>
              <w:t>13</w:t>
            </w:r>
          </w:p>
        </w:tc>
        <w:tc>
          <w:tcPr>
            <w:tcW w:w="343" w:type="pct"/>
            <w:vAlign w:val="center"/>
          </w:tcPr>
          <w:p w:rsidR="00EE34A0" w:rsidRDefault="00EE34A0" w:rsidP="00275E7F">
            <w:pPr>
              <w:jc w:val="center"/>
              <w:rPr>
                <w:rFonts w:ascii="XO Thames" w:hAnsi="XO Thames"/>
                <w:sz w:val="24"/>
              </w:rPr>
            </w:pPr>
            <w:r w:rsidRPr="00EE34A0">
              <w:rPr>
                <w:rFonts w:ascii="XO Thames" w:hAnsi="XO Thames"/>
                <w:sz w:val="24"/>
              </w:rPr>
              <w:t>13</w:t>
            </w:r>
          </w:p>
        </w:tc>
      </w:tr>
    </w:tbl>
    <w:p w:rsidR="00C322DC" w:rsidRPr="00434C54" w:rsidRDefault="00C322DC" w:rsidP="006D05FB">
      <w:pPr>
        <w:rPr>
          <w:color w:val="auto"/>
          <w:highlight w:val="yellow"/>
        </w:rPr>
      </w:pPr>
    </w:p>
    <w:p w:rsidR="00C322DC" w:rsidRPr="00EE34A0" w:rsidRDefault="00C322DC" w:rsidP="00EE34A0">
      <w:pPr>
        <w:pStyle w:val="ConsPlusTitle"/>
        <w:widowControl/>
        <w:spacing w:line="360" w:lineRule="auto"/>
        <w:ind w:firstLine="720"/>
        <w:jc w:val="both"/>
        <w:rPr>
          <w:rFonts w:ascii="Times New Roman" w:hAnsi="Times New Roman"/>
          <w:color w:val="auto"/>
          <w:sz w:val="26"/>
          <w:szCs w:val="26"/>
        </w:rPr>
      </w:pPr>
      <w:r w:rsidRPr="00EE34A0">
        <w:rPr>
          <w:rFonts w:ascii="Times New Roman" w:hAnsi="Times New Roman"/>
          <w:color w:val="auto"/>
          <w:sz w:val="26"/>
          <w:szCs w:val="26"/>
        </w:rPr>
        <w:lastRenderedPageBreak/>
        <w:t>Методика расчета ключевого показателя развития конкуренции на рынке</w:t>
      </w:r>
      <w:r w:rsidR="00E76C5C" w:rsidRPr="00EE34A0">
        <w:rPr>
          <w:rFonts w:ascii="Times New Roman" w:hAnsi="Times New Roman"/>
          <w:color w:val="auto"/>
          <w:sz w:val="26"/>
          <w:szCs w:val="26"/>
        </w:rPr>
        <w:t>.</w:t>
      </w:r>
    </w:p>
    <w:p w:rsidR="00C322DC" w:rsidRPr="00EE34A0" w:rsidRDefault="00C322DC" w:rsidP="00EE34A0">
      <w:pPr>
        <w:pStyle w:val="ConsPlusNormal"/>
        <w:widowControl/>
        <w:spacing w:line="360" w:lineRule="auto"/>
        <w:ind w:firstLine="720"/>
        <w:jc w:val="both"/>
        <w:rPr>
          <w:rFonts w:ascii="Times New Roman" w:hAnsi="Times New Roman"/>
          <w:color w:val="auto"/>
          <w:sz w:val="26"/>
          <w:szCs w:val="26"/>
        </w:rPr>
      </w:pPr>
      <w:proofErr w:type="gramStart"/>
      <w:r w:rsidRPr="00EE34A0">
        <w:rPr>
          <w:rFonts w:ascii="Times New Roman" w:hAnsi="Times New Roman"/>
          <w:color w:val="auto"/>
          <w:sz w:val="26"/>
          <w:szCs w:val="26"/>
        </w:rPr>
        <w:t xml:space="preserve">Расчет ключевого показателя развития конкуренции на рынке услуг детского отдыха и оздоровления </w:t>
      </w:r>
      <w:r w:rsidR="00275E7F">
        <w:rPr>
          <w:rFonts w:ascii="Times New Roman" w:hAnsi="Times New Roman"/>
          <w:color w:val="auto"/>
          <w:sz w:val="26"/>
          <w:szCs w:val="26"/>
        </w:rPr>
        <w:t>в городском округе городе Вологде</w:t>
      </w:r>
      <w:r w:rsidRPr="00EE34A0">
        <w:rPr>
          <w:rFonts w:ascii="Times New Roman" w:hAnsi="Times New Roman"/>
          <w:color w:val="auto"/>
          <w:sz w:val="26"/>
          <w:szCs w:val="26"/>
        </w:rPr>
        <w:t xml:space="preserve"> осуществляется по численности детей, которым в отчетном периоде были оказаны услуги отдыха и оздоровления организациями частной формы собственности за счет средств консолидированного бюджета области в общей численности детей, которым в отчетном периоде были оказаны услуги отдыха и оздоровления всеми организациями (всех форм собственности</w:t>
      </w:r>
      <w:proofErr w:type="gramEnd"/>
      <w:r w:rsidRPr="00EE34A0">
        <w:rPr>
          <w:rFonts w:ascii="Times New Roman" w:hAnsi="Times New Roman"/>
          <w:color w:val="auto"/>
          <w:sz w:val="26"/>
          <w:szCs w:val="26"/>
        </w:rPr>
        <w:t>) за счет средств консолидированного бюджета области.</w:t>
      </w:r>
    </w:p>
    <w:p w:rsidR="00C322DC" w:rsidRPr="00EE34A0" w:rsidRDefault="00C322DC" w:rsidP="00EE34A0">
      <w:pPr>
        <w:pStyle w:val="ConsPlusNormal"/>
        <w:widowControl/>
        <w:spacing w:line="360" w:lineRule="auto"/>
        <w:ind w:firstLine="720"/>
        <w:jc w:val="both"/>
        <w:rPr>
          <w:rFonts w:ascii="Times New Roman" w:hAnsi="Times New Roman"/>
          <w:color w:val="auto"/>
          <w:sz w:val="26"/>
          <w:szCs w:val="26"/>
        </w:rPr>
      </w:pPr>
      <w:r w:rsidRPr="00EE34A0">
        <w:rPr>
          <w:rFonts w:ascii="Times New Roman" w:hAnsi="Times New Roman"/>
          <w:color w:val="auto"/>
          <w:sz w:val="26"/>
          <w:szCs w:val="26"/>
        </w:rPr>
        <w:t>В качестве источников получения информации о численности детей, которым в отчетном периоде были оказаны услуги отдыха и оздоровления организациями частной формы собственности за счет средств консолидированного бюджета области, необходимо использовать информацию соответствующих организаций, осуществляющих услуги в сфере детского отдыха и оздоровления.</w:t>
      </w:r>
    </w:p>
    <w:p w:rsidR="00C322DC" w:rsidRPr="00EE34A0" w:rsidRDefault="00C322DC" w:rsidP="00EE34A0">
      <w:pPr>
        <w:pStyle w:val="ConsPlusNormal"/>
        <w:widowControl/>
        <w:spacing w:line="360" w:lineRule="auto"/>
        <w:ind w:firstLine="720"/>
        <w:jc w:val="both"/>
        <w:rPr>
          <w:rFonts w:ascii="Times New Roman" w:hAnsi="Times New Roman"/>
          <w:color w:val="auto"/>
          <w:sz w:val="26"/>
          <w:szCs w:val="26"/>
        </w:rPr>
      </w:pPr>
      <w:r w:rsidRPr="00EE34A0">
        <w:rPr>
          <w:rFonts w:ascii="Times New Roman" w:hAnsi="Times New Roman"/>
          <w:color w:val="auto"/>
          <w:sz w:val="26"/>
          <w:szCs w:val="26"/>
        </w:rPr>
        <w:t>Расчет ключевого показателя осуществляется по следующей формуле:</w:t>
      </w:r>
    </w:p>
    <w:p w:rsidR="00C322DC" w:rsidRPr="00EE34A0" w:rsidRDefault="00C322DC" w:rsidP="00EE34A0">
      <w:pPr>
        <w:pStyle w:val="ConsPlusNormal"/>
        <w:widowControl/>
        <w:spacing w:line="360" w:lineRule="auto"/>
        <w:ind w:firstLine="720"/>
        <w:jc w:val="both"/>
        <w:rPr>
          <w:rFonts w:ascii="Times New Roman" w:hAnsi="Times New Roman"/>
          <w:color w:val="auto"/>
          <w:sz w:val="26"/>
          <w:szCs w:val="26"/>
        </w:rPr>
      </w:pPr>
    </w:p>
    <w:p w:rsidR="00C322DC" w:rsidRPr="00EE34A0" w:rsidRDefault="00C322DC" w:rsidP="00EE34A0">
      <w:pPr>
        <w:pStyle w:val="ConsPlusNormal"/>
        <w:widowControl/>
        <w:spacing w:line="360" w:lineRule="auto"/>
        <w:ind w:firstLine="720"/>
        <w:jc w:val="center"/>
        <w:rPr>
          <w:rFonts w:ascii="Times New Roman" w:hAnsi="Times New Roman"/>
          <w:color w:val="auto"/>
          <w:sz w:val="26"/>
          <w:szCs w:val="26"/>
        </w:rPr>
      </w:pPr>
      <m:oMath>
        <m:r>
          <m:rPr>
            <m:sty m:val="p"/>
          </m:rPr>
          <w:rPr>
            <w:rFonts w:ascii="Cambria Math" w:hAnsi="Cambria Math"/>
            <w:color w:val="auto"/>
            <w:sz w:val="26"/>
            <w:szCs w:val="26"/>
          </w:rPr>
          <m:t>ДЧ</m:t>
        </m:r>
        <m:sSub>
          <m:sSubPr>
            <m:ctrlPr>
              <w:rPr>
                <w:rFonts w:ascii="Cambria Math" w:hAnsi="Cambria Math"/>
                <w:color w:val="auto"/>
                <w:sz w:val="26"/>
                <w:szCs w:val="26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color w:val="auto"/>
                <w:sz w:val="26"/>
                <w:szCs w:val="26"/>
              </w:rPr>
              <m:t>О</m:t>
            </m:r>
          </m:e>
          <m:sub>
            <m:r>
              <m:rPr>
                <m:sty m:val="p"/>
              </m:rPr>
              <w:rPr>
                <w:rFonts w:ascii="Cambria Math" w:hAnsi="Cambria Math"/>
                <w:color w:val="auto"/>
                <w:sz w:val="26"/>
                <w:szCs w:val="26"/>
              </w:rPr>
              <m:t>ООД</m:t>
            </m:r>
          </m:sub>
        </m:sSub>
        <m:r>
          <w:rPr>
            <w:rFonts w:ascii="Cambria Math" w:hAnsi="Cambria Math"/>
            <w:color w:val="auto"/>
            <w:sz w:val="26"/>
            <w:szCs w:val="26"/>
          </w:rPr>
          <m:t>=</m:t>
        </m:r>
        <m:f>
          <m:fPr>
            <m:ctrlPr>
              <w:rPr>
                <w:rFonts w:ascii="Cambria Math" w:hAnsi="Cambria Math"/>
                <w:color w:val="auto"/>
                <w:sz w:val="26"/>
                <w:szCs w:val="26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color w:val="auto"/>
                <w:sz w:val="26"/>
                <w:szCs w:val="26"/>
              </w:rPr>
              <m:t>Ч</m:t>
            </m:r>
            <m:sSub>
              <m:sSubPr>
                <m:ctrlPr>
                  <w:rPr>
                    <w:rFonts w:ascii="Cambria Math" w:hAnsi="Cambria Math"/>
                    <w:color w:val="auto"/>
                    <w:sz w:val="26"/>
                    <w:szCs w:val="26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color w:val="auto"/>
                    <w:sz w:val="26"/>
                    <w:szCs w:val="26"/>
                  </w:rPr>
                  <m:t>Д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color w:val="auto"/>
                    <w:sz w:val="26"/>
                    <w:szCs w:val="26"/>
                  </w:rPr>
                  <m:t>ЧОООД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 w:hAnsi="Cambria Math"/>
                <w:color w:val="auto"/>
                <w:sz w:val="26"/>
                <w:szCs w:val="26"/>
              </w:rPr>
              <m:t>Ч</m:t>
            </m:r>
            <m:sSub>
              <m:sSubPr>
                <m:ctrlPr>
                  <w:rPr>
                    <w:rFonts w:ascii="Cambria Math" w:hAnsi="Cambria Math"/>
                    <w:color w:val="auto"/>
                    <w:sz w:val="26"/>
                    <w:szCs w:val="26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color w:val="auto"/>
                    <w:sz w:val="26"/>
                    <w:szCs w:val="26"/>
                  </w:rPr>
                  <m:t>Д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color w:val="auto"/>
                    <w:sz w:val="26"/>
                    <w:szCs w:val="26"/>
                  </w:rPr>
                  <m:t>ВСЕГО</m:t>
                </m:r>
              </m:sub>
            </m:sSub>
          </m:den>
        </m:f>
        <m:r>
          <w:rPr>
            <w:rFonts w:ascii="Cambria Math" w:hAnsi="Cambria Math"/>
            <w:color w:val="auto"/>
            <w:sz w:val="26"/>
            <w:szCs w:val="26"/>
          </w:rPr>
          <m:t>×100</m:t>
        </m:r>
        <m:r>
          <m:rPr>
            <m:sty m:val="p"/>
          </m:rPr>
          <w:rPr>
            <w:rFonts w:ascii="Cambria Math" w:hAnsi="Cambria Math"/>
            <w:color w:val="auto"/>
            <w:sz w:val="26"/>
            <w:szCs w:val="26"/>
          </w:rPr>
          <m:t>%</m:t>
        </m:r>
      </m:oMath>
      <w:r w:rsidRPr="00EE34A0">
        <w:rPr>
          <w:rFonts w:ascii="Times New Roman" w:hAnsi="Times New Roman"/>
          <w:color w:val="auto"/>
          <w:sz w:val="26"/>
          <w:szCs w:val="26"/>
        </w:rPr>
        <w:t>, где</w:t>
      </w:r>
      <w:r w:rsidR="00E76C5C" w:rsidRPr="00EE34A0">
        <w:rPr>
          <w:rFonts w:ascii="Times New Roman" w:hAnsi="Times New Roman"/>
          <w:color w:val="auto"/>
          <w:sz w:val="26"/>
          <w:szCs w:val="26"/>
        </w:rPr>
        <w:t>:</w:t>
      </w:r>
    </w:p>
    <w:p w:rsidR="00C322DC" w:rsidRPr="00EE34A0" w:rsidRDefault="00C322DC" w:rsidP="00EE34A0">
      <w:pPr>
        <w:pStyle w:val="ConsPlusNormal"/>
        <w:widowControl/>
        <w:spacing w:line="360" w:lineRule="auto"/>
        <w:ind w:firstLine="720"/>
        <w:jc w:val="both"/>
        <w:rPr>
          <w:rFonts w:ascii="Times New Roman" w:hAnsi="Times New Roman"/>
          <w:color w:val="auto"/>
          <w:sz w:val="26"/>
          <w:szCs w:val="26"/>
        </w:rPr>
      </w:pPr>
    </w:p>
    <w:p w:rsidR="00C322DC" w:rsidRPr="00EE34A0" w:rsidRDefault="00C322DC" w:rsidP="00EE34A0">
      <w:pPr>
        <w:pStyle w:val="ConsPlusNormal"/>
        <w:widowControl/>
        <w:spacing w:line="360" w:lineRule="auto"/>
        <w:ind w:firstLine="720"/>
        <w:jc w:val="both"/>
        <w:rPr>
          <w:rFonts w:ascii="Times New Roman" w:hAnsi="Times New Roman"/>
          <w:color w:val="auto"/>
          <w:sz w:val="26"/>
          <w:szCs w:val="26"/>
        </w:rPr>
      </w:pPr>
      <w:r w:rsidRPr="00EE34A0">
        <w:rPr>
          <w:rFonts w:ascii="Times New Roman" w:hAnsi="Times New Roman"/>
          <w:color w:val="auto"/>
          <w:sz w:val="26"/>
          <w:szCs w:val="26"/>
        </w:rPr>
        <w:t>ДЧО</w:t>
      </w:r>
      <w:r w:rsidRPr="00EE34A0">
        <w:rPr>
          <w:rFonts w:ascii="Times New Roman" w:hAnsi="Times New Roman"/>
          <w:color w:val="auto"/>
          <w:sz w:val="26"/>
          <w:szCs w:val="26"/>
          <w:vertAlign w:val="subscript"/>
        </w:rPr>
        <w:t>ООД</w:t>
      </w:r>
      <w:r w:rsidRPr="00EE34A0">
        <w:rPr>
          <w:rFonts w:ascii="Times New Roman" w:hAnsi="Times New Roman"/>
          <w:color w:val="auto"/>
          <w:sz w:val="26"/>
          <w:szCs w:val="26"/>
        </w:rPr>
        <w:t xml:space="preserve"> – доля организаций отдыха и оздоровления детей частной формы собственности в общей численности организаций, оказывающих услуги отдыха и оздоровления детей;</w:t>
      </w:r>
    </w:p>
    <w:p w:rsidR="00C322DC" w:rsidRPr="00EE34A0" w:rsidRDefault="00C322DC" w:rsidP="00EE34A0">
      <w:pPr>
        <w:pStyle w:val="ConsPlusNormal"/>
        <w:widowControl/>
        <w:spacing w:line="360" w:lineRule="auto"/>
        <w:ind w:firstLine="720"/>
        <w:jc w:val="both"/>
        <w:rPr>
          <w:rFonts w:ascii="Times New Roman" w:hAnsi="Times New Roman"/>
          <w:color w:val="auto"/>
          <w:sz w:val="26"/>
          <w:szCs w:val="26"/>
        </w:rPr>
      </w:pPr>
      <w:r w:rsidRPr="00EE34A0">
        <w:rPr>
          <w:rFonts w:ascii="Times New Roman" w:hAnsi="Times New Roman"/>
          <w:color w:val="auto"/>
          <w:sz w:val="26"/>
          <w:szCs w:val="26"/>
        </w:rPr>
        <w:t>ЧД</w:t>
      </w:r>
      <w:r w:rsidRPr="00EE34A0">
        <w:rPr>
          <w:rFonts w:ascii="Times New Roman" w:hAnsi="Times New Roman"/>
          <w:color w:val="auto"/>
          <w:sz w:val="26"/>
          <w:szCs w:val="26"/>
          <w:vertAlign w:val="subscript"/>
        </w:rPr>
        <w:t>ЧОООД</w:t>
      </w:r>
      <w:r w:rsidRPr="00EE34A0">
        <w:rPr>
          <w:rFonts w:ascii="Times New Roman" w:hAnsi="Times New Roman"/>
          <w:color w:val="auto"/>
          <w:sz w:val="26"/>
          <w:szCs w:val="26"/>
        </w:rPr>
        <w:t xml:space="preserve"> – численность детей, которым в отчетном периоде были оказаны услуги отдыха и оздоровления организациями частной формы собственности за счет средств консолидированного бюджета области;</w:t>
      </w:r>
    </w:p>
    <w:p w:rsidR="00C322DC" w:rsidRPr="00EE34A0" w:rsidRDefault="00C322DC" w:rsidP="00EE34A0">
      <w:pPr>
        <w:pStyle w:val="ConsPlusNormal"/>
        <w:widowControl/>
        <w:spacing w:line="360" w:lineRule="auto"/>
        <w:ind w:firstLine="720"/>
        <w:jc w:val="both"/>
        <w:rPr>
          <w:rFonts w:ascii="Times New Roman" w:hAnsi="Times New Roman"/>
          <w:color w:val="auto"/>
          <w:sz w:val="26"/>
          <w:szCs w:val="26"/>
        </w:rPr>
      </w:pPr>
      <w:r w:rsidRPr="00EE34A0">
        <w:rPr>
          <w:rFonts w:ascii="Times New Roman" w:hAnsi="Times New Roman"/>
          <w:color w:val="auto"/>
          <w:sz w:val="26"/>
          <w:szCs w:val="26"/>
        </w:rPr>
        <w:t>ЧД</w:t>
      </w:r>
      <w:r w:rsidRPr="00EE34A0">
        <w:rPr>
          <w:rFonts w:ascii="Times New Roman" w:hAnsi="Times New Roman"/>
          <w:color w:val="auto"/>
          <w:sz w:val="26"/>
          <w:szCs w:val="26"/>
          <w:vertAlign w:val="subscript"/>
        </w:rPr>
        <w:t>ВСЕГО</w:t>
      </w:r>
      <w:r w:rsidRPr="00EE34A0">
        <w:rPr>
          <w:rFonts w:ascii="Times New Roman" w:hAnsi="Times New Roman"/>
          <w:color w:val="auto"/>
          <w:sz w:val="26"/>
          <w:szCs w:val="26"/>
        </w:rPr>
        <w:t xml:space="preserve"> – общая численность детей, которым в отчетном периоде были оказаны услуги отдыха и оздоровления организациями всех форм собственности за счет средств консолидированного бюджета области.</w:t>
      </w:r>
    </w:p>
    <w:p w:rsidR="00C322DC" w:rsidRPr="00EE34A0" w:rsidRDefault="00C322DC" w:rsidP="0021182A">
      <w:pPr>
        <w:pStyle w:val="ac"/>
        <w:numPr>
          <w:ilvl w:val="1"/>
          <w:numId w:val="14"/>
        </w:numPr>
        <w:spacing w:after="0" w:line="240" w:lineRule="auto"/>
        <w:ind w:left="0" w:firstLine="720"/>
        <w:jc w:val="both"/>
        <w:rPr>
          <w:rFonts w:ascii="Times New Roman" w:hAnsi="Times New Roman"/>
          <w:b/>
          <w:color w:val="auto"/>
          <w:sz w:val="28"/>
        </w:rPr>
      </w:pPr>
      <w:r w:rsidRPr="00EE34A0">
        <w:rPr>
          <w:rFonts w:ascii="Times New Roman" w:hAnsi="Times New Roman"/>
          <w:b/>
          <w:color w:val="auto"/>
          <w:sz w:val="28"/>
        </w:rPr>
        <w:t>Мероприятия по содействию развитию конкуренции на рынке</w:t>
      </w:r>
      <w:r w:rsidR="00E76C5C" w:rsidRPr="00EE34A0">
        <w:rPr>
          <w:rFonts w:ascii="Times New Roman" w:hAnsi="Times New Roman"/>
          <w:b/>
          <w:color w:val="auto"/>
          <w:sz w:val="28"/>
        </w:rPr>
        <w:t>.</w:t>
      </w:r>
    </w:p>
    <w:p w:rsidR="006D4648" w:rsidRPr="00EE34A0" w:rsidRDefault="006D4648" w:rsidP="006D4648">
      <w:pPr>
        <w:ind w:left="720"/>
        <w:jc w:val="both"/>
        <w:rPr>
          <w:b/>
          <w:color w:val="auto"/>
          <w:sz w:val="28"/>
        </w:rPr>
      </w:pPr>
    </w:p>
    <w:tbl>
      <w:tblPr>
        <w:tblStyle w:val="af6"/>
        <w:tblW w:w="5000" w:type="pct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725"/>
        <w:gridCol w:w="1794"/>
        <w:gridCol w:w="1685"/>
        <w:gridCol w:w="1450"/>
        <w:gridCol w:w="1016"/>
        <w:gridCol w:w="1685"/>
        <w:gridCol w:w="1340"/>
      </w:tblGrid>
      <w:tr w:rsidR="00E76C5C" w:rsidRPr="00EE34A0" w:rsidTr="00EE34A0">
        <w:trPr>
          <w:trHeight w:val="23"/>
          <w:tblHeader/>
        </w:trPr>
        <w:tc>
          <w:tcPr>
            <w:tcW w:w="374" w:type="pct"/>
          </w:tcPr>
          <w:p w:rsidR="00E76C5C" w:rsidRPr="00EE34A0" w:rsidRDefault="00E76C5C" w:rsidP="006D05FB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EE34A0">
              <w:rPr>
                <w:rFonts w:ascii="Times New Roman" w:hAnsi="Times New Roman"/>
                <w:color w:val="auto"/>
                <w:szCs w:val="22"/>
              </w:rPr>
              <w:t xml:space="preserve">№ </w:t>
            </w:r>
          </w:p>
          <w:p w:rsidR="00C322DC" w:rsidRPr="00EE34A0" w:rsidRDefault="00E76C5C" w:rsidP="006D05FB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proofErr w:type="gramStart"/>
            <w:r w:rsidRPr="00EE34A0">
              <w:rPr>
                <w:rFonts w:ascii="Times New Roman" w:hAnsi="Times New Roman"/>
                <w:color w:val="auto"/>
                <w:szCs w:val="22"/>
              </w:rPr>
              <w:t>п</w:t>
            </w:r>
            <w:proofErr w:type="gramEnd"/>
            <w:r w:rsidRPr="00EE34A0">
              <w:rPr>
                <w:rFonts w:ascii="Times New Roman" w:hAnsi="Times New Roman"/>
                <w:color w:val="auto"/>
                <w:szCs w:val="22"/>
              </w:rPr>
              <w:t>/</w:t>
            </w:r>
            <w:r w:rsidR="00C322DC" w:rsidRPr="00EE34A0">
              <w:rPr>
                <w:rFonts w:ascii="Times New Roman" w:hAnsi="Times New Roman"/>
                <w:color w:val="auto"/>
                <w:szCs w:val="22"/>
              </w:rPr>
              <w:t>п</w:t>
            </w:r>
          </w:p>
        </w:tc>
        <w:tc>
          <w:tcPr>
            <w:tcW w:w="925" w:type="pct"/>
          </w:tcPr>
          <w:p w:rsidR="00C322DC" w:rsidRPr="00EE34A0" w:rsidRDefault="00C322DC" w:rsidP="006D05FB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EE34A0">
              <w:rPr>
                <w:rFonts w:ascii="Times New Roman" w:hAnsi="Times New Roman"/>
                <w:color w:val="auto"/>
                <w:szCs w:val="22"/>
              </w:rPr>
              <w:t>Наименование мероприятия</w:t>
            </w:r>
          </w:p>
        </w:tc>
        <w:tc>
          <w:tcPr>
            <w:tcW w:w="869" w:type="pct"/>
          </w:tcPr>
          <w:p w:rsidR="00C322DC" w:rsidRPr="00EE34A0" w:rsidRDefault="00C322DC" w:rsidP="006D05FB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EE34A0">
              <w:rPr>
                <w:rFonts w:ascii="Times New Roman" w:hAnsi="Times New Roman"/>
                <w:color w:val="auto"/>
                <w:szCs w:val="22"/>
              </w:rPr>
              <w:t>Решаемая проблема</w:t>
            </w:r>
          </w:p>
        </w:tc>
        <w:tc>
          <w:tcPr>
            <w:tcW w:w="748" w:type="pct"/>
          </w:tcPr>
          <w:p w:rsidR="00C322DC" w:rsidRPr="00EE34A0" w:rsidRDefault="00C322DC" w:rsidP="006D05FB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EE34A0">
              <w:rPr>
                <w:rFonts w:ascii="Times New Roman" w:hAnsi="Times New Roman"/>
                <w:color w:val="auto"/>
                <w:szCs w:val="22"/>
              </w:rPr>
              <w:t>Вид документа, мероприятие</w:t>
            </w:r>
          </w:p>
        </w:tc>
        <w:tc>
          <w:tcPr>
            <w:tcW w:w="524" w:type="pct"/>
          </w:tcPr>
          <w:p w:rsidR="00C322DC" w:rsidRPr="00EE34A0" w:rsidRDefault="00C322DC" w:rsidP="006D05FB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EE34A0">
              <w:rPr>
                <w:rFonts w:ascii="Times New Roman" w:hAnsi="Times New Roman"/>
                <w:color w:val="auto"/>
                <w:szCs w:val="22"/>
              </w:rPr>
              <w:t>Сроки выполнения</w:t>
            </w:r>
          </w:p>
        </w:tc>
        <w:tc>
          <w:tcPr>
            <w:tcW w:w="869" w:type="pct"/>
          </w:tcPr>
          <w:p w:rsidR="00C322DC" w:rsidRPr="00EE34A0" w:rsidRDefault="00C322DC" w:rsidP="006D05FB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EE34A0">
              <w:rPr>
                <w:rFonts w:ascii="Times New Roman" w:hAnsi="Times New Roman"/>
                <w:color w:val="auto"/>
                <w:szCs w:val="22"/>
              </w:rPr>
              <w:t>Ожидаемые результаты</w:t>
            </w:r>
          </w:p>
        </w:tc>
        <w:tc>
          <w:tcPr>
            <w:tcW w:w="691" w:type="pct"/>
          </w:tcPr>
          <w:p w:rsidR="00C322DC" w:rsidRPr="00EE34A0" w:rsidRDefault="00C322DC" w:rsidP="006D05FB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EE34A0">
              <w:rPr>
                <w:rFonts w:ascii="Times New Roman" w:hAnsi="Times New Roman"/>
                <w:color w:val="auto"/>
                <w:szCs w:val="22"/>
              </w:rPr>
              <w:t>Исполнители</w:t>
            </w:r>
          </w:p>
        </w:tc>
      </w:tr>
      <w:tr w:rsidR="00EE34A0" w:rsidRPr="00EE34A0" w:rsidTr="00E76C5C">
        <w:trPr>
          <w:trHeight w:val="23"/>
        </w:trPr>
        <w:tc>
          <w:tcPr>
            <w:tcW w:w="374" w:type="pct"/>
          </w:tcPr>
          <w:p w:rsidR="00EE34A0" w:rsidRPr="00EE34A0" w:rsidRDefault="00EE34A0" w:rsidP="006D05FB">
            <w:pPr>
              <w:rPr>
                <w:rFonts w:ascii="Times New Roman" w:hAnsi="Times New Roman"/>
                <w:color w:val="auto"/>
                <w:szCs w:val="22"/>
              </w:rPr>
            </w:pPr>
            <w:r w:rsidRPr="00EE34A0">
              <w:rPr>
                <w:rFonts w:ascii="Times New Roman" w:hAnsi="Times New Roman"/>
                <w:color w:val="auto"/>
                <w:szCs w:val="22"/>
              </w:rPr>
              <w:t>9.3.1.</w:t>
            </w:r>
          </w:p>
        </w:tc>
        <w:tc>
          <w:tcPr>
            <w:tcW w:w="925" w:type="pct"/>
          </w:tcPr>
          <w:p w:rsidR="00EE34A0" w:rsidRPr="00EE34A0" w:rsidRDefault="00EE34A0" w:rsidP="006D05FB">
            <w:pPr>
              <w:rPr>
                <w:rFonts w:ascii="Times New Roman" w:hAnsi="Times New Roman"/>
                <w:color w:val="auto"/>
                <w:szCs w:val="22"/>
              </w:rPr>
            </w:pPr>
            <w:r w:rsidRPr="00EE34A0">
              <w:rPr>
                <w:rFonts w:ascii="Times New Roman" w:hAnsi="Times New Roman"/>
                <w:color w:val="auto"/>
                <w:szCs w:val="22"/>
              </w:rPr>
              <w:t xml:space="preserve">Проведение мониторинга летней оздоровительной </w:t>
            </w:r>
            <w:r w:rsidRPr="00EE34A0">
              <w:rPr>
                <w:rFonts w:ascii="Times New Roman" w:hAnsi="Times New Roman"/>
                <w:color w:val="auto"/>
                <w:szCs w:val="22"/>
              </w:rPr>
              <w:lastRenderedPageBreak/>
              <w:t>кампании детей в области</w:t>
            </w:r>
          </w:p>
        </w:tc>
        <w:tc>
          <w:tcPr>
            <w:tcW w:w="869" w:type="pct"/>
          </w:tcPr>
          <w:p w:rsidR="00EE34A0" w:rsidRPr="00EE34A0" w:rsidRDefault="00EE34A0" w:rsidP="006D05FB">
            <w:pPr>
              <w:rPr>
                <w:rFonts w:ascii="Times New Roman" w:hAnsi="Times New Roman"/>
                <w:color w:val="auto"/>
                <w:szCs w:val="22"/>
              </w:rPr>
            </w:pPr>
            <w:r w:rsidRPr="00EE34A0">
              <w:rPr>
                <w:rFonts w:ascii="Times New Roman" w:hAnsi="Times New Roman"/>
                <w:color w:val="auto"/>
                <w:szCs w:val="22"/>
              </w:rPr>
              <w:lastRenderedPageBreak/>
              <w:t xml:space="preserve">недостаточный охват детей услугами отдыха и оздоровления, </w:t>
            </w:r>
            <w:r w:rsidRPr="00EE34A0">
              <w:rPr>
                <w:rFonts w:ascii="Times New Roman" w:hAnsi="Times New Roman"/>
                <w:color w:val="auto"/>
                <w:szCs w:val="22"/>
              </w:rPr>
              <w:lastRenderedPageBreak/>
              <w:t xml:space="preserve">оказываемыми хозяйствующими субъектами, </w:t>
            </w:r>
            <w:proofErr w:type="gramStart"/>
            <w:r w:rsidRPr="00EE34A0">
              <w:rPr>
                <w:rFonts w:ascii="Times New Roman" w:hAnsi="Times New Roman"/>
                <w:color w:val="auto"/>
                <w:szCs w:val="22"/>
              </w:rPr>
              <w:t>осуществляю</w:t>
            </w:r>
            <w:r w:rsidR="002B0307">
              <w:rPr>
                <w:rFonts w:ascii="Times New Roman" w:hAnsi="Times New Roman"/>
                <w:color w:val="auto"/>
                <w:szCs w:val="22"/>
              </w:rPr>
              <w:t>-</w:t>
            </w:r>
            <w:proofErr w:type="spellStart"/>
            <w:r w:rsidRPr="00EE34A0">
              <w:rPr>
                <w:rFonts w:ascii="Times New Roman" w:hAnsi="Times New Roman"/>
                <w:color w:val="auto"/>
                <w:szCs w:val="22"/>
              </w:rPr>
              <w:t>щими</w:t>
            </w:r>
            <w:proofErr w:type="spellEnd"/>
            <w:proofErr w:type="gramEnd"/>
            <w:r w:rsidRPr="00EE34A0">
              <w:rPr>
                <w:rFonts w:ascii="Times New Roman" w:hAnsi="Times New Roman"/>
                <w:color w:val="auto"/>
                <w:szCs w:val="22"/>
              </w:rPr>
              <w:t xml:space="preserve"> деятельность на рынке</w:t>
            </w:r>
          </w:p>
        </w:tc>
        <w:tc>
          <w:tcPr>
            <w:tcW w:w="748" w:type="pct"/>
          </w:tcPr>
          <w:p w:rsidR="00EE34A0" w:rsidRPr="00EE34A0" w:rsidRDefault="00EE34A0" w:rsidP="006D05FB">
            <w:pPr>
              <w:rPr>
                <w:rFonts w:ascii="Times New Roman" w:hAnsi="Times New Roman"/>
                <w:color w:val="auto"/>
                <w:szCs w:val="22"/>
              </w:rPr>
            </w:pPr>
            <w:r w:rsidRPr="00EE34A0">
              <w:rPr>
                <w:rFonts w:ascii="Times New Roman" w:hAnsi="Times New Roman"/>
                <w:color w:val="auto"/>
                <w:szCs w:val="22"/>
              </w:rPr>
              <w:lastRenderedPageBreak/>
              <w:t xml:space="preserve">отчет о результатах проведения мониторинга </w:t>
            </w:r>
          </w:p>
        </w:tc>
        <w:tc>
          <w:tcPr>
            <w:tcW w:w="524" w:type="pct"/>
          </w:tcPr>
          <w:p w:rsidR="00EE34A0" w:rsidRPr="00EE34A0" w:rsidRDefault="00EE34A0" w:rsidP="006D05FB">
            <w:pPr>
              <w:rPr>
                <w:rFonts w:ascii="Times New Roman" w:hAnsi="Times New Roman"/>
                <w:color w:val="auto"/>
                <w:szCs w:val="22"/>
              </w:rPr>
            </w:pPr>
            <w:r w:rsidRPr="00EE34A0">
              <w:rPr>
                <w:rFonts w:ascii="Times New Roman" w:hAnsi="Times New Roman"/>
                <w:color w:val="auto"/>
                <w:szCs w:val="22"/>
              </w:rPr>
              <w:t>ежегодно</w:t>
            </w:r>
          </w:p>
        </w:tc>
        <w:tc>
          <w:tcPr>
            <w:tcW w:w="869" w:type="pct"/>
          </w:tcPr>
          <w:p w:rsidR="00EE34A0" w:rsidRPr="00EE34A0" w:rsidRDefault="00EE34A0" w:rsidP="006D05FB">
            <w:pPr>
              <w:rPr>
                <w:rFonts w:ascii="Times New Roman" w:hAnsi="Times New Roman"/>
                <w:color w:val="auto"/>
                <w:szCs w:val="22"/>
              </w:rPr>
            </w:pPr>
            <w:r w:rsidRPr="00EE34A0">
              <w:rPr>
                <w:rFonts w:ascii="Times New Roman" w:hAnsi="Times New Roman"/>
                <w:color w:val="auto"/>
                <w:szCs w:val="22"/>
              </w:rPr>
              <w:t xml:space="preserve">расширение доступа потребителей к услугам отдыха </w:t>
            </w:r>
            <w:r w:rsidRPr="00EE34A0">
              <w:rPr>
                <w:rFonts w:ascii="Times New Roman" w:hAnsi="Times New Roman"/>
                <w:color w:val="auto"/>
                <w:szCs w:val="22"/>
              </w:rPr>
              <w:lastRenderedPageBreak/>
              <w:t xml:space="preserve">и оздоровления детей, оказываемым хозяйствующими субъектами, </w:t>
            </w:r>
            <w:proofErr w:type="gramStart"/>
            <w:r w:rsidRPr="00EE34A0">
              <w:rPr>
                <w:rFonts w:ascii="Times New Roman" w:hAnsi="Times New Roman"/>
                <w:color w:val="auto"/>
                <w:szCs w:val="22"/>
              </w:rPr>
              <w:t>осуществляю</w:t>
            </w:r>
            <w:r w:rsidR="002B0307">
              <w:rPr>
                <w:rFonts w:ascii="Times New Roman" w:hAnsi="Times New Roman"/>
                <w:color w:val="auto"/>
                <w:szCs w:val="22"/>
              </w:rPr>
              <w:t>-</w:t>
            </w:r>
            <w:proofErr w:type="spellStart"/>
            <w:r w:rsidRPr="00EE34A0">
              <w:rPr>
                <w:rFonts w:ascii="Times New Roman" w:hAnsi="Times New Roman"/>
                <w:color w:val="auto"/>
                <w:szCs w:val="22"/>
              </w:rPr>
              <w:t>щими</w:t>
            </w:r>
            <w:proofErr w:type="spellEnd"/>
            <w:proofErr w:type="gramEnd"/>
            <w:r w:rsidRPr="00EE34A0">
              <w:rPr>
                <w:rFonts w:ascii="Times New Roman" w:hAnsi="Times New Roman"/>
                <w:color w:val="auto"/>
                <w:szCs w:val="22"/>
              </w:rPr>
              <w:t xml:space="preserve"> деятельность на рынке</w:t>
            </w:r>
          </w:p>
        </w:tc>
        <w:tc>
          <w:tcPr>
            <w:tcW w:w="691" w:type="pct"/>
          </w:tcPr>
          <w:p w:rsidR="00EE34A0" w:rsidRPr="00EE34A0" w:rsidRDefault="00EE34A0">
            <w:pPr>
              <w:rPr>
                <w:szCs w:val="22"/>
              </w:rPr>
            </w:pPr>
            <w:r w:rsidRPr="00EE34A0">
              <w:rPr>
                <w:rFonts w:ascii="Times New Roman" w:hAnsi="Times New Roman"/>
                <w:color w:val="auto"/>
                <w:szCs w:val="22"/>
              </w:rPr>
              <w:lastRenderedPageBreak/>
              <w:t>УО АГВ</w:t>
            </w:r>
          </w:p>
        </w:tc>
      </w:tr>
      <w:tr w:rsidR="00EE34A0" w:rsidRPr="00EE34A0" w:rsidTr="00E76C5C">
        <w:trPr>
          <w:trHeight w:val="23"/>
        </w:trPr>
        <w:tc>
          <w:tcPr>
            <w:tcW w:w="374" w:type="pct"/>
          </w:tcPr>
          <w:p w:rsidR="00EE34A0" w:rsidRPr="00EE34A0" w:rsidRDefault="00EE34A0" w:rsidP="006D05FB">
            <w:pPr>
              <w:rPr>
                <w:rFonts w:ascii="Times New Roman" w:hAnsi="Times New Roman"/>
                <w:color w:val="auto"/>
                <w:szCs w:val="22"/>
              </w:rPr>
            </w:pPr>
            <w:r w:rsidRPr="00EE34A0">
              <w:rPr>
                <w:rFonts w:ascii="Times New Roman" w:hAnsi="Times New Roman"/>
                <w:color w:val="auto"/>
                <w:szCs w:val="22"/>
              </w:rPr>
              <w:lastRenderedPageBreak/>
              <w:t>9.3.2.</w:t>
            </w:r>
          </w:p>
        </w:tc>
        <w:tc>
          <w:tcPr>
            <w:tcW w:w="925" w:type="pct"/>
          </w:tcPr>
          <w:p w:rsidR="00EE34A0" w:rsidRPr="00EE34A0" w:rsidRDefault="00EE34A0" w:rsidP="006D05FB">
            <w:pPr>
              <w:rPr>
                <w:rFonts w:ascii="Times New Roman" w:hAnsi="Times New Roman"/>
                <w:color w:val="auto"/>
                <w:szCs w:val="22"/>
              </w:rPr>
            </w:pPr>
            <w:r w:rsidRPr="00EE34A0">
              <w:rPr>
                <w:rFonts w:ascii="Times New Roman" w:hAnsi="Times New Roman"/>
                <w:color w:val="auto"/>
                <w:szCs w:val="22"/>
              </w:rPr>
              <w:t xml:space="preserve">Организация </w:t>
            </w:r>
            <w:proofErr w:type="spellStart"/>
            <w:proofErr w:type="gramStart"/>
            <w:r w:rsidRPr="00EE34A0">
              <w:rPr>
                <w:rFonts w:ascii="Times New Roman" w:hAnsi="Times New Roman"/>
                <w:color w:val="auto"/>
                <w:szCs w:val="22"/>
              </w:rPr>
              <w:t>консультацион</w:t>
            </w:r>
            <w:proofErr w:type="spellEnd"/>
            <w:r w:rsidR="002B0307">
              <w:rPr>
                <w:rFonts w:ascii="Times New Roman" w:hAnsi="Times New Roman"/>
                <w:color w:val="auto"/>
                <w:szCs w:val="22"/>
              </w:rPr>
              <w:t>-</w:t>
            </w:r>
            <w:r w:rsidRPr="00EE34A0">
              <w:rPr>
                <w:rFonts w:ascii="Times New Roman" w:hAnsi="Times New Roman"/>
                <w:color w:val="auto"/>
                <w:szCs w:val="22"/>
              </w:rPr>
              <w:t>ной</w:t>
            </w:r>
            <w:proofErr w:type="gramEnd"/>
            <w:r w:rsidRPr="00EE34A0">
              <w:rPr>
                <w:rFonts w:ascii="Times New Roman" w:hAnsi="Times New Roman"/>
                <w:color w:val="auto"/>
                <w:szCs w:val="22"/>
              </w:rPr>
              <w:t xml:space="preserve"> поддержки («горячей телефонной линии») по вопросам организации детского отдыха и оздоровления детей; проведение семинаров, совещаний с привлечением к участию представителей частных организаций отдыха детей и их оздоровления</w:t>
            </w:r>
          </w:p>
        </w:tc>
        <w:tc>
          <w:tcPr>
            <w:tcW w:w="869" w:type="pct"/>
          </w:tcPr>
          <w:p w:rsidR="00EE34A0" w:rsidRPr="00EE34A0" w:rsidRDefault="00EE34A0" w:rsidP="006D05FB">
            <w:pPr>
              <w:rPr>
                <w:rFonts w:ascii="Times New Roman" w:hAnsi="Times New Roman"/>
                <w:color w:val="auto"/>
                <w:szCs w:val="22"/>
              </w:rPr>
            </w:pPr>
            <w:r w:rsidRPr="00EE34A0">
              <w:rPr>
                <w:rFonts w:ascii="Times New Roman" w:hAnsi="Times New Roman"/>
                <w:color w:val="auto"/>
                <w:szCs w:val="22"/>
              </w:rPr>
              <w:t xml:space="preserve">недостаточный уровень </w:t>
            </w:r>
            <w:proofErr w:type="gramStart"/>
            <w:r w:rsidRPr="00EE34A0">
              <w:rPr>
                <w:rFonts w:ascii="Times New Roman" w:hAnsi="Times New Roman"/>
                <w:color w:val="auto"/>
                <w:szCs w:val="22"/>
              </w:rPr>
              <w:t>информирован</w:t>
            </w:r>
            <w:r w:rsidR="002B0307">
              <w:rPr>
                <w:rFonts w:ascii="Times New Roman" w:hAnsi="Times New Roman"/>
                <w:color w:val="auto"/>
                <w:szCs w:val="22"/>
              </w:rPr>
              <w:t>-</w:t>
            </w:r>
            <w:proofErr w:type="spellStart"/>
            <w:r w:rsidRPr="00EE34A0">
              <w:rPr>
                <w:rFonts w:ascii="Times New Roman" w:hAnsi="Times New Roman"/>
                <w:color w:val="auto"/>
                <w:szCs w:val="22"/>
              </w:rPr>
              <w:t>ности</w:t>
            </w:r>
            <w:proofErr w:type="spellEnd"/>
            <w:proofErr w:type="gramEnd"/>
            <w:r w:rsidRPr="00EE34A0">
              <w:rPr>
                <w:rFonts w:ascii="Times New Roman" w:hAnsi="Times New Roman"/>
                <w:color w:val="auto"/>
                <w:szCs w:val="22"/>
              </w:rPr>
              <w:t xml:space="preserve"> хозяйствующих субъектов, осуществляю</w:t>
            </w:r>
            <w:r w:rsidR="002B0307">
              <w:rPr>
                <w:rFonts w:ascii="Times New Roman" w:hAnsi="Times New Roman"/>
                <w:color w:val="auto"/>
                <w:szCs w:val="22"/>
              </w:rPr>
              <w:t>-</w:t>
            </w:r>
            <w:proofErr w:type="spellStart"/>
            <w:r w:rsidRPr="00EE34A0">
              <w:rPr>
                <w:rFonts w:ascii="Times New Roman" w:hAnsi="Times New Roman"/>
                <w:color w:val="auto"/>
                <w:szCs w:val="22"/>
              </w:rPr>
              <w:t>щих</w:t>
            </w:r>
            <w:proofErr w:type="spellEnd"/>
            <w:r w:rsidRPr="00EE34A0">
              <w:rPr>
                <w:rFonts w:ascii="Times New Roman" w:hAnsi="Times New Roman"/>
                <w:color w:val="auto"/>
                <w:szCs w:val="22"/>
              </w:rPr>
              <w:t xml:space="preserve"> деятельность на рынке, по вопросам организации отдыха детей и их оздоровления</w:t>
            </w:r>
          </w:p>
        </w:tc>
        <w:tc>
          <w:tcPr>
            <w:tcW w:w="748" w:type="pct"/>
          </w:tcPr>
          <w:p w:rsidR="00EE34A0" w:rsidRPr="00EE34A0" w:rsidRDefault="00EE34A0" w:rsidP="006D05FB">
            <w:pPr>
              <w:rPr>
                <w:rFonts w:ascii="Times New Roman" w:hAnsi="Times New Roman"/>
                <w:color w:val="auto"/>
                <w:szCs w:val="22"/>
              </w:rPr>
            </w:pPr>
            <w:r w:rsidRPr="00EE34A0">
              <w:rPr>
                <w:rFonts w:ascii="Times New Roman" w:hAnsi="Times New Roman"/>
                <w:color w:val="auto"/>
                <w:szCs w:val="22"/>
              </w:rPr>
              <w:t>отчет</w:t>
            </w:r>
          </w:p>
        </w:tc>
        <w:tc>
          <w:tcPr>
            <w:tcW w:w="524" w:type="pct"/>
          </w:tcPr>
          <w:p w:rsidR="00EE34A0" w:rsidRPr="00EE34A0" w:rsidRDefault="00EE34A0" w:rsidP="006D05FB">
            <w:pPr>
              <w:rPr>
                <w:rFonts w:ascii="Times New Roman" w:hAnsi="Times New Roman"/>
                <w:color w:val="auto"/>
                <w:szCs w:val="22"/>
              </w:rPr>
            </w:pPr>
            <w:r w:rsidRPr="00EE34A0">
              <w:rPr>
                <w:rFonts w:ascii="Times New Roman" w:hAnsi="Times New Roman"/>
                <w:color w:val="auto"/>
                <w:szCs w:val="22"/>
              </w:rPr>
              <w:t>ежегодно</w:t>
            </w:r>
          </w:p>
        </w:tc>
        <w:tc>
          <w:tcPr>
            <w:tcW w:w="869" w:type="pct"/>
          </w:tcPr>
          <w:p w:rsidR="00EE34A0" w:rsidRPr="00EE34A0" w:rsidRDefault="00EE34A0" w:rsidP="006D05FB">
            <w:pPr>
              <w:rPr>
                <w:rFonts w:ascii="Times New Roman" w:hAnsi="Times New Roman"/>
                <w:color w:val="auto"/>
                <w:szCs w:val="22"/>
              </w:rPr>
            </w:pPr>
            <w:r w:rsidRPr="00EE34A0">
              <w:rPr>
                <w:rFonts w:ascii="Times New Roman" w:hAnsi="Times New Roman"/>
                <w:color w:val="auto"/>
                <w:szCs w:val="22"/>
              </w:rPr>
              <w:t xml:space="preserve">повышение уровня </w:t>
            </w:r>
            <w:proofErr w:type="gramStart"/>
            <w:r w:rsidRPr="00EE34A0">
              <w:rPr>
                <w:rFonts w:ascii="Times New Roman" w:hAnsi="Times New Roman"/>
                <w:color w:val="auto"/>
                <w:szCs w:val="22"/>
              </w:rPr>
              <w:t>информирован</w:t>
            </w:r>
            <w:r w:rsidR="002B0307">
              <w:rPr>
                <w:rFonts w:ascii="Times New Roman" w:hAnsi="Times New Roman"/>
                <w:color w:val="auto"/>
                <w:szCs w:val="22"/>
              </w:rPr>
              <w:t>-</w:t>
            </w:r>
            <w:proofErr w:type="spellStart"/>
            <w:r w:rsidRPr="00EE34A0">
              <w:rPr>
                <w:rFonts w:ascii="Times New Roman" w:hAnsi="Times New Roman"/>
                <w:color w:val="auto"/>
                <w:szCs w:val="22"/>
              </w:rPr>
              <w:t>ности</w:t>
            </w:r>
            <w:proofErr w:type="spellEnd"/>
            <w:proofErr w:type="gramEnd"/>
            <w:r w:rsidRPr="00EE34A0">
              <w:rPr>
                <w:rFonts w:ascii="Times New Roman" w:hAnsi="Times New Roman"/>
                <w:color w:val="auto"/>
                <w:szCs w:val="22"/>
              </w:rPr>
              <w:t xml:space="preserve"> хозяйствующих субъектов, осуществляю</w:t>
            </w:r>
            <w:r w:rsidR="002B0307">
              <w:rPr>
                <w:rFonts w:ascii="Times New Roman" w:hAnsi="Times New Roman"/>
                <w:color w:val="auto"/>
                <w:szCs w:val="22"/>
              </w:rPr>
              <w:t>-</w:t>
            </w:r>
            <w:proofErr w:type="spellStart"/>
            <w:r w:rsidRPr="00EE34A0">
              <w:rPr>
                <w:rFonts w:ascii="Times New Roman" w:hAnsi="Times New Roman"/>
                <w:color w:val="auto"/>
                <w:szCs w:val="22"/>
              </w:rPr>
              <w:t>щих</w:t>
            </w:r>
            <w:proofErr w:type="spellEnd"/>
            <w:r w:rsidRPr="00EE34A0">
              <w:rPr>
                <w:rFonts w:ascii="Times New Roman" w:hAnsi="Times New Roman"/>
                <w:color w:val="auto"/>
                <w:szCs w:val="22"/>
              </w:rPr>
              <w:t xml:space="preserve"> деятельность на рынке, о возможности получения </w:t>
            </w:r>
            <w:proofErr w:type="spellStart"/>
            <w:r w:rsidRPr="00EE34A0">
              <w:rPr>
                <w:rFonts w:ascii="Times New Roman" w:hAnsi="Times New Roman"/>
                <w:color w:val="auto"/>
                <w:szCs w:val="22"/>
              </w:rPr>
              <w:t>информацион</w:t>
            </w:r>
            <w:proofErr w:type="spellEnd"/>
            <w:r w:rsidR="002B0307">
              <w:rPr>
                <w:rFonts w:ascii="Times New Roman" w:hAnsi="Times New Roman"/>
                <w:color w:val="auto"/>
                <w:szCs w:val="22"/>
              </w:rPr>
              <w:t>-</w:t>
            </w:r>
            <w:r w:rsidRPr="00EE34A0">
              <w:rPr>
                <w:rFonts w:ascii="Times New Roman" w:hAnsi="Times New Roman"/>
                <w:color w:val="auto"/>
                <w:szCs w:val="22"/>
              </w:rPr>
              <w:t xml:space="preserve">ной и </w:t>
            </w:r>
            <w:proofErr w:type="spellStart"/>
            <w:r w:rsidRPr="00EE34A0">
              <w:rPr>
                <w:rFonts w:ascii="Times New Roman" w:hAnsi="Times New Roman"/>
                <w:color w:val="auto"/>
                <w:szCs w:val="22"/>
              </w:rPr>
              <w:t>консультацион</w:t>
            </w:r>
            <w:proofErr w:type="spellEnd"/>
            <w:r w:rsidR="002B0307">
              <w:rPr>
                <w:rFonts w:ascii="Times New Roman" w:hAnsi="Times New Roman"/>
                <w:color w:val="auto"/>
                <w:szCs w:val="22"/>
              </w:rPr>
              <w:t>-</w:t>
            </w:r>
            <w:r w:rsidRPr="00EE34A0">
              <w:rPr>
                <w:rFonts w:ascii="Times New Roman" w:hAnsi="Times New Roman"/>
                <w:color w:val="auto"/>
                <w:szCs w:val="22"/>
              </w:rPr>
              <w:t>ной поддержки по вопросам организации отдыха детей и их оздоровления</w:t>
            </w:r>
          </w:p>
        </w:tc>
        <w:tc>
          <w:tcPr>
            <w:tcW w:w="691" w:type="pct"/>
          </w:tcPr>
          <w:p w:rsidR="00EE34A0" w:rsidRPr="00EE34A0" w:rsidRDefault="00EE34A0">
            <w:pPr>
              <w:rPr>
                <w:szCs w:val="22"/>
              </w:rPr>
            </w:pPr>
            <w:r w:rsidRPr="00EE34A0">
              <w:rPr>
                <w:rFonts w:ascii="Times New Roman" w:hAnsi="Times New Roman"/>
                <w:color w:val="auto"/>
                <w:szCs w:val="22"/>
              </w:rPr>
              <w:t>УО АГВ</w:t>
            </w:r>
          </w:p>
        </w:tc>
      </w:tr>
      <w:tr w:rsidR="00EE34A0" w:rsidRPr="00EE34A0" w:rsidTr="00E76C5C">
        <w:trPr>
          <w:trHeight w:val="23"/>
        </w:trPr>
        <w:tc>
          <w:tcPr>
            <w:tcW w:w="374" w:type="pct"/>
          </w:tcPr>
          <w:p w:rsidR="00EE34A0" w:rsidRPr="00EE34A0" w:rsidRDefault="00EE34A0" w:rsidP="006D05FB">
            <w:pPr>
              <w:rPr>
                <w:rFonts w:ascii="Times New Roman" w:hAnsi="Times New Roman"/>
                <w:color w:val="auto"/>
                <w:szCs w:val="22"/>
              </w:rPr>
            </w:pPr>
            <w:r w:rsidRPr="00EE34A0">
              <w:rPr>
                <w:rFonts w:ascii="Times New Roman" w:hAnsi="Times New Roman"/>
                <w:color w:val="auto"/>
                <w:szCs w:val="22"/>
              </w:rPr>
              <w:t>9.3.3.</w:t>
            </w:r>
          </w:p>
        </w:tc>
        <w:tc>
          <w:tcPr>
            <w:tcW w:w="925" w:type="pct"/>
          </w:tcPr>
          <w:p w:rsidR="00EE34A0" w:rsidRPr="00EE34A0" w:rsidRDefault="00EE34A0" w:rsidP="006D05FB">
            <w:pPr>
              <w:rPr>
                <w:rFonts w:ascii="Times New Roman" w:hAnsi="Times New Roman"/>
                <w:color w:val="auto"/>
                <w:szCs w:val="22"/>
              </w:rPr>
            </w:pPr>
            <w:r w:rsidRPr="00EE34A0">
              <w:rPr>
                <w:rFonts w:ascii="Times New Roman" w:hAnsi="Times New Roman"/>
                <w:color w:val="auto"/>
                <w:szCs w:val="22"/>
              </w:rPr>
              <w:t xml:space="preserve">Предоставление равного доступа для получения мер государственной поддержки организациям отдыха детей их оздоровления всех форм собственности, путем информирования о действующих мерах государственной поддержки федерального и регионального уровней </w:t>
            </w:r>
          </w:p>
        </w:tc>
        <w:tc>
          <w:tcPr>
            <w:tcW w:w="869" w:type="pct"/>
          </w:tcPr>
          <w:p w:rsidR="00EE34A0" w:rsidRPr="00EE34A0" w:rsidRDefault="00EE34A0" w:rsidP="002B0307">
            <w:pPr>
              <w:rPr>
                <w:rFonts w:ascii="Times New Roman" w:hAnsi="Times New Roman"/>
                <w:color w:val="auto"/>
                <w:szCs w:val="22"/>
              </w:rPr>
            </w:pPr>
            <w:r w:rsidRPr="00EE34A0">
              <w:rPr>
                <w:rFonts w:ascii="Times New Roman" w:hAnsi="Times New Roman"/>
                <w:color w:val="auto"/>
                <w:szCs w:val="22"/>
              </w:rPr>
              <w:t xml:space="preserve">недостаточный уровень </w:t>
            </w:r>
            <w:proofErr w:type="gramStart"/>
            <w:r w:rsidRPr="00EE34A0">
              <w:rPr>
                <w:rFonts w:ascii="Times New Roman" w:hAnsi="Times New Roman"/>
                <w:color w:val="auto"/>
                <w:szCs w:val="22"/>
              </w:rPr>
              <w:t>информирован</w:t>
            </w:r>
            <w:r w:rsidR="002B0307">
              <w:rPr>
                <w:rFonts w:ascii="Times New Roman" w:hAnsi="Times New Roman"/>
                <w:color w:val="auto"/>
                <w:szCs w:val="22"/>
              </w:rPr>
              <w:t>-</w:t>
            </w:r>
            <w:proofErr w:type="spellStart"/>
            <w:r w:rsidRPr="00EE34A0">
              <w:rPr>
                <w:rFonts w:ascii="Times New Roman" w:hAnsi="Times New Roman"/>
                <w:color w:val="auto"/>
                <w:szCs w:val="22"/>
              </w:rPr>
              <w:t>ности</w:t>
            </w:r>
            <w:proofErr w:type="spellEnd"/>
            <w:proofErr w:type="gramEnd"/>
            <w:r w:rsidRPr="00EE34A0">
              <w:rPr>
                <w:rFonts w:ascii="Times New Roman" w:hAnsi="Times New Roman"/>
                <w:color w:val="auto"/>
                <w:szCs w:val="22"/>
              </w:rPr>
              <w:t xml:space="preserve"> хозяйствующих субъектов, осуществляю</w:t>
            </w:r>
            <w:r w:rsidR="002B0307">
              <w:rPr>
                <w:rFonts w:ascii="Times New Roman" w:hAnsi="Times New Roman"/>
                <w:color w:val="auto"/>
                <w:szCs w:val="22"/>
              </w:rPr>
              <w:t>-</w:t>
            </w:r>
            <w:proofErr w:type="spellStart"/>
            <w:r w:rsidRPr="00EE34A0">
              <w:rPr>
                <w:rFonts w:ascii="Times New Roman" w:hAnsi="Times New Roman"/>
                <w:color w:val="auto"/>
                <w:szCs w:val="22"/>
              </w:rPr>
              <w:t>щих</w:t>
            </w:r>
            <w:proofErr w:type="spellEnd"/>
            <w:r w:rsidRPr="00EE34A0">
              <w:rPr>
                <w:rFonts w:ascii="Times New Roman" w:hAnsi="Times New Roman"/>
                <w:color w:val="auto"/>
                <w:szCs w:val="22"/>
              </w:rPr>
              <w:t xml:space="preserve"> </w:t>
            </w:r>
            <w:r w:rsidR="002B0307">
              <w:rPr>
                <w:rFonts w:ascii="Times New Roman" w:hAnsi="Times New Roman"/>
                <w:color w:val="auto"/>
                <w:szCs w:val="22"/>
              </w:rPr>
              <w:t>д</w:t>
            </w:r>
            <w:r w:rsidRPr="00EE34A0">
              <w:rPr>
                <w:rFonts w:ascii="Times New Roman" w:hAnsi="Times New Roman"/>
                <w:color w:val="auto"/>
                <w:szCs w:val="22"/>
              </w:rPr>
              <w:t>еятель</w:t>
            </w:r>
            <w:r w:rsidR="002B0307">
              <w:rPr>
                <w:rFonts w:ascii="Times New Roman" w:hAnsi="Times New Roman"/>
                <w:color w:val="auto"/>
                <w:szCs w:val="22"/>
              </w:rPr>
              <w:t>-</w:t>
            </w:r>
            <w:proofErr w:type="spellStart"/>
            <w:r w:rsidRPr="00EE34A0">
              <w:rPr>
                <w:rFonts w:ascii="Times New Roman" w:hAnsi="Times New Roman"/>
                <w:color w:val="auto"/>
                <w:szCs w:val="22"/>
              </w:rPr>
              <w:t>ность</w:t>
            </w:r>
            <w:proofErr w:type="spellEnd"/>
            <w:r w:rsidRPr="00EE34A0">
              <w:rPr>
                <w:rFonts w:ascii="Times New Roman" w:hAnsi="Times New Roman"/>
                <w:color w:val="auto"/>
                <w:szCs w:val="22"/>
              </w:rPr>
              <w:t xml:space="preserve"> на рынке</w:t>
            </w:r>
          </w:p>
        </w:tc>
        <w:tc>
          <w:tcPr>
            <w:tcW w:w="748" w:type="pct"/>
          </w:tcPr>
          <w:p w:rsidR="00EE34A0" w:rsidRPr="00EE34A0" w:rsidRDefault="00EE34A0" w:rsidP="006D05FB">
            <w:pPr>
              <w:rPr>
                <w:rFonts w:ascii="Times New Roman" w:hAnsi="Times New Roman"/>
                <w:color w:val="auto"/>
                <w:szCs w:val="22"/>
              </w:rPr>
            </w:pPr>
            <w:r w:rsidRPr="00EE34A0">
              <w:rPr>
                <w:rFonts w:ascii="Times New Roman" w:hAnsi="Times New Roman"/>
                <w:color w:val="auto"/>
                <w:szCs w:val="22"/>
              </w:rPr>
              <w:t>отчет</w:t>
            </w:r>
          </w:p>
        </w:tc>
        <w:tc>
          <w:tcPr>
            <w:tcW w:w="524" w:type="pct"/>
          </w:tcPr>
          <w:p w:rsidR="00EE34A0" w:rsidRPr="00EE34A0" w:rsidRDefault="00EE34A0" w:rsidP="006D05FB">
            <w:pPr>
              <w:rPr>
                <w:rFonts w:ascii="Times New Roman" w:hAnsi="Times New Roman"/>
                <w:color w:val="auto"/>
                <w:szCs w:val="22"/>
              </w:rPr>
            </w:pPr>
            <w:r w:rsidRPr="00EE34A0">
              <w:rPr>
                <w:rFonts w:ascii="Times New Roman" w:hAnsi="Times New Roman"/>
                <w:color w:val="auto"/>
                <w:szCs w:val="22"/>
              </w:rPr>
              <w:t>ежегодно</w:t>
            </w:r>
          </w:p>
        </w:tc>
        <w:tc>
          <w:tcPr>
            <w:tcW w:w="869" w:type="pct"/>
          </w:tcPr>
          <w:p w:rsidR="00EE34A0" w:rsidRPr="00EE34A0" w:rsidRDefault="00EE34A0" w:rsidP="006D05FB">
            <w:pPr>
              <w:rPr>
                <w:rFonts w:ascii="Times New Roman" w:hAnsi="Times New Roman"/>
                <w:color w:val="auto"/>
                <w:szCs w:val="22"/>
              </w:rPr>
            </w:pPr>
            <w:r w:rsidRPr="00EE34A0">
              <w:rPr>
                <w:rFonts w:ascii="Times New Roman" w:hAnsi="Times New Roman"/>
                <w:color w:val="auto"/>
                <w:szCs w:val="22"/>
              </w:rPr>
              <w:t>создание условий для развития организаций отдыха детей и их оздоровления всех форм собственности</w:t>
            </w:r>
          </w:p>
        </w:tc>
        <w:tc>
          <w:tcPr>
            <w:tcW w:w="691" w:type="pct"/>
          </w:tcPr>
          <w:p w:rsidR="00EE34A0" w:rsidRPr="00EE34A0" w:rsidRDefault="00EE34A0">
            <w:pPr>
              <w:rPr>
                <w:szCs w:val="22"/>
              </w:rPr>
            </w:pPr>
            <w:r w:rsidRPr="00EE34A0">
              <w:rPr>
                <w:rFonts w:ascii="Times New Roman" w:hAnsi="Times New Roman"/>
                <w:color w:val="auto"/>
                <w:szCs w:val="22"/>
              </w:rPr>
              <w:t>УО АГВ</w:t>
            </w:r>
          </w:p>
        </w:tc>
      </w:tr>
      <w:tr w:rsidR="00EE34A0" w:rsidRPr="00EE34A0" w:rsidTr="00E76C5C">
        <w:trPr>
          <w:trHeight w:val="23"/>
        </w:trPr>
        <w:tc>
          <w:tcPr>
            <w:tcW w:w="374" w:type="pct"/>
          </w:tcPr>
          <w:p w:rsidR="00EE34A0" w:rsidRPr="00EE34A0" w:rsidRDefault="00EE34A0" w:rsidP="006D05FB">
            <w:pPr>
              <w:rPr>
                <w:rFonts w:ascii="Times New Roman" w:hAnsi="Times New Roman"/>
                <w:color w:val="auto"/>
                <w:szCs w:val="22"/>
              </w:rPr>
            </w:pPr>
            <w:r w:rsidRPr="00EE34A0">
              <w:rPr>
                <w:rFonts w:ascii="Times New Roman" w:hAnsi="Times New Roman"/>
                <w:color w:val="auto"/>
                <w:szCs w:val="22"/>
              </w:rPr>
              <w:t>9.3.4.</w:t>
            </w:r>
          </w:p>
        </w:tc>
        <w:tc>
          <w:tcPr>
            <w:tcW w:w="925" w:type="pct"/>
          </w:tcPr>
          <w:p w:rsidR="00EE34A0" w:rsidRPr="00EE34A0" w:rsidRDefault="00EE34A0" w:rsidP="006D05FB">
            <w:pPr>
              <w:pStyle w:val="af0"/>
              <w:spacing w:beforeAutospacing="0" w:after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E34A0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Мониторинг </w:t>
            </w:r>
            <w:proofErr w:type="spellStart"/>
            <w:proofErr w:type="gramStart"/>
            <w:r w:rsidRPr="00EE34A0">
              <w:rPr>
                <w:rFonts w:ascii="Times New Roman" w:hAnsi="Times New Roman"/>
                <w:color w:val="auto"/>
                <w:sz w:val="22"/>
                <w:szCs w:val="22"/>
              </w:rPr>
              <w:t>удовлетвореннос</w:t>
            </w:r>
            <w:r w:rsidR="002B0307">
              <w:rPr>
                <w:rFonts w:ascii="Times New Roman" w:hAnsi="Times New Roman"/>
                <w:color w:val="auto"/>
                <w:sz w:val="22"/>
                <w:szCs w:val="22"/>
              </w:rPr>
              <w:t>-</w:t>
            </w:r>
            <w:r w:rsidRPr="00EE34A0">
              <w:rPr>
                <w:rFonts w:ascii="Times New Roman" w:hAnsi="Times New Roman"/>
                <w:color w:val="auto"/>
                <w:sz w:val="22"/>
                <w:szCs w:val="22"/>
              </w:rPr>
              <w:t>ти</w:t>
            </w:r>
            <w:proofErr w:type="spellEnd"/>
            <w:proofErr w:type="gramEnd"/>
            <w:r w:rsidRPr="00EE34A0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хозяйствующих </w:t>
            </w:r>
            <w:r w:rsidRPr="00EE34A0">
              <w:rPr>
                <w:rFonts w:ascii="Times New Roman" w:hAnsi="Times New Roman"/>
                <w:color w:val="auto"/>
                <w:sz w:val="22"/>
                <w:szCs w:val="22"/>
              </w:rPr>
              <w:lastRenderedPageBreak/>
              <w:t>субъектов, осуществляющих деятельность на рынке, условиями ведения бизнеса</w:t>
            </w:r>
          </w:p>
        </w:tc>
        <w:tc>
          <w:tcPr>
            <w:tcW w:w="869" w:type="pct"/>
          </w:tcPr>
          <w:p w:rsidR="00EE34A0" w:rsidRPr="00EE34A0" w:rsidRDefault="00EE34A0" w:rsidP="006D05FB">
            <w:pPr>
              <w:rPr>
                <w:rFonts w:ascii="Times New Roman" w:hAnsi="Times New Roman"/>
                <w:color w:val="auto"/>
                <w:szCs w:val="22"/>
              </w:rPr>
            </w:pPr>
            <w:r w:rsidRPr="00EE34A0">
              <w:rPr>
                <w:rFonts w:ascii="Times New Roman" w:hAnsi="Times New Roman"/>
                <w:color w:val="auto"/>
                <w:szCs w:val="22"/>
              </w:rPr>
              <w:lastRenderedPageBreak/>
              <w:t xml:space="preserve">риск возникновения </w:t>
            </w:r>
            <w:proofErr w:type="spellStart"/>
            <w:proofErr w:type="gramStart"/>
            <w:r w:rsidRPr="00EE34A0">
              <w:rPr>
                <w:rFonts w:ascii="Times New Roman" w:hAnsi="Times New Roman"/>
                <w:color w:val="auto"/>
                <w:szCs w:val="22"/>
              </w:rPr>
              <w:t>административ</w:t>
            </w:r>
            <w:r w:rsidR="002B0307">
              <w:rPr>
                <w:rFonts w:ascii="Times New Roman" w:hAnsi="Times New Roman"/>
                <w:color w:val="auto"/>
                <w:szCs w:val="22"/>
              </w:rPr>
              <w:t>-</w:t>
            </w:r>
            <w:r w:rsidRPr="00EE34A0">
              <w:rPr>
                <w:rFonts w:ascii="Times New Roman" w:hAnsi="Times New Roman"/>
                <w:color w:val="auto"/>
                <w:szCs w:val="22"/>
              </w:rPr>
              <w:t>ных</w:t>
            </w:r>
            <w:proofErr w:type="spellEnd"/>
            <w:proofErr w:type="gramEnd"/>
            <w:r w:rsidRPr="00EE34A0">
              <w:rPr>
                <w:rFonts w:ascii="Times New Roman" w:hAnsi="Times New Roman"/>
                <w:color w:val="auto"/>
                <w:szCs w:val="22"/>
              </w:rPr>
              <w:t xml:space="preserve"> барьеров </w:t>
            </w:r>
            <w:r w:rsidRPr="00EE34A0">
              <w:rPr>
                <w:rFonts w:ascii="Times New Roman" w:hAnsi="Times New Roman"/>
                <w:color w:val="auto"/>
                <w:szCs w:val="22"/>
              </w:rPr>
              <w:lastRenderedPageBreak/>
              <w:t>для ведения деятельности</w:t>
            </w:r>
          </w:p>
        </w:tc>
        <w:tc>
          <w:tcPr>
            <w:tcW w:w="748" w:type="pct"/>
          </w:tcPr>
          <w:p w:rsidR="00EE34A0" w:rsidRPr="00EE34A0" w:rsidRDefault="00EE34A0" w:rsidP="006D05FB">
            <w:pPr>
              <w:rPr>
                <w:rFonts w:ascii="Times New Roman" w:hAnsi="Times New Roman"/>
                <w:color w:val="auto"/>
                <w:szCs w:val="22"/>
              </w:rPr>
            </w:pPr>
            <w:r w:rsidRPr="00EE34A0">
              <w:rPr>
                <w:rFonts w:ascii="Times New Roman" w:hAnsi="Times New Roman"/>
                <w:color w:val="auto"/>
                <w:szCs w:val="22"/>
              </w:rPr>
              <w:lastRenderedPageBreak/>
              <w:t>отчет о результатах проведения мониторинга</w:t>
            </w:r>
          </w:p>
        </w:tc>
        <w:tc>
          <w:tcPr>
            <w:tcW w:w="524" w:type="pct"/>
          </w:tcPr>
          <w:p w:rsidR="00EE34A0" w:rsidRPr="00EE34A0" w:rsidRDefault="00EE34A0" w:rsidP="006D05FB">
            <w:pPr>
              <w:rPr>
                <w:rFonts w:ascii="Times New Roman" w:hAnsi="Times New Roman"/>
                <w:color w:val="auto"/>
                <w:szCs w:val="22"/>
              </w:rPr>
            </w:pPr>
            <w:r w:rsidRPr="00EE34A0">
              <w:rPr>
                <w:rFonts w:ascii="Times New Roman" w:hAnsi="Times New Roman"/>
                <w:color w:val="auto"/>
                <w:szCs w:val="22"/>
              </w:rPr>
              <w:t>ежегодно</w:t>
            </w:r>
          </w:p>
        </w:tc>
        <w:tc>
          <w:tcPr>
            <w:tcW w:w="869" w:type="pct"/>
          </w:tcPr>
          <w:p w:rsidR="00EE34A0" w:rsidRPr="00EE34A0" w:rsidRDefault="00EE34A0" w:rsidP="006D05FB">
            <w:pPr>
              <w:pStyle w:val="af0"/>
              <w:spacing w:beforeAutospacing="0" w:after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E34A0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выявление системных проблем, повторяющихся </w:t>
            </w:r>
            <w:r w:rsidRPr="00EE34A0">
              <w:rPr>
                <w:rFonts w:ascii="Times New Roman" w:hAnsi="Times New Roman"/>
                <w:color w:val="auto"/>
                <w:sz w:val="22"/>
                <w:szCs w:val="22"/>
              </w:rPr>
              <w:lastRenderedPageBreak/>
              <w:t>жалоб и недопущение условий их появления</w:t>
            </w:r>
          </w:p>
        </w:tc>
        <w:tc>
          <w:tcPr>
            <w:tcW w:w="691" w:type="pct"/>
          </w:tcPr>
          <w:p w:rsidR="00EE34A0" w:rsidRPr="00EE34A0" w:rsidRDefault="00EE34A0">
            <w:pPr>
              <w:rPr>
                <w:szCs w:val="22"/>
              </w:rPr>
            </w:pPr>
            <w:r w:rsidRPr="00EE34A0">
              <w:rPr>
                <w:rFonts w:ascii="Times New Roman" w:hAnsi="Times New Roman"/>
                <w:color w:val="auto"/>
                <w:szCs w:val="22"/>
              </w:rPr>
              <w:lastRenderedPageBreak/>
              <w:t>УО АГВ</w:t>
            </w:r>
          </w:p>
        </w:tc>
      </w:tr>
    </w:tbl>
    <w:p w:rsidR="00C322DC" w:rsidRPr="00434C54" w:rsidRDefault="00C322DC" w:rsidP="006D05FB">
      <w:pPr>
        <w:ind w:firstLine="720"/>
        <w:jc w:val="both"/>
        <w:rPr>
          <w:color w:val="auto"/>
          <w:sz w:val="28"/>
          <w:highlight w:val="yellow"/>
        </w:rPr>
      </w:pPr>
    </w:p>
    <w:p w:rsidR="00C322DC" w:rsidRPr="00434C54" w:rsidRDefault="00C322DC" w:rsidP="00D76EA7">
      <w:pPr>
        <w:pStyle w:val="ac"/>
        <w:numPr>
          <w:ilvl w:val="0"/>
          <w:numId w:val="14"/>
        </w:numPr>
        <w:spacing w:after="0" w:line="360" w:lineRule="auto"/>
        <w:ind w:left="0" w:firstLine="720"/>
        <w:jc w:val="both"/>
        <w:rPr>
          <w:rFonts w:ascii="Times New Roman" w:hAnsi="Times New Roman"/>
          <w:b/>
          <w:color w:val="auto"/>
          <w:sz w:val="26"/>
          <w:szCs w:val="26"/>
        </w:rPr>
      </w:pPr>
      <w:r w:rsidRPr="00434C54">
        <w:rPr>
          <w:rFonts w:ascii="Times New Roman" w:hAnsi="Times New Roman"/>
          <w:b/>
          <w:color w:val="auto"/>
          <w:sz w:val="26"/>
          <w:szCs w:val="26"/>
        </w:rPr>
        <w:t>Рынок обработки древесины и переработки древесины</w:t>
      </w:r>
    </w:p>
    <w:p w:rsidR="00C322DC" w:rsidRPr="00434C54" w:rsidRDefault="00C322DC" w:rsidP="00D76EA7">
      <w:pPr>
        <w:pStyle w:val="ac"/>
        <w:numPr>
          <w:ilvl w:val="1"/>
          <w:numId w:val="14"/>
        </w:numPr>
        <w:spacing w:after="0" w:line="360" w:lineRule="auto"/>
        <w:ind w:left="0" w:firstLine="720"/>
        <w:jc w:val="both"/>
        <w:rPr>
          <w:rFonts w:ascii="Times New Roman" w:hAnsi="Times New Roman"/>
          <w:color w:val="auto"/>
          <w:sz w:val="26"/>
          <w:szCs w:val="26"/>
        </w:rPr>
      </w:pPr>
      <w:r w:rsidRPr="00434C54">
        <w:rPr>
          <w:rFonts w:ascii="Times New Roman" w:hAnsi="Times New Roman"/>
          <w:color w:val="auto"/>
          <w:sz w:val="26"/>
          <w:szCs w:val="26"/>
        </w:rPr>
        <w:t>Описание текущей ситуации и проблематика на рынке</w:t>
      </w:r>
      <w:r w:rsidR="00E014C8" w:rsidRPr="00434C54">
        <w:rPr>
          <w:rFonts w:ascii="Times New Roman" w:hAnsi="Times New Roman"/>
          <w:color w:val="auto"/>
          <w:sz w:val="26"/>
          <w:szCs w:val="26"/>
        </w:rPr>
        <w:t>.</w:t>
      </w:r>
    </w:p>
    <w:p w:rsidR="00624CF2" w:rsidRDefault="00601173" w:rsidP="00D76EA7">
      <w:pPr>
        <w:pStyle w:val="ac"/>
        <w:widowControl w:val="0"/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E86B27">
        <w:rPr>
          <w:rFonts w:ascii="Times New Roman" w:hAnsi="Times New Roman"/>
          <w:sz w:val="26"/>
          <w:szCs w:val="26"/>
        </w:rPr>
        <w:t>Вся деятельность лесопромышленного комплекса нацелена на исполнение задачи о максимальном вовлечении в производственный оборот всей заготавливаемой древесины.</w:t>
      </w:r>
      <w:r w:rsidR="007D1AEA">
        <w:rPr>
          <w:rFonts w:ascii="Times New Roman" w:hAnsi="Times New Roman"/>
          <w:sz w:val="26"/>
          <w:szCs w:val="26"/>
        </w:rPr>
        <w:t xml:space="preserve"> </w:t>
      </w:r>
      <w:r w:rsidRPr="00624CF2">
        <w:rPr>
          <w:rFonts w:ascii="Times New Roman" w:hAnsi="Times New Roman"/>
          <w:sz w:val="26"/>
          <w:szCs w:val="26"/>
        </w:rPr>
        <w:t>В 2025 году наблюдал</w:t>
      </w:r>
      <w:r w:rsidR="00624CF2">
        <w:rPr>
          <w:rFonts w:ascii="Times New Roman" w:hAnsi="Times New Roman"/>
          <w:sz w:val="26"/>
          <w:szCs w:val="26"/>
        </w:rPr>
        <w:t>а</w:t>
      </w:r>
      <w:r w:rsidRPr="00624CF2">
        <w:rPr>
          <w:rFonts w:ascii="Times New Roman" w:hAnsi="Times New Roman"/>
          <w:sz w:val="26"/>
          <w:szCs w:val="26"/>
        </w:rPr>
        <w:t xml:space="preserve">сь отрицательная динамика по многим видам производства </w:t>
      </w:r>
      <w:proofErr w:type="spellStart"/>
      <w:r w:rsidRPr="00624CF2">
        <w:rPr>
          <w:rFonts w:ascii="Times New Roman" w:hAnsi="Times New Roman"/>
          <w:sz w:val="26"/>
          <w:szCs w:val="26"/>
        </w:rPr>
        <w:t>лесопродукции</w:t>
      </w:r>
      <w:proofErr w:type="spellEnd"/>
      <w:r w:rsidRPr="00624CF2">
        <w:rPr>
          <w:rFonts w:ascii="Times New Roman" w:hAnsi="Times New Roman"/>
          <w:sz w:val="26"/>
          <w:szCs w:val="26"/>
        </w:rPr>
        <w:t>.</w:t>
      </w:r>
      <w:r w:rsidR="00624CF2">
        <w:rPr>
          <w:rFonts w:ascii="Times New Roman" w:hAnsi="Times New Roman"/>
          <w:sz w:val="26"/>
          <w:szCs w:val="26"/>
        </w:rPr>
        <w:t xml:space="preserve"> </w:t>
      </w:r>
    </w:p>
    <w:p w:rsidR="00601173" w:rsidRPr="00624CF2" w:rsidRDefault="00601173" w:rsidP="00D76EA7">
      <w:pPr>
        <w:pStyle w:val="ac"/>
        <w:widowControl w:val="0"/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624CF2">
        <w:rPr>
          <w:rFonts w:ascii="Times New Roman" w:hAnsi="Times New Roman"/>
          <w:sz w:val="26"/>
          <w:szCs w:val="26"/>
        </w:rPr>
        <w:t xml:space="preserve">По итогам 2025 года увеличилось на </w:t>
      </w:r>
      <w:r w:rsidR="00624CF2" w:rsidRPr="00624CF2">
        <w:rPr>
          <w:rFonts w:ascii="Times New Roman" w:hAnsi="Times New Roman"/>
          <w:sz w:val="26"/>
          <w:szCs w:val="26"/>
        </w:rPr>
        <w:t>10,7</w:t>
      </w:r>
      <w:r w:rsidRPr="00624CF2">
        <w:rPr>
          <w:rFonts w:ascii="Times New Roman" w:hAnsi="Times New Roman"/>
          <w:sz w:val="26"/>
          <w:szCs w:val="26"/>
        </w:rPr>
        <w:t xml:space="preserve">% производство клееной фанеры, на </w:t>
      </w:r>
      <w:r w:rsidR="00624CF2" w:rsidRPr="00624CF2">
        <w:rPr>
          <w:rFonts w:ascii="Times New Roman" w:hAnsi="Times New Roman"/>
          <w:sz w:val="26"/>
          <w:szCs w:val="26"/>
        </w:rPr>
        <w:t>24</w:t>
      </w:r>
      <w:r w:rsidRPr="00624CF2">
        <w:rPr>
          <w:rFonts w:ascii="Times New Roman" w:hAnsi="Times New Roman"/>
          <w:sz w:val="26"/>
          <w:szCs w:val="26"/>
        </w:rPr>
        <w:t>,</w:t>
      </w:r>
      <w:r w:rsidR="00624CF2" w:rsidRPr="00624CF2">
        <w:rPr>
          <w:rFonts w:ascii="Times New Roman" w:hAnsi="Times New Roman"/>
          <w:sz w:val="26"/>
          <w:szCs w:val="26"/>
        </w:rPr>
        <w:t>6</w:t>
      </w:r>
      <w:r w:rsidRPr="00624CF2">
        <w:rPr>
          <w:rFonts w:ascii="Times New Roman" w:hAnsi="Times New Roman"/>
          <w:sz w:val="26"/>
          <w:szCs w:val="26"/>
        </w:rPr>
        <w:t xml:space="preserve">% производство топливных брикетов. Сократилось производство </w:t>
      </w:r>
      <w:r w:rsidR="00624CF2" w:rsidRPr="00624CF2">
        <w:rPr>
          <w:rFonts w:ascii="Times New Roman" w:hAnsi="Times New Roman"/>
          <w:sz w:val="26"/>
          <w:szCs w:val="26"/>
        </w:rPr>
        <w:t>лесоматериалов, продольно распиленных или расколотых, разделанных на слои или лущеные толщиной более 6 мм, на 8,7</w:t>
      </w:r>
      <w:r w:rsidRPr="00624CF2">
        <w:rPr>
          <w:rFonts w:ascii="Times New Roman" w:hAnsi="Times New Roman"/>
          <w:sz w:val="26"/>
          <w:szCs w:val="26"/>
        </w:rPr>
        <w:t xml:space="preserve">%,  ДСП - на 9,4%, </w:t>
      </w:r>
      <w:r w:rsidR="00624CF2" w:rsidRPr="00624CF2">
        <w:rPr>
          <w:rFonts w:ascii="Times New Roman" w:hAnsi="Times New Roman"/>
          <w:sz w:val="26"/>
          <w:szCs w:val="26"/>
        </w:rPr>
        <w:t xml:space="preserve">дверей, их коробок и порогов деревянных </w:t>
      </w:r>
      <w:r w:rsidRPr="00624CF2">
        <w:rPr>
          <w:rFonts w:ascii="Times New Roman" w:hAnsi="Times New Roman"/>
          <w:sz w:val="26"/>
          <w:szCs w:val="26"/>
        </w:rPr>
        <w:t>- на 2</w:t>
      </w:r>
      <w:r w:rsidR="00624CF2" w:rsidRPr="00624CF2">
        <w:rPr>
          <w:rFonts w:ascii="Times New Roman" w:hAnsi="Times New Roman"/>
          <w:sz w:val="26"/>
          <w:szCs w:val="26"/>
        </w:rPr>
        <w:t>0,6</w:t>
      </w:r>
      <w:r w:rsidRPr="00624CF2">
        <w:rPr>
          <w:rFonts w:ascii="Times New Roman" w:hAnsi="Times New Roman"/>
          <w:sz w:val="26"/>
          <w:szCs w:val="26"/>
        </w:rPr>
        <w:t xml:space="preserve">%, топливных гранул - на </w:t>
      </w:r>
      <w:r w:rsidR="00624CF2" w:rsidRPr="00624CF2">
        <w:rPr>
          <w:rFonts w:ascii="Times New Roman" w:hAnsi="Times New Roman"/>
          <w:sz w:val="26"/>
          <w:szCs w:val="26"/>
        </w:rPr>
        <w:t>7</w:t>
      </w:r>
      <w:r w:rsidRPr="00624CF2">
        <w:rPr>
          <w:rFonts w:ascii="Times New Roman" w:hAnsi="Times New Roman"/>
          <w:sz w:val="26"/>
          <w:szCs w:val="26"/>
        </w:rPr>
        <w:t>1,5%.</w:t>
      </w:r>
    </w:p>
    <w:p w:rsidR="00601173" w:rsidRPr="007E3A4E" w:rsidRDefault="00601173" w:rsidP="00DC49F6">
      <w:pPr>
        <w:pStyle w:val="ac"/>
        <w:widowControl w:val="0"/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7E3A4E">
        <w:rPr>
          <w:rFonts w:ascii="Times New Roman" w:hAnsi="Times New Roman"/>
          <w:sz w:val="26"/>
          <w:szCs w:val="26"/>
        </w:rPr>
        <w:t xml:space="preserve">В денежном выражении за 2025 год объем отгруженный продукции предприятиями деревообработки остался на уровне 2024 года и составил </w:t>
      </w:r>
      <w:r w:rsidR="007E3A4E" w:rsidRPr="007E3A4E">
        <w:rPr>
          <w:rFonts w:ascii="Times New Roman" w:hAnsi="Times New Roman"/>
          <w:sz w:val="26"/>
          <w:szCs w:val="26"/>
        </w:rPr>
        <w:t>4</w:t>
      </w:r>
      <w:r w:rsidRPr="007E3A4E">
        <w:rPr>
          <w:rFonts w:ascii="Times New Roman" w:hAnsi="Times New Roman"/>
          <w:sz w:val="26"/>
          <w:szCs w:val="26"/>
        </w:rPr>
        <w:t xml:space="preserve"> </w:t>
      </w:r>
      <w:proofErr w:type="gramStart"/>
      <w:r w:rsidRPr="007E3A4E">
        <w:rPr>
          <w:rFonts w:ascii="Times New Roman" w:hAnsi="Times New Roman"/>
          <w:sz w:val="26"/>
          <w:szCs w:val="26"/>
        </w:rPr>
        <w:t>млрд</w:t>
      </w:r>
      <w:proofErr w:type="gramEnd"/>
      <w:r w:rsidRPr="007E3A4E">
        <w:rPr>
          <w:rFonts w:ascii="Times New Roman" w:hAnsi="Times New Roman"/>
          <w:sz w:val="26"/>
          <w:szCs w:val="26"/>
        </w:rPr>
        <w:t xml:space="preserve"> рублей (1</w:t>
      </w:r>
      <w:r w:rsidR="007E3A4E" w:rsidRPr="007E3A4E">
        <w:rPr>
          <w:rFonts w:ascii="Times New Roman" w:hAnsi="Times New Roman"/>
          <w:sz w:val="26"/>
          <w:szCs w:val="26"/>
        </w:rPr>
        <w:t>05</w:t>
      </w:r>
      <w:r w:rsidRPr="007E3A4E">
        <w:rPr>
          <w:rFonts w:ascii="Times New Roman" w:hAnsi="Times New Roman"/>
          <w:sz w:val="26"/>
          <w:szCs w:val="26"/>
        </w:rPr>
        <w:t>,</w:t>
      </w:r>
      <w:r w:rsidR="007E3A4E" w:rsidRPr="007E3A4E">
        <w:rPr>
          <w:rFonts w:ascii="Times New Roman" w:hAnsi="Times New Roman"/>
          <w:sz w:val="26"/>
          <w:szCs w:val="26"/>
        </w:rPr>
        <w:t>3</w:t>
      </w:r>
      <w:r w:rsidRPr="007E3A4E">
        <w:rPr>
          <w:rFonts w:ascii="Times New Roman" w:hAnsi="Times New Roman"/>
          <w:sz w:val="26"/>
          <w:szCs w:val="26"/>
        </w:rPr>
        <w:t xml:space="preserve"> % к 2024 году).</w:t>
      </w:r>
    </w:p>
    <w:p w:rsidR="007E3A4E" w:rsidRPr="007E3A4E" w:rsidRDefault="00601173" w:rsidP="00DC49F6">
      <w:pPr>
        <w:pStyle w:val="ac"/>
        <w:widowControl w:val="0"/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7E3A4E">
        <w:rPr>
          <w:rFonts w:ascii="Times New Roman" w:hAnsi="Times New Roman"/>
          <w:sz w:val="26"/>
          <w:szCs w:val="26"/>
        </w:rPr>
        <w:t xml:space="preserve">Для развития глубокой переработки древесины и создания новых рабочих мест </w:t>
      </w:r>
      <w:r w:rsidR="007E3A4E" w:rsidRPr="007E3A4E">
        <w:rPr>
          <w:rFonts w:ascii="Times New Roman" w:hAnsi="Times New Roman"/>
          <w:sz w:val="26"/>
          <w:szCs w:val="26"/>
        </w:rPr>
        <w:t>Администрацией города Вологды</w:t>
      </w:r>
      <w:r w:rsidRPr="007E3A4E">
        <w:rPr>
          <w:rFonts w:ascii="Times New Roman" w:hAnsi="Times New Roman"/>
          <w:sz w:val="26"/>
          <w:szCs w:val="26"/>
        </w:rPr>
        <w:t xml:space="preserve"> проводится </w:t>
      </w:r>
      <w:r w:rsidR="007E3A4E" w:rsidRPr="007E3A4E">
        <w:rPr>
          <w:rFonts w:ascii="Times New Roman" w:hAnsi="Times New Roman"/>
          <w:sz w:val="26"/>
          <w:szCs w:val="26"/>
        </w:rPr>
        <w:t>работа с</w:t>
      </w:r>
      <w:r w:rsidRPr="007E3A4E">
        <w:rPr>
          <w:rFonts w:ascii="Times New Roman" w:hAnsi="Times New Roman"/>
          <w:sz w:val="26"/>
          <w:szCs w:val="26"/>
        </w:rPr>
        <w:t xml:space="preserve"> потенциальны</w:t>
      </w:r>
      <w:r w:rsidR="007E3A4E" w:rsidRPr="007E3A4E">
        <w:rPr>
          <w:rFonts w:ascii="Times New Roman" w:hAnsi="Times New Roman"/>
          <w:sz w:val="26"/>
          <w:szCs w:val="26"/>
        </w:rPr>
        <w:t>ми</w:t>
      </w:r>
      <w:r w:rsidRPr="007E3A4E">
        <w:rPr>
          <w:rFonts w:ascii="Times New Roman" w:hAnsi="Times New Roman"/>
          <w:sz w:val="26"/>
          <w:szCs w:val="26"/>
        </w:rPr>
        <w:t xml:space="preserve"> инвестор</w:t>
      </w:r>
      <w:r w:rsidR="007E3A4E" w:rsidRPr="007E3A4E">
        <w:rPr>
          <w:rFonts w:ascii="Times New Roman" w:hAnsi="Times New Roman"/>
          <w:sz w:val="26"/>
          <w:szCs w:val="26"/>
        </w:rPr>
        <w:t>ами</w:t>
      </w:r>
      <w:r w:rsidRPr="007E3A4E">
        <w:rPr>
          <w:rFonts w:ascii="Times New Roman" w:hAnsi="Times New Roman"/>
          <w:sz w:val="26"/>
          <w:szCs w:val="26"/>
        </w:rPr>
        <w:t xml:space="preserve"> по созданию на территории </w:t>
      </w:r>
      <w:r w:rsidR="007E3A4E" w:rsidRPr="007E3A4E">
        <w:rPr>
          <w:rFonts w:ascii="Times New Roman" w:hAnsi="Times New Roman"/>
          <w:sz w:val="26"/>
          <w:szCs w:val="26"/>
        </w:rPr>
        <w:t>городского округа</w:t>
      </w:r>
      <w:r w:rsidR="007E3A4E">
        <w:rPr>
          <w:rFonts w:ascii="Times New Roman" w:hAnsi="Times New Roman"/>
          <w:sz w:val="26"/>
          <w:szCs w:val="26"/>
        </w:rPr>
        <w:t xml:space="preserve"> города Вологды</w:t>
      </w:r>
      <w:r w:rsidR="007E3A4E" w:rsidRPr="007E3A4E">
        <w:rPr>
          <w:rFonts w:ascii="Times New Roman" w:hAnsi="Times New Roman"/>
          <w:sz w:val="26"/>
          <w:szCs w:val="26"/>
        </w:rPr>
        <w:t xml:space="preserve"> </w:t>
      </w:r>
      <w:r w:rsidRPr="007E3A4E">
        <w:rPr>
          <w:rFonts w:ascii="Times New Roman" w:hAnsi="Times New Roman"/>
          <w:sz w:val="26"/>
          <w:szCs w:val="26"/>
        </w:rPr>
        <w:t>новых современных деревообрабатывающих предприятий</w:t>
      </w:r>
      <w:r w:rsidR="007E3A4E" w:rsidRPr="007E3A4E">
        <w:rPr>
          <w:rFonts w:ascii="Times New Roman" w:hAnsi="Times New Roman"/>
          <w:sz w:val="26"/>
          <w:szCs w:val="26"/>
        </w:rPr>
        <w:t xml:space="preserve">, и с собственниками по </w:t>
      </w:r>
      <w:proofErr w:type="spellStart"/>
      <w:r w:rsidR="007E3A4E" w:rsidRPr="007E3A4E">
        <w:rPr>
          <w:rFonts w:ascii="Times New Roman" w:hAnsi="Times New Roman"/>
          <w:sz w:val="26"/>
          <w:szCs w:val="26"/>
        </w:rPr>
        <w:t>пмодернизации</w:t>
      </w:r>
      <w:proofErr w:type="spellEnd"/>
      <w:r w:rsidR="007E3A4E" w:rsidRPr="007E3A4E">
        <w:rPr>
          <w:rFonts w:ascii="Times New Roman" w:hAnsi="Times New Roman"/>
          <w:sz w:val="26"/>
          <w:szCs w:val="26"/>
        </w:rPr>
        <w:t xml:space="preserve"> действующих предприятий.</w:t>
      </w:r>
    </w:p>
    <w:p w:rsidR="00601173" w:rsidRPr="00434C54" w:rsidRDefault="00601173" w:rsidP="00DC49F6">
      <w:pPr>
        <w:pStyle w:val="ac"/>
        <w:widowControl w:val="0"/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6"/>
          <w:szCs w:val="26"/>
          <w:highlight w:val="yellow"/>
        </w:rPr>
      </w:pPr>
      <w:r w:rsidRPr="007E3A4E">
        <w:rPr>
          <w:rFonts w:ascii="Times New Roman" w:hAnsi="Times New Roman"/>
          <w:sz w:val="26"/>
          <w:szCs w:val="26"/>
        </w:rPr>
        <w:t xml:space="preserve">В 2025 году в перечень приоритетных инвестиционных проектов </w:t>
      </w:r>
      <w:r w:rsidR="007E3A4E" w:rsidRPr="007E3A4E">
        <w:rPr>
          <w:rFonts w:ascii="Times New Roman" w:hAnsi="Times New Roman"/>
          <w:sz w:val="26"/>
          <w:szCs w:val="26"/>
        </w:rPr>
        <w:t xml:space="preserve">городского округа города Вологды </w:t>
      </w:r>
      <w:r w:rsidRPr="007E3A4E">
        <w:rPr>
          <w:rFonts w:ascii="Times New Roman" w:hAnsi="Times New Roman"/>
          <w:sz w:val="26"/>
          <w:szCs w:val="26"/>
        </w:rPr>
        <w:t>в целях развития лесного комплекса включены два проект</w:t>
      </w:r>
      <w:proofErr w:type="gramStart"/>
      <w:r w:rsidRPr="007E3A4E">
        <w:rPr>
          <w:rFonts w:ascii="Times New Roman" w:hAnsi="Times New Roman"/>
          <w:sz w:val="26"/>
          <w:szCs w:val="26"/>
        </w:rPr>
        <w:t>а ООО</w:t>
      </w:r>
      <w:proofErr w:type="gramEnd"/>
      <w:r w:rsidRPr="007E3A4E">
        <w:rPr>
          <w:rFonts w:ascii="Times New Roman" w:hAnsi="Times New Roman"/>
          <w:sz w:val="26"/>
          <w:szCs w:val="26"/>
        </w:rPr>
        <w:t xml:space="preserve"> «</w:t>
      </w:r>
      <w:r w:rsidR="007E3A4E" w:rsidRPr="007E3A4E">
        <w:rPr>
          <w:rFonts w:ascii="Times New Roman" w:hAnsi="Times New Roman"/>
          <w:sz w:val="26"/>
          <w:szCs w:val="26"/>
        </w:rPr>
        <w:t>Реноме</w:t>
      </w:r>
      <w:r w:rsidRPr="007E3A4E">
        <w:rPr>
          <w:rFonts w:ascii="Times New Roman" w:hAnsi="Times New Roman"/>
          <w:sz w:val="26"/>
          <w:szCs w:val="26"/>
        </w:rPr>
        <w:t>»</w:t>
      </w:r>
      <w:r w:rsidR="007D1AEA">
        <w:rPr>
          <w:rFonts w:ascii="Times New Roman" w:hAnsi="Times New Roman"/>
          <w:sz w:val="26"/>
          <w:szCs w:val="26"/>
        </w:rPr>
        <w:t>:</w:t>
      </w:r>
      <w:r w:rsidRPr="007E3A4E">
        <w:rPr>
          <w:rFonts w:ascii="Times New Roman" w:hAnsi="Times New Roman"/>
          <w:sz w:val="26"/>
          <w:szCs w:val="26"/>
        </w:rPr>
        <w:t xml:space="preserve"> </w:t>
      </w:r>
      <w:r w:rsidR="007D1AEA">
        <w:rPr>
          <w:rFonts w:ascii="Times New Roman" w:hAnsi="Times New Roman"/>
          <w:sz w:val="26"/>
          <w:szCs w:val="26"/>
        </w:rPr>
        <w:t>создание</w:t>
      </w:r>
      <w:r w:rsidR="007D1AEA" w:rsidRPr="007D1AEA">
        <w:rPr>
          <w:rFonts w:ascii="Times New Roman" w:hAnsi="Times New Roman"/>
          <w:sz w:val="26"/>
          <w:szCs w:val="26"/>
        </w:rPr>
        <w:t xml:space="preserve"> деревообрабатывающего комплекса </w:t>
      </w:r>
      <w:r w:rsidR="007D1AEA">
        <w:rPr>
          <w:rFonts w:ascii="Times New Roman" w:hAnsi="Times New Roman"/>
          <w:sz w:val="26"/>
          <w:szCs w:val="26"/>
        </w:rPr>
        <w:t>и строительство</w:t>
      </w:r>
      <w:r w:rsidR="007D1AEA" w:rsidRPr="007D1AEA">
        <w:rPr>
          <w:rFonts w:ascii="Times New Roman" w:hAnsi="Times New Roman"/>
          <w:sz w:val="26"/>
          <w:szCs w:val="26"/>
        </w:rPr>
        <w:t xml:space="preserve"> завода по производству домокомплектов</w:t>
      </w:r>
      <w:r w:rsidR="007D1AEA">
        <w:rPr>
          <w:rFonts w:ascii="Times New Roman" w:hAnsi="Times New Roman"/>
          <w:sz w:val="26"/>
          <w:szCs w:val="26"/>
        </w:rPr>
        <w:t xml:space="preserve"> в городе Вологде. </w:t>
      </w:r>
    </w:p>
    <w:p w:rsidR="007D1AEA" w:rsidRPr="007D1AEA" w:rsidRDefault="007D1AEA" w:rsidP="00DC49F6">
      <w:pPr>
        <w:pStyle w:val="ac"/>
        <w:widowControl w:val="0"/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7D1AEA">
        <w:rPr>
          <w:rFonts w:ascii="Times New Roman" w:hAnsi="Times New Roman"/>
          <w:sz w:val="26"/>
          <w:szCs w:val="26"/>
        </w:rPr>
        <w:t xml:space="preserve">Продолжается реализация </w:t>
      </w:r>
      <w:r w:rsidR="00601173" w:rsidRPr="007D1AEA">
        <w:rPr>
          <w:rFonts w:ascii="Times New Roman" w:hAnsi="Times New Roman"/>
          <w:sz w:val="26"/>
          <w:szCs w:val="26"/>
        </w:rPr>
        <w:t xml:space="preserve"> </w:t>
      </w:r>
      <w:r w:rsidR="007E3A4E" w:rsidRPr="007D1AEA">
        <w:rPr>
          <w:rFonts w:ascii="Times New Roman" w:hAnsi="Times New Roman"/>
          <w:sz w:val="26"/>
          <w:szCs w:val="26"/>
        </w:rPr>
        <w:t>приоритетн</w:t>
      </w:r>
      <w:r w:rsidRPr="007D1AEA">
        <w:rPr>
          <w:rFonts w:ascii="Times New Roman" w:hAnsi="Times New Roman"/>
          <w:sz w:val="26"/>
          <w:szCs w:val="26"/>
        </w:rPr>
        <w:t>ого</w:t>
      </w:r>
      <w:r w:rsidR="007E3A4E" w:rsidRPr="007D1AEA">
        <w:rPr>
          <w:rFonts w:ascii="Times New Roman" w:hAnsi="Times New Roman"/>
          <w:sz w:val="26"/>
          <w:szCs w:val="26"/>
        </w:rPr>
        <w:t xml:space="preserve"> </w:t>
      </w:r>
      <w:r w:rsidR="00601173" w:rsidRPr="007D1AEA">
        <w:rPr>
          <w:rFonts w:ascii="Times New Roman" w:hAnsi="Times New Roman"/>
          <w:sz w:val="26"/>
          <w:szCs w:val="26"/>
        </w:rPr>
        <w:t>инвестиционн</w:t>
      </w:r>
      <w:r w:rsidRPr="007D1AEA">
        <w:rPr>
          <w:rFonts w:ascii="Times New Roman" w:hAnsi="Times New Roman"/>
          <w:sz w:val="26"/>
          <w:szCs w:val="26"/>
        </w:rPr>
        <w:t>ого</w:t>
      </w:r>
      <w:r w:rsidR="00601173" w:rsidRPr="007D1AEA">
        <w:rPr>
          <w:rFonts w:ascii="Times New Roman" w:hAnsi="Times New Roman"/>
          <w:sz w:val="26"/>
          <w:szCs w:val="26"/>
        </w:rPr>
        <w:t xml:space="preserve"> проект</w:t>
      </w:r>
      <w:proofErr w:type="gramStart"/>
      <w:r w:rsidRPr="007D1AEA">
        <w:rPr>
          <w:rFonts w:ascii="Times New Roman" w:hAnsi="Times New Roman"/>
          <w:sz w:val="26"/>
          <w:szCs w:val="26"/>
        </w:rPr>
        <w:t>а</w:t>
      </w:r>
      <w:r w:rsidRPr="007D1AEA">
        <w:rPr>
          <w:rFonts w:ascii="Times New Roman" w:hAnsi="Times New Roman"/>
          <w:sz w:val="26"/>
          <w:szCs w:val="26"/>
        </w:rPr>
        <w:br/>
      </w:r>
      <w:r w:rsidR="00601173" w:rsidRPr="007D1AEA">
        <w:rPr>
          <w:rFonts w:ascii="Times New Roman" w:hAnsi="Times New Roman"/>
          <w:sz w:val="26"/>
          <w:szCs w:val="26"/>
        </w:rPr>
        <w:t>ООО</w:t>
      </w:r>
      <w:proofErr w:type="gramEnd"/>
      <w:r w:rsidR="00601173" w:rsidRPr="007D1AEA">
        <w:rPr>
          <w:rFonts w:ascii="Times New Roman" w:hAnsi="Times New Roman"/>
          <w:sz w:val="26"/>
          <w:szCs w:val="26"/>
        </w:rPr>
        <w:t xml:space="preserve"> «Вологодский лес» - создание лесоперерабатывающих мощностей. </w:t>
      </w:r>
    </w:p>
    <w:p w:rsidR="00601173" w:rsidRPr="007D1AEA" w:rsidRDefault="00601173" w:rsidP="00DC49F6">
      <w:pPr>
        <w:pStyle w:val="ac"/>
        <w:widowControl w:val="0"/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7D1AEA">
        <w:rPr>
          <w:rFonts w:ascii="Times New Roman" w:hAnsi="Times New Roman"/>
          <w:sz w:val="26"/>
          <w:szCs w:val="26"/>
        </w:rPr>
        <w:t xml:space="preserve">Проектом предусмотрено создание производства по выпуску фанеры, </w:t>
      </w:r>
      <w:proofErr w:type="spellStart"/>
      <w:r w:rsidRPr="007D1AEA">
        <w:rPr>
          <w:rFonts w:ascii="Times New Roman" w:hAnsi="Times New Roman"/>
          <w:sz w:val="26"/>
          <w:szCs w:val="26"/>
        </w:rPr>
        <w:t>латофлекса</w:t>
      </w:r>
      <w:proofErr w:type="spellEnd"/>
      <w:r w:rsidRPr="007D1AEA">
        <w:rPr>
          <w:rFonts w:ascii="Times New Roman" w:hAnsi="Times New Roman"/>
          <w:sz w:val="26"/>
          <w:szCs w:val="26"/>
        </w:rPr>
        <w:t>, пиломатериалов, клееного бруса, древесных гранул (</w:t>
      </w:r>
      <w:proofErr w:type="spellStart"/>
      <w:r w:rsidRPr="007D1AEA">
        <w:rPr>
          <w:rFonts w:ascii="Times New Roman" w:hAnsi="Times New Roman"/>
          <w:sz w:val="26"/>
          <w:szCs w:val="26"/>
        </w:rPr>
        <w:t>пеллет</w:t>
      </w:r>
      <w:proofErr w:type="spellEnd"/>
      <w:r w:rsidRPr="007D1AEA">
        <w:rPr>
          <w:rFonts w:ascii="Times New Roman" w:hAnsi="Times New Roman"/>
          <w:sz w:val="26"/>
          <w:szCs w:val="26"/>
        </w:rPr>
        <w:t xml:space="preserve">), корпусной </w:t>
      </w:r>
      <w:r w:rsidRPr="007D1AEA">
        <w:rPr>
          <w:rFonts w:ascii="Times New Roman" w:hAnsi="Times New Roman"/>
          <w:sz w:val="26"/>
          <w:szCs w:val="26"/>
        </w:rPr>
        <w:lastRenderedPageBreak/>
        <w:t xml:space="preserve">мебели, древесных брикетов, технологической щепы и древесного угля. Срок реализации проекта: 2020-2027 годы. Планируемый объем инвестиций в проект составляет 4000,5 </w:t>
      </w:r>
      <w:proofErr w:type="gramStart"/>
      <w:r w:rsidRPr="007D1AEA">
        <w:rPr>
          <w:rFonts w:ascii="Times New Roman" w:hAnsi="Times New Roman"/>
          <w:sz w:val="26"/>
          <w:szCs w:val="26"/>
        </w:rPr>
        <w:t>млн</w:t>
      </w:r>
      <w:proofErr w:type="gramEnd"/>
      <w:r w:rsidRPr="007D1AEA">
        <w:rPr>
          <w:rFonts w:ascii="Times New Roman" w:hAnsi="Times New Roman"/>
          <w:sz w:val="26"/>
          <w:szCs w:val="26"/>
        </w:rPr>
        <w:t xml:space="preserve"> рублей. Инвестор завершил 1 этап по созданию производства квадратной фанеры, а также ввел в эксплуатацию технологические мощности по выпуску древесных брикетов, пиломатериалов и древесного угля. По состоянию на 31.12.2025 года в проект привлечено 2973,6 </w:t>
      </w:r>
      <w:proofErr w:type="gramStart"/>
      <w:r w:rsidRPr="007D1AEA">
        <w:rPr>
          <w:rFonts w:ascii="Times New Roman" w:hAnsi="Times New Roman"/>
          <w:sz w:val="26"/>
          <w:szCs w:val="26"/>
        </w:rPr>
        <w:t>млн</w:t>
      </w:r>
      <w:proofErr w:type="gramEnd"/>
      <w:r w:rsidRPr="007D1AEA">
        <w:rPr>
          <w:rFonts w:ascii="Times New Roman" w:hAnsi="Times New Roman"/>
          <w:sz w:val="26"/>
          <w:szCs w:val="26"/>
        </w:rPr>
        <w:t xml:space="preserve"> рублей.</w:t>
      </w:r>
    </w:p>
    <w:p w:rsidR="00601173" w:rsidRPr="00434C54" w:rsidRDefault="00601173" w:rsidP="00DC49F6">
      <w:pPr>
        <w:pStyle w:val="1f2"/>
        <w:widowControl w:val="0"/>
        <w:spacing w:before="0" w:after="0" w:line="360" w:lineRule="auto"/>
        <w:ind w:firstLine="709"/>
        <w:rPr>
          <w:sz w:val="26"/>
          <w:szCs w:val="26"/>
          <w:highlight w:val="yellow"/>
        </w:rPr>
      </w:pPr>
      <w:r w:rsidRPr="00D06A3F">
        <w:rPr>
          <w:sz w:val="26"/>
          <w:szCs w:val="26"/>
        </w:rPr>
        <w:t xml:space="preserve">По данным </w:t>
      </w:r>
      <w:proofErr w:type="spellStart"/>
      <w:r w:rsidRPr="00D06A3F">
        <w:rPr>
          <w:sz w:val="26"/>
          <w:szCs w:val="26"/>
        </w:rPr>
        <w:t>Вологдастата</w:t>
      </w:r>
      <w:proofErr w:type="spellEnd"/>
      <w:r w:rsidRPr="00D06A3F">
        <w:rPr>
          <w:sz w:val="26"/>
          <w:szCs w:val="26"/>
        </w:rPr>
        <w:t xml:space="preserve">, по итогам 2025 года на рынке обработки древесины и </w:t>
      </w:r>
      <w:r w:rsidRPr="00224155">
        <w:rPr>
          <w:sz w:val="26"/>
          <w:szCs w:val="26"/>
        </w:rPr>
        <w:t xml:space="preserve">производства изделий из дерева осуществляли деятельность </w:t>
      </w:r>
      <w:r w:rsidR="00D06A3F" w:rsidRPr="00224155">
        <w:rPr>
          <w:sz w:val="26"/>
          <w:szCs w:val="26"/>
        </w:rPr>
        <w:t>213 организаций</w:t>
      </w:r>
      <w:r w:rsidRPr="00224155">
        <w:rPr>
          <w:sz w:val="26"/>
          <w:szCs w:val="26"/>
        </w:rPr>
        <w:t xml:space="preserve">, из них </w:t>
      </w:r>
      <w:r w:rsidR="005723EB" w:rsidRPr="00224155">
        <w:rPr>
          <w:sz w:val="26"/>
          <w:szCs w:val="26"/>
        </w:rPr>
        <w:t>212</w:t>
      </w:r>
      <w:r w:rsidRPr="00224155">
        <w:rPr>
          <w:sz w:val="26"/>
          <w:szCs w:val="26"/>
        </w:rPr>
        <w:t xml:space="preserve"> предприятий частной формы собственности, и </w:t>
      </w:r>
      <w:r w:rsidR="00D06A3F" w:rsidRPr="00224155">
        <w:rPr>
          <w:sz w:val="26"/>
          <w:szCs w:val="26"/>
        </w:rPr>
        <w:t>119</w:t>
      </w:r>
      <w:r w:rsidRPr="00224155">
        <w:rPr>
          <w:sz w:val="26"/>
          <w:szCs w:val="26"/>
        </w:rPr>
        <w:t xml:space="preserve"> индивидуальны</w:t>
      </w:r>
      <w:r w:rsidR="00D06A3F" w:rsidRPr="00224155">
        <w:rPr>
          <w:sz w:val="26"/>
          <w:szCs w:val="26"/>
        </w:rPr>
        <w:t>х</w:t>
      </w:r>
      <w:r w:rsidRPr="00224155">
        <w:rPr>
          <w:sz w:val="26"/>
          <w:szCs w:val="26"/>
        </w:rPr>
        <w:t xml:space="preserve"> предпринимател</w:t>
      </w:r>
      <w:r w:rsidR="00D06A3F" w:rsidRPr="00224155">
        <w:rPr>
          <w:sz w:val="26"/>
          <w:szCs w:val="26"/>
        </w:rPr>
        <w:t>ей</w:t>
      </w:r>
      <w:r w:rsidRPr="00224155">
        <w:rPr>
          <w:sz w:val="26"/>
          <w:szCs w:val="26"/>
        </w:rPr>
        <w:t>. Доля организаций частной формы собственности в сфере обработки древесины и производства изделий из дерева, с учетом индивидуальны</w:t>
      </w:r>
      <w:r w:rsidR="00224155" w:rsidRPr="00224155">
        <w:rPr>
          <w:sz w:val="26"/>
          <w:szCs w:val="26"/>
        </w:rPr>
        <w:t>х предпринимателей, составила 99</w:t>
      </w:r>
      <w:r w:rsidRPr="00224155">
        <w:rPr>
          <w:sz w:val="26"/>
          <w:szCs w:val="26"/>
        </w:rPr>
        <w:t>,</w:t>
      </w:r>
      <w:r w:rsidR="00224155" w:rsidRPr="00224155">
        <w:rPr>
          <w:sz w:val="26"/>
          <w:szCs w:val="26"/>
        </w:rPr>
        <w:t>7</w:t>
      </w:r>
      <w:r w:rsidRPr="00224155">
        <w:rPr>
          <w:sz w:val="26"/>
          <w:szCs w:val="26"/>
        </w:rPr>
        <w:t xml:space="preserve">%. </w:t>
      </w:r>
    </w:p>
    <w:p w:rsidR="00601173" w:rsidRPr="00434C54" w:rsidRDefault="00601173" w:rsidP="00DC49F6">
      <w:pPr>
        <w:pStyle w:val="ac"/>
        <w:widowControl w:val="0"/>
        <w:spacing w:after="0" w:line="36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434C54">
        <w:rPr>
          <w:rFonts w:ascii="Times New Roman" w:hAnsi="Times New Roman"/>
          <w:sz w:val="26"/>
          <w:szCs w:val="26"/>
        </w:rPr>
        <w:t>Основными факторами, ограничивающими конкуренцию на рынке обработки древесины и переработки древесины, являются:</w:t>
      </w:r>
    </w:p>
    <w:p w:rsidR="00601173" w:rsidRPr="00434C54" w:rsidRDefault="00601173" w:rsidP="00E014C8">
      <w:pPr>
        <w:pStyle w:val="ac"/>
        <w:widowControl w:val="0"/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434C54">
        <w:rPr>
          <w:rFonts w:ascii="Times New Roman" w:hAnsi="Times New Roman"/>
          <w:sz w:val="26"/>
          <w:szCs w:val="26"/>
        </w:rPr>
        <w:t>проблемы, связанные со сбытом готовой продукции на внутреннем рынке;</w:t>
      </w:r>
    </w:p>
    <w:p w:rsidR="00601173" w:rsidRPr="00434C54" w:rsidRDefault="00601173" w:rsidP="00E014C8">
      <w:pPr>
        <w:pStyle w:val="ac"/>
        <w:widowControl w:val="0"/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434C54">
        <w:rPr>
          <w:rFonts w:ascii="Times New Roman" w:hAnsi="Times New Roman"/>
          <w:sz w:val="26"/>
          <w:szCs w:val="26"/>
        </w:rPr>
        <w:t xml:space="preserve">высокая </w:t>
      </w:r>
      <w:proofErr w:type="spellStart"/>
      <w:r w:rsidRPr="00434C54">
        <w:rPr>
          <w:rFonts w:ascii="Times New Roman" w:hAnsi="Times New Roman"/>
          <w:sz w:val="26"/>
          <w:szCs w:val="26"/>
        </w:rPr>
        <w:t>закредитованность</w:t>
      </w:r>
      <w:proofErr w:type="spellEnd"/>
      <w:r w:rsidRPr="00434C54">
        <w:rPr>
          <w:rFonts w:ascii="Times New Roman" w:hAnsi="Times New Roman"/>
          <w:sz w:val="26"/>
          <w:szCs w:val="26"/>
        </w:rPr>
        <w:t xml:space="preserve"> лесопромышленных предприятий, высокая стоимость электроэнергии, запасных частей и оборудования;</w:t>
      </w:r>
    </w:p>
    <w:p w:rsidR="00601173" w:rsidRPr="00434C54" w:rsidRDefault="00601173" w:rsidP="00E014C8">
      <w:pPr>
        <w:pStyle w:val="ac"/>
        <w:widowControl w:val="0"/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434C54">
        <w:rPr>
          <w:rFonts w:ascii="Times New Roman" w:hAnsi="Times New Roman"/>
          <w:sz w:val="26"/>
          <w:szCs w:val="26"/>
        </w:rPr>
        <w:t>зависимость от импортного оборудования и запчастей;</w:t>
      </w:r>
    </w:p>
    <w:p w:rsidR="00601173" w:rsidRPr="00434C54" w:rsidRDefault="00601173" w:rsidP="00E014C8">
      <w:pPr>
        <w:pStyle w:val="ac"/>
        <w:widowControl w:val="0"/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434C54">
        <w:rPr>
          <w:rFonts w:ascii="Times New Roman" w:hAnsi="Times New Roman"/>
          <w:sz w:val="26"/>
          <w:szCs w:val="26"/>
        </w:rPr>
        <w:t>рост затрат на транспортировку продукции деревообработки при экспортных поставках в дружественные страны;</w:t>
      </w:r>
    </w:p>
    <w:p w:rsidR="00601173" w:rsidRDefault="00601173" w:rsidP="00E014C8">
      <w:pPr>
        <w:pStyle w:val="ac"/>
        <w:widowControl w:val="0"/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434C54">
        <w:rPr>
          <w:rFonts w:ascii="Times New Roman" w:hAnsi="Times New Roman"/>
          <w:sz w:val="26"/>
          <w:szCs w:val="26"/>
        </w:rPr>
        <w:t xml:space="preserve">потеря европейского рынка и переориентация сбыта на внутренний рынок и рынки дружественных стран не позволяет выйти лесопромышленным предприятиям области к прежним объемам производства </w:t>
      </w:r>
      <w:proofErr w:type="spellStart"/>
      <w:r w:rsidRPr="00434C54">
        <w:rPr>
          <w:rFonts w:ascii="Times New Roman" w:hAnsi="Times New Roman"/>
          <w:sz w:val="26"/>
          <w:szCs w:val="26"/>
        </w:rPr>
        <w:t>лесопродукции</w:t>
      </w:r>
      <w:proofErr w:type="spellEnd"/>
      <w:r w:rsidRPr="00434C54">
        <w:rPr>
          <w:rFonts w:ascii="Times New Roman" w:hAnsi="Times New Roman"/>
          <w:sz w:val="26"/>
          <w:szCs w:val="26"/>
        </w:rPr>
        <w:t>.</w:t>
      </w:r>
    </w:p>
    <w:p w:rsidR="006F34D9" w:rsidRPr="006F34D9" w:rsidRDefault="006F34D9" w:rsidP="006F34D9">
      <w:pPr>
        <w:widowControl w:val="0"/>
        <w:spacing w:line="360" w:lineRule="auto"/>
        <w:ind w:firstLine="709"/>
        <w:jc w:val="both"/>
        <w:rPr>
          <w:color w:val="auto"/>
          <w:sz w:val="24"/>
          <w:szCs w:val="24"/>
        </w:rPr>
      </w:pPr>
      <w:r w:rsidRPr="006F34D9">
        <w:rPr>
          <w:bCs/>
          <w:sz w:val="26"/>
          <w:szCs w:val="26"/>
        </w:rPr>
        <w:t>Обоснование выбора дополнительного товарного рынка для содейст</w:t>
      </w:r>
      <w:r w:rsidRPr="006F34D9">
        <w:rPr>
          <w:bCs/>
          <w:sz w:val="26"/>
          <w:szCs w:val="26"/>
        </w:rPr>
        <w:softHyphen/>
        <w:t>вия развитию конкуренции.</w:t>
      </w:r>
    </w:p>
    <w:p w:rsidR="006F34D9" w:rsidRPr="006F34D9" w:rsidRDefault="006F34D9" w:rsidP="006F34D9">
      <w:pPr>
        <w:widowControl w:val="0"/>
        <w:spacing w:line="360" w:lineRule="auto"/>
        <w:ind w:firstLine="709"/>
        <w:jc w:val="both"/>
        <w:rPr>
          <w:color w:val="auto"/>
          <w:sz w:val="24"/>
          <w:szCs w:val="24"/>
        </w:rPr>
      </w:pPr>
      <w:r w:rsidRPr="006F34D9">
        <w:rPr>
          <w:sz w:val="26"/>
          <w:szCs w:val="26"/>
        </w:rPr>
        <w:t>Необходимость развития конкуренции на рынке обработки древесины и переработки древесины обусловлена высокой степенью его значимости для со</w:t>
      </w:r>
      <w:r w:rsidRPr="006F34D9">
        <w:rPr>
          <w:sz w:val="26"/>
          <w:szCs w:val="26"/>
        </w:rPr>
        <w:softHyphen/>
        <w:t xml:space="preserve">циально-экономического развития </w:t>
      </w:r>
      <w:r w:rsidR="00E721A3">
        <w:rPr>
          <w:sz w:val="26"/>
          <w:szCs w:val="26"/>
        </w:rPr>
        <w:t>городского округа города Вологды</w:t>
      </w:r>
      <w:r w:rsidRPr="006F34D9">
        <w:rPr>
          <w:sz w:val="26"/>
          <w:szCs w:val="26"/>
        </w:rPr>
        <w:t>:</w:t>
      </w:r>
    </w:p>
    <w:p w:rsidR="006F34D9" w:rsidRPr="006F34D9" w:rsidRDefault="006F34D9" w:rsidP="006F34D9">
      <w:pPr>
        <w:widowControl w:val="0"/>
        <w:numPr>
          <w:ilvl w:val="0"/>
          <w:numId w:val="15"/>
        </w:numPr>
        <w:spacing w:line="360" w:lineRule="auto"/>
        <w:ind w:firstLine="709"/>
        <w:jc w:val="both"/>
        <w:rPr>
          <w:sz w:val="26"/>
          <w:szCs w:val="26"/>
        </w:rPr>
      </w:pPr>
      <w:r w:rsidRPr="006F34D9">
        <w:rPr>
          <w:sz w:val="26"/>
          <w:szCs w:val="26"/>
        </w:rPr>
        <w:t xml:space="preserve"> развитие рынка обработки древесины предусмотрено стратегией соци</w:t>
      </w:r>
      <w:r w:rsidRPr="006F34D9">
        <w:rPr>
          <w:sz w:val="26"/>
          <w:szCs w:val="26"/>
        </w:rPr>
        <w:softHyphen/>
        <w:t xml:space="preserve">ально-экономического развития </w:t>
      </w:r>
      <w:r>
        <w:rPr>
          <w:sz w:val="26"/>
          <w:szCs w:val="26"/>
        </w:rPr>
        <w:t>городского округа города Вологды</w:t>
      </w:r>
      <w:r w:rsidRPr="006F34D9">
        <w:rPr>
          <w:sz w:val="26"/>
          <w:szCs w:val="26"/>
        </w:rPr>
        <w:t>;</w:t>
      </w:r>
    </w:p>
    <w:p w:rsidR="006F34D9" w:rsidRPr="006F34D9" w:rsidRDefault="006F34D9" w:rsidP="006F34D9">
      <w:pPr>
        <w:widowControl w:val="0"/>
        <w:numPr>
          <w:ilvl w:val="0"/>
          <w:numId w:val="15"/>
        </w:numPr>
        <w:spacing w:line="360" w:lineRule="auto"/>
        <w:ind w:firstLine="709"/>
        <w:jc w:val="both"/>
        <w:rPr>
          <w:sz w:val="26"/>
          <w:szCs w:val="26"/>
        </w:rPr>
      </w:pPr>
      <w:r w:rsidRPr="006F34D9">
        <w:rPr>
          <w:sz w:val="26"/>
          <w:szCs w:val="26"/>
        </w:rPr>
        <w:t xml:space="preserve"> увеличение объема инвестиций, развитие глубокой переработки древеси</w:t>
      </w:r>
      <w:r w:rsidRPr="006F34D9">
        <w:rPr>
          <w:sz w:val="26"/>
          <w:szCs w:val="26"/>
        </w:rPr>
        <w:softHyphen/>
        <w:t>ны, создание и модернизация высокопроизводительных рабочих мест.</w:t>
      </w:r>
    </w:p>
    <w:p w:rsidR="00C322DC" w:rsidRPr="00434C54" w:rsidRDefault="00C322DC" w:rsidP="006D05FB">
      <w:pPr>
        <w:ind w:firstLine="720"/>
        <w:jc w:val="both"/>
        <w:rPr>
          <w:color w:val="auto"/>
          <w:sz w:val="26"/>
          <w:szCs w:val="26"/>
          <w:highlight w:val="yellow"/>
        </w:rPr>
      </w:pPr>
    </w:p>
    <w:p w:rsidR="00C322DC" w:rsidRPr="00434C54" w:rsidRDefault="00C322DC" w:rsidP="0021182A">
      <w:pPr>
        <w:pStyle w:val="ac"/>
        <w:numPr>
          <w:ilvl w:val="1"/>
          <w:numId w:val="14"/>
        </w:numPr>
        <w:spacing w:after="0" w:line="240" w:lineRule="auto"/>
        <w:ind w:left="0" w:firstLine="720"/>
        <w:jc w:val="both"/>
        <w:rPr>
          <w:rFonts w:ascii="Times New Roman" w:hAnsi="Times New Roman"/>
          <w:color w:val="auto"/>
          <w:sz w:val="26"/>
          <w:szCs w:val="26"/>
        </w:rPr>
      </w:pPr>
      <w:r w:rsidRPr="00434C54">
        <w:rPr>
          <w:rFonts w:ascii="Times New Roman" w:hAnsi="Times New Roman"/>
          <w:color w:val="auto"/>
          <w:sz w:val="26"/>
          <w:szCs w:val="26"/>
        </w:rPr>
        <w:t>Ключевой показатель развития конкуренции на рынке</w:t>
      </w:r>
      <w:r w:rsidR="00E014C8" w:rsidRPr="00434C54">
        <w:rPr>
          <w:rFonts w:ascii="Times New Roman" w:hAnsi="Times New Roman"/>
          <w:color w:val="auto"/>
          <w:sz w:val="26"/>
          <w:szCs w:val="26"/>
        </w:rPr>
        <w:t>.</w:t>
      </w:r>
    </w:p>
    <w:p w:rsidR="006D4648" w:rsidRPr="00434C54" w:rsidRDefault="006D4648" w:rsidP="006D4648">
      <w:pPr>
        <w:ind w:left="720"/>
        <w:jc w:val="both"/>
        <w:rPr>
          <w:b/>
          <w:color w:val="auto"/>
          <w:sz w:val="28"/>
        </w:rPr>
      </w:pPr>
    </w:p>
    <w:tbl>
      <w:tblPr>
        <w:tblStyle w:val="af6"/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707"/>
        <w:gridCol w:w="1181"/>
        <w:gridCol w:w="1379"/>
        <w:gridCol w:w="731"/>
        <w:gridCol w:w="688"/>
        <w:gridCol w:w="679"/>
        <w:gridCol w:w="673"/>
        <w:gridCol w:w="657"/>
      </w:tblGrid>
      <w:tr w:rsidR="00C322DC" w:rsidRPr="008F6961" w:rsidTr="00601173">
        <w:trPr>
          <w:trHeight w:val="23"/>
        </w:trPr>
        <w:tc>
          <w:tcPr>
            <w:tcW w:w="1912" w:type="pct"/>
            <w:vMerge w:val="restart"/>
          </w:tcPr>
          <w:p w:rsidR="002C27E3" w:rsidRPr="008F6961" w:rsidRDefault="00C322DC" w:rsidP="006D05FB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8F6961">
              <w:rPr>
                <w:rFonts w:ascii="Times New Roman" w:hAnsi="Times New Roman"/>
                <w:color w:val="auto"/>
                <w:szCs w:val="22"/>
              </w:rPr>
              <w:t xml:space="preserve">Наименование </w:t>
            </w:r>
            <w:proofErr w:type="gramStart"/>
            <w:r w:rsidRPr="008F6961">
              <w:rPr>
                <w:rFonts w:ascii="Times New Roman" w:hAnsi="Times New Roman"/>
                <w:color w:val="auto"/>
                <w:szCs w:val="22"/>
              </w:rPr>
              <w:t>ключевого</w:t>
            </w:r>
            <w:proofErr w:type="gramEnd"/>
            <w:r w:rsidRPr="008F6961">
              <w:rPr>
                <w:rFonts w:ascii="Times New Roman" w:hAnsi="Times New Roman"/>
                <w:color w:val="auto"/>
                <w:szCs w:val="22"/>
              </w:rPr>
              <w:t xml:space="preserve"> </w:t>
            </w:r>
          </w:p>
          <w:p w:rsidR="00C322DC" w:rsidRPr="008F6961" w:rsidRDefault="00C322DC" w:rsidP="006D05FB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8F6961">
              <w:rPr>
                <w:rFonts w:ascii="Times New Roman" w:hAnsi="Times New Roman"/>
                <w:color w:val="auto"/>
                <w:szCs w:val="22"/>
              </w:rPr>
              <w:t>показателя</w:t>
            </w:r>
          </w:p>
        </w:tc>
        <w:tc>
          <w:tcPr>
            <w:tcW w:w="609" w:type="pct"/>
            <w:vMerge w:val="restart"/>
          </w:tcPr>
          <w:p w:rsidR="00C322DC" w:rsidRPr="008F6961" w:rsidRDefault="00C322DC" w:rsidP="006D05FB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8F6961">
              <w:rPr>
                <w:rFonts w:ascii="Times New Roman" w:hAnsi="Times New Roman"/>
                <w:color w:val="auto"/>
                <w:szCs w:val="22"/>
              </w:rPr>
              <w:t>Единица измерения</w:t>
            </w:r>
          </w:p>
        </w:tc>
        <w:tc>
          <w:tcPr>
            <w:tcW w:w="711" w:type="pct"/>
            <w:vMerge w:val="restart"/>
          </w:tcPr>
          <w:p w:rsidR="00C322DC" w:rsidRPr="008F6961" w:rsidRDefault="00C322DC" w:rsidP="006D05FB">
            <w:pPr>
              <w:tabs>
                <w:tab w:val="left" w:pos="567"/>
              </w:tabs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8F6961">
              <w:rPr>
                <w:rFonts w:ascii="Times New Roman" w:hAnsi="Times New Roman"/>
                <w:color w:val="auto"/>
                <w:szCs w:val="22"/>
              </w:rPr>
              <w:t>Фактическое значение ключевого показателя за 2025 год</w:t>
            </w:r>
          </w:p>
        </w:tc>
        <w:tc>
          <w:tcPr>
            <w:tcW w:w="1768" w:type="pct"/>
            <w:gridSpan w:val="5"/>
          </w:tcPr>
          <w:p w:rsidR="00C322DC" w:rsidRPr="008F6961" w:rsidRDefault="00C322DC" w:rsidP="006D05FB">
            <w:pPr>
              <w:pStyle w:val="ac"/>
              <w:spacing w:after="0" w:line="240" w:lineRule="auto"/>
              <w:ind w:left="0"/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8F6961">
              <w:rPr>
                <w:rFonts w:ascii="Times New Roman" w:hAnsi="Times New Roman"/>
                <w:color w:val="auto"/>
                <w:szCs w:val="22"/>
              </w:rPr>
              <w:t>Плановое значение ключевого показателя</w:t>
            </w:r>
          </w:p>
        </w:tc>
      </w:tr>
      <w:tr w:rsidR="002C27E3" w:rsidRPr="008F6961" w:rsidTr="00601173">
        <w:trPr>
          <w:trHeight w:val="23"/>
        </w:trPr>
        <w:tc>
          <w:tcPr>
            <w:tcW w:w="1912" w:type="pct"/>
            <w:vMerge/>
          </w:tcPr>
          <w:p w:rsidR="00C322DC" w:rsidRPr="008F6961" w:rsidRDefault="00C322DC" w:rsidP="006D05FB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609" w:type="pct"/>
            <w:vMerge/>
          </w:tcPr>
          <w:p w:rsidR="00C322DC" w:rsidRPr="008F6961" w:rsidRDefault="00C322DC" w:rsidP="006D05FB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711" w:type="pct"/>
            <w:vMerge/>
          </w:tcPr>
          <w:p w:rsidR="00C322DC" w:rsidRPr="008F6961" w:rsidRDefault="00C322DC" w:rsidP="006D05FB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377" w:type="pct"/>
          </w:tcPr>
          <w:p w:rsidR="00C322DC" w:rsidRPr="008F6961" w:rsidRDefault="00C322DC" w:rsidP="006D05FB">
            <w:pPr>
              <w:tabs>
                <w:tab w:val="left" w:pos="567"/>
              </w:tabs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8F6961">
              <w:rPr>
                <w:rFonts w:ascii="Times New Roman" w:hAnsi="Times New Roman"/>
                <w:color w:val="auto"/>
                <w:szCs w:val="22"/>
              </w:rPr>
              <w:t>2026 год</w:t>
            </w:r>
          </w:p>
        </w:tc>
        <w:tc>
          <w:tcPr>
            <w:tcW w:w="355" w:type="pct"/>
          </w:tcPr>
          <w:p w:rsidR="00C322DC" w:rsidRPr="008F6961" w:rsidRDefault="00C322DC" w:rsidP="006D05FB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8F6961">
              <w:rPr>
                <w:rFonts w:ascii="Times New Roman" w:hAnsi="Times New Roman"/>
                <w:color w:val="auto"/>
                <w:szCs w:val="22"/>
              </w:rPr>
              <w:t>2027 год</w:t>
            </w:r>
          </w:p>
        </w:tc>
        <w:tc>
          <w:tcPr>
            <w:tcW w:w="350" w:type="pct"/>
          </w:tcPr>
          <w:p w:rsidR="00C322DC" w:rsidRPr="008F6961" w:rsidRDefault="00C322DC" w:rsidP="006D05FB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8F6961">
              <w:rPr>
                <w:rFonts w:ascii="Times New Roman" w:hAnsi="Times New Roman"/>
                <w:color w:val="auto"/>
                <w:szCs w:val="22"/>
              </w:rPr>
              <w:t>2028 год</w:t>
            </w:r>
          </w:p>
        </w:tc>
        <w:tc>
          <w:tcPr>
            <w:tcW w:w="347" w:type="pct"/>
          </w:tcPr>
          <w:p w:rsidR="00C322DC" w:rsidRPr="008F6961" w:rsidRDefault="00C322DC" w:rsidP="006D05FB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8F6961">
              <w:rPr>
                <w:rFonts w:ascii="Times New Roman" w:hAnsi="Times New Roman"/>
                <w:color w:val="auto"/>
                <w:szCs w:val="22"/>
              </w:rPr>
              <w:t>2029 год</w:t>
            </w:r>
          </w:p>
        </w:tc>
        <w:tc>
          <w:tcPr>
            <w:tcW w:w="339" w:type="pct"/>
          </w:tcPr>
          <w:p w:rsidR="00C322DC" w:rsidRPr="008F6961" w:rsidRDefault="00C322DC" w:rsidP="006D05FB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8F6961">
              <w:rPr>
                <w:rFonts w:ascii="Times New Roman" w:hAnsi="Times New Roman"/>
                <w:color w:val="auto"/>
                <w:szCs w:val="22"/>
              </w:rPr>
              <w:t>2030 год</w:t>
            </w:r>
          </w:p>
        </w:tc>
      </w:tr>
      <w:tr w:rsidR="00601173" w:rsidRPr="008F6961" w:rsidTr="00601173">
        <w:trPr>
          <w:trHeight w:val="23"/>
        </w:trPr>
        <w:tc>
          <w:tcPr>
            <w:tcW w:w="1912" w:type="pct"/>
          </w:tcPr>
          <w:p w:rsidR="00601173" w:rsidRPr="008F6961" w:rsidRDefault="00601173" w:rsidP="006D05FB">
            <w:pPr>
              <w:rPr>
                <w:rFonts w:ascii="Times New Roman" w:hAnsi="Times New Roman"/>
                <w:color w:val="auto"/>
                <w:szCs w:val="22"/>
              </w:rPr>
            </w:pPr>
            <w:r w:rsidRPr="008F6961">
              <w:rPr>
                <w:rFonts w:ascii="Times New Roman" w:hAnsi="Times New Roman"/>
                <w:color w:val="auto"/>
                <w:szCs w:val="22"/>
              </w:rPr>
              <w:t>Доля организаций частной формы собственности в сфере обработки древесины и производства изделий из дерева в общей численности организаций всех форм собственности в сфере обработки древесины и производства изделий из дерева</w:t>
            </w:r>
          </w:p>
        </w:tc>
        <w:tc>
          <w:tcPr>
            <w:tcW w:w="609" w:type="pct"/>
            <w:vAlign w:val="center"/>
          </w:tcPr>
          <w:p w:rsidR="00601173" w:rsidRPr="008F6961" w:rsidRDefault="00601173" w:rsidP="00601173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8F6961">
              <w:rPr>
                <w:rFonts w:ascii="Times New Roman" w:hAnsi="Times New Roman"/>
                <w:color w:val="auto"/>
                <w:szCs w:val="22"/>
              </w:rPr>
              <w:t>процент</w:t>
            </w:r>
          </w:p>
        </w:tc>
        <w:tc>
          <w:tcPr>
            <w:tcW w:w="711" w:type="pct"/>
            <w:vAlign w:val="center"/>
          </w:tcPr>
          <w:p w:rsidR="00601173" w:rsidRPr="008F6961" w:rsidRDefault="00601173" w:rsidP="00224155">
            <w:pPr>
              <w:jc w:val="center"/>
              <w:rPr>
                <w:rFonts w:ascii="Times New Roman" w:hAnsi="Times New Roman"/>
                <w:szCs w:val="22"/>
              </w:rPr>
            </w:pPr>
            <w:r w:rsidRPr="008F6961">
              <w:rPr>
                <w:rFonts w:ascii="Times New Roman" w:hAnsi="Times New Roman"/>
                <w:szCs w:val="22"/>
              </w:rPr>
              <w:t>9</w:t>
            </w:r>
            <w:r w:rsidR="00224155" w:rsidRPr="008F6961">
              <w:rPr>
                <w:rFonts w:ascii="Times New Roman" w:hAnsi="Times New Roman"/>
                <w:szCs w:val="22"/>
              </w:rPr>
              <w:t>9</w:t>
            </w:r>
            <w:r w:rsidRPr="008F6961">
              <w:rPr>
                <w:rFonts w:ascii="Times New Roman" w:hAnsi="Times New Roman"/>
                <w:szCs w:val="22"/>
              </w:rPr>
              <w:t>,</w:t>
            </w:r>
            <w:r w:rsidR="00224155" w:rsidRPr="008F6961">
              <w:rPr>
                <w:rFonts w:ascii="Times New Roman" w:hAnsi="Times New Roman"/>
                <w:szCs w:val="22"/>
              </w:rPr>
              <w:t>7</w:t>
            </w:r>
          </w:p>
        </w:tc>
        <w:tc>
          <w:tcPr>
            <w:tcW w:w="377" w:type="pct"/>
            <w:vAlign w:val="center"/>
          </w:tcPr>
          <w:p w:rsidR="00601173" w:rsidRPr="008F6961" w:rsidRDefault="00601173" w:rsidP="00224155">
            <w:pPr>
              <w:jc w:val="center"/>
              <w:rPr>
                <w:rFonts w:ascii="Times New Roman" w:hAnsi="Times New Roman"/>
                <w:szCs w:val="22"/>
              </w:rPr>
            </w:pPr>
            <w:r w:rsidRPr="008F6961">
              <w:rPr>
                <w:rFonts w:ascii="Times New Roman" w:hAnsi="Times New Roman"/>
                <w:szCs w:val="22"/>
              </w:rPr>
              <w:t>9</w:t>
            </w:r>
            <w:r w:rsidR="00224155" w:rsidRPr="008F6961">
              <w:rPr>
                <w:rFonts w:ascii="Times New Roman" w:hAnsi="Times New Roman"/>
                <w:szCs w:val="22"/>
              </w:rPr>
              <w:t>9</w:t>
            </w:r>
            <w:r w:rsidRPr="008F6961">
              <w:rPr>
                <w:rFonts w:ascii="Times New Roman" w:hAnsi="Times New Roman"/>
                <w:szCs w:val="22"/>
              </w:rPr>
              <w:t>,7</w:t>
            </w:r>
          </w:p>
        </w:tc>
        <w:tc>
          <w:tcPr>
            <w:tcW w:w="355" w:type="pct"/>
            <w:vAlign w:val="center"/>
          </w:tcPr>
          <w:p w:rsidR="00601173" w:rsidRPr="008F6961" w:rsidRDefault="00601173" w:rsidP="00224155">
            <w:pPr>
              <w:jc w:val="center"/>
              <w:rPr>
                <w:rFonts w:ascii="Times New Roman" w:hAnsi="Times New Roman"/>
                <w:szCs w:val="22"/>
              </w:rPr>
            </w:pPr>
            <w:r w:rsidRPr="008F6961">
              <w:rPr>
                <w:rFonts w:ascii="Times New Roman" w:hAnsi="Times New Roman"/>
                <w:szCs w:val="22"/>
              </w:rPr>
              <w:t>9</w:t>
            </w:r>
            <w:r w:rsidR="00224155" w:rsidRPr="008F6961">
              <w:rPr>
                <w:rFonts w:ascii="Times New Roman" w:hAnsi="Times New Roman"/>
                <w:szCs w:val="22"/>
              </w:rPr>
              <w:t>9</w:t>
            </w:r>
            <w:r w:rsidRPr="008F6961">
              <w:rPr>
                <w:rFonts w:ascii="Times New Roman" w:hAnsi="Times New Roman"/>
                <w:szCs w:val="22"/>
              </w:rPr>
              <w:t>,</w:t>
            </w:r>
            <w:r w:rsidR="00224155" w:rsidRPr="008F6961">
              <w:rPr>
                <w:rFonts w:ascii="Times New Roman" w:hAnsi="Times New Roman"/>
                <w:szCs w:val="22"/>
              </w:rPr>
              <w:t>7</w:t>
            </w:r>
          </w:p>
        </w:tc>
        <w:tc>
          <w:tcPr>
            <w:tcW w:w="350" w:type="pct"/>
            <w:vAlign w:val="center"/>
          </w:tcPr>
          <w:p w:rsidR="00601173" w:rsidRPr="008F6961" w:rsidRDefault="00601173" w:rsidP="00224155">
            <w:pPr>
              <w:jc w:val="center"/>
              <w:rPr>
                <w:rFonts w:ascii="Times New Roman" w:hAnsi="Times New Roman"/>
                <w:szCs w:val="22"/>
              </w:rPr>
            </w:pPr>
            <w:r w:rsidRPr="008F6961">
              <w:rPr>
                <w:rFonts w:ascii="Times New Roman" w:hAnsi="Times New Roman"/>
                <w:szCs w:val="22"/>
              </w:rPr>
              <w:t>9</w:t>
            </w:r>
            <w:r w:rsidR="00224155" w:rsidRPr="008F6961">
              <w:rPr>
                <w:rFonts w:ascii="Times New Roman" w:hAnsi="Times New Roman"/>
                <w:szCs w:val="22"/>
              </w:rPr>
              <w:t>9</w:t>
            </w:r>
            <w:r w:rsidRPr="008F6961">
              <w:rPr>
                <w:rFonts w:ascii="Times New Roman" w:hAnsi="Times New Roman"/>
                <w:szCs w:val="22"/>
              </w:rPr>
              <w:t>,</w:t>
            </w:r>
            <w:r w:rsidR="00224155" w:rsidRPr="008F6961">
              <w:rPr>
                <w:rFonts w:ascii="Times New Roman" w:hAnsi="Times New Roman"/>
                <w:szCs w:val="22"/>
              </w:rPr>
              <w:t>7</w:t>
            </w:r>
          </w:p>
        </w:tc>
        <w:tc>
          <w:tcPr>
            <w:tcW w:w="347" w:type="pct"/>
            <w:vAlign w:val="center"/>
          </w:tcPr>
          <w:p w:rsidR="00601173" w:rsidRPr="008F6961" w:rsidRDefault="00601173" w:rsidP="00224155">
            <w:pPr>
              <w:jc w:val="center"/>
              <w:rPr>
                <w:rFonts w:ascii="Times New Roman" w:hAnsi="Times New Roman"/>
                <w:szCs w:val="22"/>
              </w:rPr>
            </w:pPr>
            <w:r w:rsidRPr="008F6961">
              <w:rPr>
                <w:rFonts w:ascii="Times New Roman" w:hAnsi="Times New Roman"/>
                <w:szCs w:val="22"/>
              </w:rPr>
              <w:t>99,</w:t>
            </w:r>
            <w:r w:rsidR="00224155" w:rsidRPr="008F6961">
              <w:rPr>
                <w:rFonts w:ascii="Times New Roman" w:hAnsi="Times New Roman"/>
                <w:szCs w:val="22"/>
              </w:rPr>
              <w:t>7</w:t>
            </w:r>
          </w:p>
        </w:tc>
        <w:tc>
          <w:tcPr>
            <w:tcW w:w="339" w:type="pct"/>
            <w:vAlign w:val="center"/>
          </w:tcPr>
          <w:p w:rsidR="00601173" w:rsidRPr="008F6961" w:rsidRDefault="00601173" w:rsidP="00224155">
            <w:pPr>
              <w:jc w:val="center"/>
              <w:rPr>
                <w:rFonts w:ascii="Times New Roman" w:hAnsi="Times New Roman"/>
                <w:szCs w:val="22"/>
              </w:rPr>
            </w:pPr>
            <w:r w:rsidRPr="008F6961">
              <w:rPr>
                <w:rFonts w:ascii="Times New Roman" w:hAnsi="Times New Roman"/>
                <w:szCs w:val="22"/>
              </w:rPr>
              <w:t>99,</w:t>
            </w:r>
            <w:r w:rsidR="00224155" w:rsidRPr="008F6961">
              <w:rPr>
                <w:rFonts w:ascii="Times New Roman" w:hAnsi="Times New Roman"/>
                <w:szCs w:val="22"/>
              </w:rPr>
              <w:t>8</w:t>
            </w:r>
          </w:p>
        </w:tc>
      </w:tr>
    </w:tbl>
    <w:p w:rsidR="00C322DC" w:rsidRPr="00434C54" w:rsidRDefault="00C322DC" w:rsidP="006D05FB">
      <w:pPr>
        <w:rPr>
          <w:color w:val="auto"/>
          <w:highlight w:val="yellow"/>
        </w:rPr>
      </w:pPr>
    </w:p>
    <w:p w:rsidR="00C322DC" w:rsidRPr="00434C54" w:rsidRDefault="00C322DC" w:rsidP="00DC49F6">
      <w:pPr>
        <w:pStyle w:val="ConsPlusTitle"/>
        <w:spacing w:line="360" w:lineRule="auto"/>
        <w:ind w:firstLine="720"/>
        <w:jc w:val="both"/>
        <w:rPr>
          <w:rFonts w:ascii="Times New Roman" w:hAnsi="Times New Roman"/>
          <w:b w:val="0"/>
          <w:color w:val="auto"/>
          <w:sz w:val="26"/>
          <w:szCs w:val="26"/>
        </w:rPr>
      </w:pPr>
      <w:r w:rsidRPr="00434C54">
        <w:rPr>
          <w:rFonts w:ascii="Times New Roman" w:hAnsi="Times New Roman"/>
          <w:b w:val="0"/>
          <w:color w:val="auto"/>
          <w:sz w:val="26"/>
          <w:szCs w:val="26"/>
        </w:rPr>
        <w:t>Методика расчета ключевого показателя развития конкуренции на рынке</w:t>
      </w:r>
      <w:r w:rsidR="00E014C8" w:rsidRPr="00434C54">
        <w:rPr>
          <w:rFonts w:ascii="Times New Roman" w:hAnsi="Times New Roman"/>
          <w:b w:val="0"/>
          <w:color w:val="auto"/>
          <w:sz w:val="26"/>
          <w:szCs w:val="26"/>
        </w:rPr>
        <w:t>.</w:t>
      </w:r>
    </w:p>
    <w:p w:rsidR="00C322DC" w:rsidRPr="00434C54" w:rsidRDefault="00C322DC" w:rsidP="00DC49F6">
      <w:pPr>
        <w:widowControl w:val="0"/>
        <w:spacing w:line="360" w:lineRule="auto"/>
        <w:ind w:firstLine="720"/>
        <w:jc w:val="both"/>
        <w:rPr>
          <w:color w:val="auto"/>
          <w:sz w:val="26"/>
          <w:szCs w:val="26"/>
        </w:rPr>
      </w:pPr>
      <w:r w:rsidRPr="00434C54">
        <w:rPr>
          <w:color w:val="auto"/>
          <w:sz w:val="26"/>
          <w:szCs w:val="26"/>
        </w:rPr>
        <w:t xml:space="preserve">Расчет ключевого показателя развития конкуренции на рынке обработки древесины и переработки древесины в </w:t>
      </w:r>
      <w:r w:rsidR="00275E7F">
        <w:rPr>
          <w:color w:val="auto"/>
          <w:sz w:val="26"/>
          <w:szCs w:val="26"/>
        </w:rPr>
        <w:t>городском округе городе Вологде</w:t>
      </w:r>
      <w:r w:rsidRPr="00434C54">
        <w:rPr>
          <w:color w:val="auto"/>
          <w:sz w:val="26"/>
          <w:szCs w:val="26"/>
        </w:rPr>
        <w:t xml:space="preserve"> осуществляется по количеству хозяйствующих субъектов, осуществляющих деятельность на рынке.</w:t>
      </w:r>
    </w:p>
    <w:p w:rsidR="00C322DC" w:rsidRPr="00434C54" w:rsidRDefault="00C322DC" w:rsidP="00DC49F6">
      <w:pPr>
        <w:pStyle w:val="ConsPlusNormal"/>
        <w:spacing w:line="360" w:lineRule="auto"/>
        <w:ind w:firstLine="720"/>
        <w:jc w:val="both"/>
        <w:rPr>
          <w:rFonts w:ascii="Times New Roman" w:hAnsi="Times New Roman"/>
          <w:color w:val="auto"/>
          <w:sz w:val="26"/>
          <w:szCs w:val="26"/>
        </w:rPr>
      </w:pPr>
      <w:r w:rsidRPr="00434C54">
        <w:rPr>
          <w:rFonts w:ascii="Times New Roman" w:hAnsi="Times New Roman"/>
          <w:color w:val="auto"/>
          <w:sz w:val="26"/>
          <w:szCs w:val="26"/>
        </w:rPr>
        <w:t>Расчет ключевого показателя осуществляется по следующей формуле:</w:t>
      </w:r>
    </w:p>
    <w:p w:rsidR="00C322DC" w:rsidRPr="00434C54" w:rsidRDefault="00C322DC" w:rsidP="006D05FB">
      <w:pPr>
        <w:pStyle w:val="ConsPlusNormal"/>
        <w:widowControl/>
        <w:ind w:firstLine="720"/>
        <w:jc w:val="both"/>
        <w:rPr>
          <w:rFonts w:ascii="Times New Roman" w:hAnsi="Times New Roman"/>
          <w:color w:val="auto"/>
          <w:sz w:val="28"/>
        </w:rPr>
      </w:pPr>
    </w:p>
    <w:p w:rsidR="00C322DC" w:rsidRPr="00434C54" w:rsidRDefault="002D55FB" w:rsidP="006D05FB">
      <w:pPr>
        <w:pStyle w:val="ConsPlusNormal"/>
        <w:widowControl/>
        <w:ind w:firstLine="720"/>
        <w:jc w:val="center"/>
        <w:rPr>
          <w:rFonts w:ascii="Times New Roman" w:hAnsi="Times New Roman"/>
          <w:color w:val="auto"/>
          <w:sz w:val="28"/>
        </w:rPr>
      </w:pPr>
      <m:oMath>
        <m:sSub>
          <m:sSubPr>
            <m:ctrlPr>
              <w:rPr>
                <w:rFonts w:ascii="Cambria Math" w:hAnsi="Cambria Math"/>
                <w:color w:val="auto"/>
                <w:sz w:val="26"/>
                <w:szCs w:val="26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color w:val="auto"/>
                <w:sz w:val="26"/>
                <w:szCs w:val="26"/>
              </w:rPr>
              <m:t>Д</m:t>
            </m:r>
          </m:e>
          <m:sub>
            <m:r>
              <m:rPr>
                <m:sty m:val="p"/>
              </m:rPr>
              <w:rPr>
                <w:rFonts w:ascii="Cambria Math" w:hAnsi="Cambria Math"/>
                <w:color w:val="auto"/>
                <w:sz w:val="26"/>
                <w:szCs w:val="26"/>
              </w:rPr>
              <m:t>ЧО</m:t>
            </m:r>
          </m:sub>
        </m:sSub>
        <m:r>
          <w:rPr>
            <w:rFonts w:ascii="Cambria Math" w:hAnsi="Cambria Math"/>
            <w:color w:val="auto"/>
            <w:sz w:val="26"/>
            <w:szCs w:val="26"/>
          </w:rPr>
          <m:t>=</m:t>
        </m:r>
        <m:f>
          <m:fPr>
            <m:ctrlPr>
              <w:rPr>
                <w:rFonts w:ascii="Cambria Math" w:hAnsi="Cambria Math"/>
                <w:color w:val="auto"/>
                <w:sz w:val="26"/>
                <w:szCs w:val="26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color w:val="auto"/>
                    <w:sz w:val="26"/>
                    <w:szCs w:val="26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color w:val="auto"/>
                    <w:sz w:val="26"/>
                    <w:szCs w:val="26"/>
                  </w:rPr>
                  <m:t>К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color w:val="auto"/>
                    <w:sz w:val="26"/>
                    <w:szCs w:val="26"/>
                  </w:rPr>
                  <m:t>ЧО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color w:val="auto"/>
                    <w:sz w:val="26"/>
                    <w:szCs w:val="26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color w:val="auto"/>
                    <w:sz w:val="26"/>
                    <w:szCs w:val="26"/>
                  </w:rPr>
                  <m:t>К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color w:val="auto"/>
                    <w:sz w:val="26"/>
                    <w:szCs w:val="26"/>
                  </w:rPr>
                  <m:t>ВСЕГО</m:t>
                </m:r>
              </m:sub>
            </m:sSub>
          </m:den>
        </m:f>
        <m:r>
          <w:rPr>
            <w:rFonts w:ascii="Cambria Math" w:hAnsi="Cambria Math"/>
            <w:color w:val="auto"/>
            <w:sz w:val="26"/>
            <w:szCs w:val="26"/>
          </w:rPr>
          <m:t>×100</m:t>
        </m:r>
        <m:r>
          <m:rPr>
            <m:sty m:val="p"/>
          </m:rPr>
          <w:rPr>
            <w:rFonts w:ascii="Cambria Math" w:hAnsi="Cambria Math"/>
            <w:color w:val="auto"/>
            <w:sz w:val="26"/>
            <w:szCs w:val="26"/>
          </w:rPr>
          <m:t>%</m:t>
        </m:r>
      </m:oMath>
      <w:r w:rsidR="00C322DC" w:rsidRPr="00434C54">
        <w:rPr>
          <w:rFonts w:ascii="Times New Roman" w:hAnsi="Times New Roman"/>
          <w:color w:val="auto"/>
          <w:sz w:val="28"/>
        </w:rPr>
        <w:t xml:space="preserve">, </w:t>
      </w:r>
      <w:r w:rsidR="00C322DC" w:rsidRPr="00434C54">
        <w:rPr>
          <w:rFonts w:ascii="Times New Roman" w:hAnsi="Times New Roman"/>
          <w:color w:val="auto"/>
          <w:sz w:val="26"/>
          <w:szCs w:val="26"/>
        </w:rPr>
        <w:t>где</w:t>
      </w:r>
      <w:r w:rsidR="002C27E3" w:rsidRPr="00434C54">
        <w:rPr>
          <w:rFonts w:ascii="Times New Roman" w:hAnsi="Times New Roman"/>
          <w:color w:val="auto"/>
          <w:sz w:val="26"/>
          <w:szCs w:val="26"/>
        </w:rPr>
        <w:t>:</w:t>
      </w:r>
    </w:p>
    <w:p w:rsidR="00C322DC" w:rsidRPr="00434C54" w:rsidRDefault="00C322DC" w:rsidP="006D05FB">
      <w:pPr>
        <w:pStyle w:val="ConsPlusNormal"/>
        <w:widowControl/>
        <w:ind w:firstLine="720"/>
        <w:jc w:val="both"/>
        <w:rPr>
          <w:rFonts w:ascii="Times New Roman" w:hAnsi="Times New Roman"/>
          <w:color w:val="auto"/>
          <w:sz w:val="28"/>
        </w:rPr>
      </w:pPr>
    </w:p>
    <w:p w:rsidR="00C322DC" w:rsidRPr="00434C54" w:rsidRDefault="00C322DC" w:rsidP="00DC49F6">
      <w:pPr>
        <w:pStyle w:val="ConsPlusNormal"/>
        <w:widowControl/>
        <w:spacing w:line="360" w:lineRule="auto"/>
        <w:ind w:firstLine="720"/>
        <w:jc w:val="both"/>
        <w:rPr>
          <w:rFonts w:ascii="Times New Roman" w:hAnsi="Times New Roman"/>
          <w:color w:val="auto"/>
          <w:sz w:val="26"/>
          <w:szCs w:val="26"/>
        </w:rPr>
      </w:pPr>
      <w:r w:rsidRPr="00434C54">
        <w:rPr>
          <w:rFonts w:ascii="Times New Roman" w:hAnsi="Times New Roman"/>
          <w:color w:val="auto"/>
          <w:sz w:val="26"/>
          <w:szCs w:val="26"/>
        </w:rPr>
        <w:t>Д</w:t>
      </w:r>
      <w:r w:rsidRPr="00434C54">
        <w:rPr>
          <w:rFonts w:ascii="Times New Roman" w:hAnsi="Times New Roman"/>
          <w:color w:val="auto"/>
          <w:sz w:val="26"/>
          <w:szCs w:val="26"/>
          <w:vertAlign w:val="subscript"/>
        </w:rPr>
        <w:t>ЧО</w:t>
      </w:r>
      <w:r w:rsidRPr="00434C54">
        <w:rPr>
          <w:rFonts w:ascii="Times New Roman" w:hAnsi="Times New Roman"/>
          <w:color w:val="auto"/>
          <w:sz w:val="26"/>
          <w:szCs w:val="26"/>
        </w:rPr>
        <w:t xml:space="preserve"> – доля организаций частной формы собственности в сфере обработки древесины и производства изделий из дерева;</w:t>
      </w:r>
    </w:p>
    <w:p w:rsidR="00C322DC" w:rsidRPr="00434C54" w:rsidRDefault="00C322DC" w:rsidP="00DC49F6">
      <w:pPr>
        <w:pStyle w:val="ConsPlusNormal"/>
        <w:widowControl/>
        <w:spacing w:line="360" w:lineRule="auto"/>
        <w:ind w:firstLine="720"/>
        <w:jc w:val="both"/>
        <w:rPr>
          <w:rFonts w:ascii="Times New Roman" w:hAnsi="Times New Roman"/>
          <w:color w:val="auto"/>
          <w:sz w:val="26"/>
          <w:szCs w:val="26"/>
        </w:rPr>
      </w:pPr>
      <w:r w:rsidRPr="00434C54">
        <w:rPr>
          <w:rFonts w:ascii="Times New Roman" w:hAnsi="Times New Roman"/>
          <w:color w:val="auto"/>
          <w:sz w:val="26"/>
          <w:szCs w:val="26"/>
        </w:rPr>
        <w:t>К</w:t>
      </w:r>
      <w:r w:rsidRPr="00434C54">
        <w:rPr>
          <w:rFonts w:ascii="Times New Roman" w:hAnsi="Times New Roman"/>
          <w:color w:val="auto"/>
          <w:sz w:val="26"/>
          <w:szCs w:val="26"/>
          <w:vertAlign w:val="subscript"/>
        </w:rPr>
        <w:t>ЧО</w:t>
      </w:r>
      <w:r w:rsidRPr="00434C54">
        <w:rPr>
          <w:rFonts w:ascii="Times New Roman" w:hAnsi="Times New Roman"/>
          <w:color w:val="auto"/>
          <w:sz w:val="26"/>
          <w:szCs w:val="26"/>
        </w:rPr>
        <w:t xml:space="preserve"> – количество организаций частной формы собственности в сфере обработки древесины и производства изделий из дерева по состоянию на конец отчетного периода;</w:t>
      </w:r>
    </w:p>
    <w:p w:rsidR="00C322DC" w:rsidRPr="00434C54" w:rsidRDefault="00C322DC" w:rsidP="00DC49F6">
      <w:pPr>
        <w:pStyle w:val="ConsPlusNormal"/>
        <w:widowControl/>
        <w:spacing w:line="360" w:lineRule="auto"/>
        <w:ind w:firstLine="720"/>
        <w:jc w:val="both"/>
        <w:rPr>
          <w:rFonts w:ascii="Times New Roman" w:hAnsi="Times New Roman"/>
          <w:color w:val="auto"/>
          <w:sz w:val="26"/>
          <w:szCs w:val="26"/>
        </w:rPr>
      </w:pPr>
      <w:r w:rsidRPr="00434C54">
        <w:rPr>
          <w:rFonts w:ascii="Times New Roman" w:hAnsi="Times New Roman"/>
          <w:color w:val="auto"/>
          <w:sz w:val="26"/>
          <w:szCs w:val="26"/>
        </w:rPr>
        <w:t>К</w:t>
      </w:r>
      <w:r w:rsidRPr="00434C54">
        <w:rPr>
          <w:rFonts w:ascii="Times New Roman" w:hAnsi="Times New Roman"/>
          <w:color w:val="auto"/>
          <w:sz w:val="26"/>
          <w:szCs w:val="26"/>
          <w:vertAlign w:val="subscript"/>
        </w:rPr>
        <w:t>ВСЕГО</w:t>
      </w:r>
      <w:r w:rsidRPr="00434C54">
        <w:rPr>
          <w:rFonts w:ascii="Times New Roman" w:hAnsi="Times New Roman"/>
          <w:color w:val="auto"/>
          <w:sz w:val="26"/>
          <w:szCs w:val="26"/>
        </w:rPr>
        <w:t xml:space="preserve"> – количество организаций всех форм собственности в сфере обработки древесины и производства изделий из дерева по состоянию на конец отчетного периода.</w:t>
      </w:r>
    </w:p>
    <w:p w:rsidR="00C322DC" w:rsidRPr="00434C54" w:rsidRDefault="00C322DC" w:rsidP="0021182A">
      <w:pPr>
        <w:pStyle w:val="ac"/>
        <w:numPr>
          <w:ilvl w:val="1"/>
          <w:numId w:val="14"/>
        </w:numPr>
        <w:spacing w:after="0" w:line="240" w:lineRule="auto"/>
        <w:ind w:left="0" w:firstLine="720"/>
        <w:jc w:val="both"/>
        <w:rPr>
          <w:rFonts w:ascii="Times New Roman" w:hAnsi="Times New Roman"/>
          <w:color w:val="auto"/>
          <w:sz w:val="26"/>
          <w:szCs w:val="26"/>
        </w:rPr>
      </w:pPr>
      <w:r w:rsidRPr="00434C54">
        <w:rPr>
          <w:rFonts w:ascii="Times New Roman" w:hAnsi="Times New Roman"/>
          <w:color w:val="auto"/>
          <w:sz w:val="26"/>
          <w:szCs w:val="26"/>
        </w:rPr>
        <w:t>Мероприятия по содействию развитию конкуренции на рынке</w:t>
      </w:r>
      <w:r w:rsidR="00E014C8" w:rsidRPr="00434C54">
        <w:rPr>
          <w:rFonts w:ascii="Times New Roman" w:hAnsi="Times New Roman"/>
          <w:color w:val="auto"/>
          <w:sz w:val="26"/>
          <w:szCs w:val="26"/>
        </w:rPr>
        <w:t>.</w:t>
      </w:r>
    </w:p>
    <w:p w:rsidR="006D4648" w:rsidRPr="00434C54" w:rsidRDefault="006D4648" w:rsidP="006D4648">
      <w:pPr>
        <w:ind w:left="720"/>
        <w:jc w:val="both"/>
        <w:rPr>
          <w:b/>
          <w:color w:val="auto"/>
          <w:sz w:val="28"/>
        </w:rPr>
      </w:pPr>
    </w:p>
    <w:tbl>
      <w:tblPr>
        <w:tblStyle w:val="af6"/>
        <w:tblW w:w="5000" w:type="pct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725"/>
        <w:gridCol w:w="1602"/>
        <w:gridCol w:w="1699"/>
        <w:gridCol w:w="1600"/>
        <w:gridCol w:w="1099"/>
        <w:gridCol w:w="1522"/>
        <w:gridCol w:w="1448"/>
      </w:tblGrid>
      <w:tr w:rsidR="002C27E3" w:rsidRPr="008F6961" w:rsidTr="002C27E3">
        <w:trPr>
          <w:trHeight w:val="23"/>
        </w:trPr>
        <w:tc>
          <w:tcPr>
            <w:tcW w:w="374" w:type="pct"/>
          </w:tcPr>
          <w:p w:rsidR="002C27E3" w:rsidRPr="008F6961" w:rsidRDefault="00C322DC" w:rsidP="006D05FB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8F6961">
              <w:rPr>
                <w:rFonts w:ascii="Times New Roman" w:hAnsi="Times New Roman"/>
                <w:color w:val="auto"/>
                <w:szCs w:val="22"/>
              </w:rPr>
              <w:t xml:space="preserve">№ </w:t>
            </w:r>
          </w:p>
          <w:p w:rsidR="00C322DC" w:rsidRPr="008F6961" w:rsidRDefault="00C322DC" w:rsidP="006D05FB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proofErr w:type="gramStart"/>
            <w:r w:rsidRPr="008F6961">
              <w:rPr>
                <w:rFonts w:ascii="Times New Roman" w:hAnsi="Times New Roman"/>
                <w:color w:val="auto"/>
                <w:szCs w:val="22"/>
              </w:rPr>
              <w:t>п</w:t>
            </w:r>
            <w:proofErr w:type="gramEnd"/>
            <w:r w:rsidR="002C27E3" w:rsidRPr="008F6961">
              <w:rPr>
                <w:rFonts w:ascii="Times New Roman" w:hAnsi="Times New Roman"/>
                <w:color w:val="auto"/>
                <w:szCs w:val="22"/>
              </w:rPr>
              <w:t>/</w:t>
            </w:r>
            <w:r w:rsidRPr="008F6961">
              <w:rPr>
                <w:rFonts w:ascii="Times New Roman" w:hAnsi="Times New Roman"/>
                <w:color w:val="auto"/>
                <w:szCs w:val="22"/>
              </w:rPr>
              <w:t>п</w:t>
            </w:r>
          </w:p>
        </w:tc>
        <w:tc>
          <w:tcPr>
            <w:tcW w:w="826" w:type="pct"/>
          </w:tcPr>
          <w:p w:rsidR="00C322DC" w:rsidRPr="008F6961" w:rsidRDefault="00C322DC" w:rsidP="006D05FB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8F6961">
              <w:rPr>
                <w:rFonts w:ascii="Times New Roman" w:hAnsi="Times New Roman"/>
                <w:color w:val="auto"/>
                <w:szCs w:val="22"/>
              </w:rPr>
              <w:t>Наименование мероприятия</w:t>
            </w:r>
          </w:p>
          <w:p w:rsidR="00C322DC" w:rsidRPr="008F6961" w:rsidRDefault="00C322DC" w:rsidP="006D05FB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876" w:type="pct"/>
          </w:tcPr>
          <w:p w:rsidR="00C322DC" w:rsidRPr="008F6961" w:rsidRDefault="00C322DC" w:rsidP="006D05FB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8F6961">
              <w:rPr>
                <w:rFonts w:ascii="Times New Roman" w:hAnsi="Times New Roman"/>
                <w:color w:val="auto"/>
                <w:szCs w:val="22"/>
              </w:rPr>
              <w:t>Решаемая проблема</w:t>
            </w:r>
          </w:p>
        </w:tc>
        <w:tc>
          <w:tcPr>
            <w:tcW w:w="825" w:type="pct"/>
          </w:tcPr>
          <w:p w:rsidR="00C322DC" w:rsidRPr="008F6961" w:rsidRDefault="00C322DC" w:rsidP="006D05FB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8F6961">
              <w:rPr>
                <w:rFonts w:ascii="Times New Roman" w:hAnsi="Times New Roman"/>
                <w:color w:val="auto"/>
                <w:szCs w:val="22"/>
              </w:rPr>
              <w:t>Вид документа, мероприятие</w:t>
            </w:r>
          </w:p>
        </w:tc>
        <w:tc>
          <w:tcPr>
            <w:tcW w:w="567" w:type="pct"/>
          </w:tcPr>
          <w:p w:rsidR="00C322DC" w:rsidRPr="008F6961" w:rsidRDefault="00C322DC" w:rsidP="006D05FB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8F6961">
              <w:rPr>
                <w:rFonts w:ascii="Times New Roman" w:hAnsi="Times New Roman"/>
                <w:color w:val="auto"/>
                <w:szCs w:val="22"/>
              </w:rPr>
              <w:t>Сроки выполнения</w:t>
            </w:r>
          </w:p>
        </w:tc>
        <w:tc>
          <w:tcPr>
            <w:tcW w:w="785" w:type="pct"/>
          </w:tcPr>
          <w:p w:rsidR="00C322DC" w:rsidRPr="008F6961" w:rsidRDefault="00C322DC" w:rsidP="006D05FB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8F6961">
              <w:rPr>
                <w:rFonts w:ascii="Times New Roman" w:hAnsi="Times New Roman"/>
                <w:color w:val="auto"/>
                <w:szCs w:val="22"/>
              </w:rPr>
              <w:t>Ожидаемые результаты</w:t>
            </w:r>
          </w:p>
        </w:tc>
        <w:tc>
          <w:tcPr>
            <w:tcW w:w="747" w:type="pct"/>
          </w:tcPr>
          <w:p w:rsidR="00C322DC" w:rsidRPr="008F6961" w:rsidRDefault="00C322DC" w:rsidP="006D05FB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8F6961">
              <w:rPr>
                <w:rFonts w:ascii="Times New Roman" w:hAnsi="Times New Roman"/>
                <w:color w:val="auto"/>
                <w:szCs w:val="22"/>
              </w:rPr>
              <w:t>Исполнители</w:t>
            </w:r>
          </w:p>
        </w:tc>
      </w:tr>
      <w:tr w:rsidR="00601173" w:rsidRPr="008F6961" w:rsidTr="002C27E3">
        <w:trPr>
          <w:trHeight w:val="23"/>
        </w:trPr>
        <w:tc>
          <w:tcPr>
            <w:tcW w:w="374" w:type="pct"/>
          </w:tcPr>
          <w:p w:rsidR="00601173" w:rsidRPr="008F6961" w:rsidRDefault="00601173" w:rsidP="006D05FB">
            <w:pPr>
              <w:rPr>
                <w:rFonts w:ascii="Times New Roman" w:hAnsi="Times New Roman"/>
                <w:color w:val="auto"/>
                <w:szCs w:val="22"/>
              </w:rPr>
            </w:pPr>
            <w:r w:rsidRPr="008F6961">
              <w:rPr>
                <w:rFonts w:ascii="Times New Roman" w:hAnsi="Times New Roman"/>
                <w:color w:val="auto"/>
                <w:szCs w:val="22"/>
              </w:rPr>
              <w:t>10.3.1.</w:t>
            </w:r>
          </w:p>
        </w:tc>
        <w:tc>
          <w:tcPr>
            <w:tcW w:w="826" w:type="pct"/>
          </w:tcPr>
          <w:p w:rsidR="00601173" w:rsidRPr="008F6961" w:rsidRDefault="00601173" w:rsidP="006D05FB">
            <w:pPr>
              <w:rPr>
                <w:rFonts w:ascii="Times New Roman" w:hAnsi="Times New Roman"/>
                <w:color w:val="auto"/>
                <w:szCs w:val="22"/>
              </w:rPr>
            </w:pPr>
            <w:r w:rsidRPr="008F6961">
              <w:rPr>
                <w:rFonts w:ascii="Times New Roman" w:hAnsi="Times New Roman"/>
                <w:color w:val="auto"/>
                <w:szCs w:val="22"/>
              </w:rPr>
              <w:t xml:space="preserve">Содействие в реализации приоритетных инвестиционных проектов в </w:t>
            </w:r>
            <w:r w:rsidRPr="008F6961">
              <w:rPr>
                <w:rFonts w:ascii="Times New Roman" w:hAnsi="Times New Roman"/>
                <w:color w:val="auto"/>
                <w:szCs w:val="22"/>
              </w:rPr>
              <w:lastRenderedPageBreak/>
              <w:t>целях развития лесного комплекса</w:t>
            </w:r>
          </w:p>
        </w:tc>
        <w:tc>
          <w:tcPr>
            <w:tcW w:w="876" w:type="pct"/>
          </w:tcPr>
          <w:p w:rsidR="00601173" w:rsidRPr="008F6961" w:rsidRDefault="00601173" w:rsidP="006D05FB">
            <w:pPr>
              <w:rPr>
                <w:rFonts w:ascii="Times New Roman" w:hAnsi="Times New Roman"/>
                <w:color w:val="auto"/>
                <w:szCs w:val="22"/>
              </w:rPr>
            </w:pPr>
            <w:r w:rsidRPr="008F6961">
              <w:rPr>
                <w:rFonts w:ascii="Times New Roman" w:hAnsi="Times New Roman"/>
                <w:color w:val="auto"/>
                <w:szCs w:val="22"/>
              </w:rPr>
              <w:lastRenderedPageBreak/>
              <w:t xml:space="preserve">недостаточно высокая доля переработки древесины внутри региона </w:t>
            </w:r>
          </w:p>
        </w:tc>
        <w:tc>
          <w:tcPr>
            <w:tcW w:w="825" w:type="pct"/>
          </w:tcPr>
          <w:p w:rsidR="007D1AEA" w:rsidRPr="008F6961" w:rsidRDefault="007D1AEA" w:rsidP="006D05FB">
            <w:pPr>
              <w:rPr>
                <w:rFonts w:ascii="Times New Roman" w:hAnsi="Times New Roman"/>
                <w:szCs w:val="22"/>
              </w:rPr>
            </w:pPr>
            <w:r w:rsidRPr="008F6961">
              <w:rPr>
                <w:rFonts w:ascii="Times New Roman" w:hAnsi="Times New Roman"/>
                <w:szCs w:val="22"/>
              </w:rPr>
              <w:t>информация</w:t>
            </w:r>
          </w:p>
          <w:p w:rsidR="00601173" w:rsidRPr="008F6961" w:rsidRDefault="00601173" w:rsidP="006D05FB">
            <w:pPr>
              <w:rPr>
                <w:rFonts w:ascii="Times New Roman" w:hAnsi="Times New Roman"/>
                <w:color w:val="auto"/>
                <w:szCs w:val="22"/>
              </w:rPr>
            </w:pPr>
            <w:r w:rsidRPr="008F6961">
              <w:rPr>
                <w:rFonts w:ascii="Times New Roman" w:hAnsi="Times New Roman"/>
                <w:szCs w:val="22"/>
              </w:rPr>
              <w:t>о результатах реализации проектов</w:t>
            </w:r>
          </w:p>
        </w:tc>
        <w:tc>
          <w:tcPr>
            <w:tcW w:w="567" w:type="pct"/>
          </w:tcPr>
          <w:p w:rsidR="00601173" w:rsidRPr="008F6961" w:rsidRDefault="00601173">
            <w:pPr>
              <w:rPr>
                <w:rFonts w:ascii="Times New Roman" w:hAnsi="Times New Roman"/>
                <w:szCs w:val="22"/>
              </w:rPr>
            </w:pPr>
            <w:r w:rsidRPr="008F6961">
              <w:rPr>
                <w:rFonts w:ascii="Times New Roman" w:hAnsi="Times New Roman"/>
                <w:szCs w:val="22"/>
              </w:rPr>
              <w:t>2026-2030 годы</w:t>
            </w:r>
          </w:p>
        </w:tc>
        <w:tc>
          <w:tcPr>
            <w:tcW w:w="785" w:type="pct"/>
          </w:tcPr>
          <w:p w:rsidR="00601173" w:rsidRPr="008F6961" w:rsidRDefault="00601173" w:rsidP="006D05FB">
            <w:pPr>
              <w:rPr>
                <w:rFonts w:ascii="Times New Roman" w:hAnsi="Times New Roman"/>
                <w:color w:val="auto"/>
                <w:szCs w:val="22"/>
              </w:rPr>
            </w:pPr>
            <w:r w:rsidRPr="008F6961">
              <w:rPr>
                <w:rFonts w:ascii="Times New Roman" w:hAnsi="Times New Roman"/>
                <w:color w:val="auto"/>
                <w:szCs w:val="22"/>
              </w:rPr>
              <w:t xml:space="preserve">привлечение инвестиций в лесную отрасль, увеличение </w:t>
            </w:r>
            <w:r w:rsidRPr="008F6961">
              <w:rPr>
                <w:rFonts w:ascii="Times New Roman" w:hAnsi="Times New Roman"/>
                <w:color w:val="auto"/>
                <w:szCs w:val="22"/>
              </w:rPr>
              <w:lastRenderedPageBreak/>
              <w:t>доли переработки древесины внутри региона, создание рабочих мест</w:t>
            </w:r>
          </w:p>
        </w:tc>
        <w:tc>
          <w:tcPr>
            <w:tcW w:w="747" w:type="pct"/>
          </w:tcPr>
          <w:p w:rsidR="00601173" w:rsidRPr="008F6961" w:rsidRDefault="00DC49F6" w:rsidP="006D05FB">
            <w:pPr>
              <w:rPr>
                <w:rFonts w:ascii="Times New Roman" w:hAnsi="Times New Roman"/>
                <w:color w:val="auto"/>
                <w:szCs w:val="22"/>
              </w:rPr>
            </w:pPr>
            <w:r w:rsidRPr="008F6961">
              <w:rPr>
                <w:rFonts w:ascii="Times New Roman" w:hAnsi="Times New Roman"/>
                <w:color w:val="auto"/>
                <w:szCs w:val="22"/>
              </w:rPr>
              <w:lastRenderedPageBreak/>
              <w:t>ДЭРТ АГВ</w:t>
            </w:r>
          </w:p>
        </w:tc>
      </w:tr>
      <w:tr w:rsidR="00601173" w:rsidRPr="008F6961" w:rsidTr="002C27E3">
        <w:trPr>
          <w:trHeight w:val="23"/>
        </w:trPr>
        <w:tc>
          <w:tcPr>
            <w:tcW w:w="374" w:type="pct"/>
          </w:tcPr>
          <w:p w:rsidR="00601173" w:rsidRPr="008F6961" w:rsidRDefault="00601173" w:rsidP="006D05FB">
            <w:pPr>
              <w:rPr>
                <w:rFonts w:ascii="Times New Roman" w:hAnsi="Times New Roman"/>
                <w:color w:val="auto"/>
                <w:szCs w:val="22"/>
              </w:rPr>
            </w:pPr>
            <w:r w:rsidRPr="008F6961">
              <w:rPr>
                <w:rFonts w:ascii="Times New Roman" w:hAnsi="Times New Roman"/>
                <w:color w:val="auto"/>
                <w:szCs w:val="22"/>
              </w:rPr>
              <w:lastRenderedPageBreak/>
              <w:t>10.3.2.</w:t>
            </w:r>
          </w:p>
        </w:tc>
        <w:tc>
          <w:tcPr>
            <w:tcW w:w="826" w:type="pct"/>
          </w:tcPr>
          <w:p w:rsidR="00601173" w:rsidRPr="008F6961" w:rsidRDefault="00601173" w:rsidP="006D05FB">
            <w:pPr>
              <w:rPr>
                <w:rFonts w:ascii="Times New Roman" w:hAnsi="Times New Roman"/>
                <w:color w:val="auto"/>
                <w:szCs w:val="22"/>
              </w:rPr>
            </w:pPr>
            <w:r w:rsidRPr="008F6961">
              <w:rPr>
                <w:rFonts w:ascii="Times New Roman" w:hAnsi="Times New Roman"/>
                <w:color w:val="auto"/>
                <w:szCs w:val="22"/>
              </w:rPr>
              <w:t xml:space="preserve">Содействие участию организаций </w:t>
            </w:r>
            <w:proofErr w:type="spellStart"/>
            <w:proofErr w:type="gramStart"/>
            <w:r w:rsidRPr="008F6961">
              <w:rPr>
                <w:rFonts w:ascii="Times New Roman" w:hAnsi="Times New Roman"/>
                <w:color w:val="auto"/>
                <w:szCs w:val="22"/>
              </w:rPr>
              <w:t>деревообработ</w:t>
            </w:r>
            <w:r w:rsidR="002B0307">
              <w:rPr>
                <w:rFonts w:ascii="Times New Roman" w:hAnsi="Times New Roman"/>
                <w:color w:val="auto"/>
                <w:szCs w:val="22"/>
              </w:rPr>
              <w:t>-</w:t>
            </w:r>
            <w:r w:rsidRPr="008F6961">
              <w:rPr>
                <w:rFonts w:ascii="Times New Roman" w:hAnsi="Times New Roman"/>
                <w:color w:val="auto"/>
                <w:szCs w:val="22"/>
              </w:rPr>
              <w:t>ки</w:t>
            </w:r>
            <w:proofErr w:type="spellEnd"/>
            <w:proofErr w:type="gramEnd"/>
            <w:r w:rsidRPr="008F6961">
              <w:rPr>
                <w:rFonts w:ascii="Times New Roman" w:hAnsi="Times New Roman"/>
                <w:color w:val="auto"/>
                <w:szCs w:val="22"/>
              </w:rPr>
              <w:t xml:space="preserve"> в выставочных мероприятиях, бизнес-миссиях с целью продвижения своей продукции, содействие участникам рынка в поиске деловых партнеров</w:t>
            </w:r>
          </w:p>
        </w:tc>
        <w:tc>
          <w:tcPr>
            <w:tcW w:w="876" w:type="pct"/>
          </w:tcPr>
          <w:p w:rsidR="00601173" w:rsidRPr="008F6961" w:rsidRDefault="00601173" w:rsidP="006D05FB">
            <w:pPr>
              <w:rPr>
                <w:rFonts w:ascii="Times New Roman" w:hAnsi="Times New Roman"/>
                <w:color w:val="auto"/>
                <w:szCs w:val="22"/>
              </w:rPr>
            </w:pPr>
            <w:r w:rsidRPr="008F6961">
              <w:rPr>
                <w:rFonts w:ascii="Times New Roman" w:hAnsi="Times New Roman"/>
                <w:color w:val="auto"/>
                <w:szCs w:val="22"/>
              </w:rPr>
              <w:t>трудности с реализацией продукции деревообработки</w:t>
            </w:r>
          </w:p>
        </w:tc>
        <w:tc>
          <w:tcPr>
            <w:tcW w:w="825" w:type="pct"/>
          </w:tcPr>
          <w:p w:rsidR="00601173" w:rsidRPr="008F6961" w:rsidRDefault="00601173" w:rsidP="006D05FB">
            <w:pPr>
              <w:rPr>
                <w:rFonts w:ascii="Times New Roman" w:hAnsi="Times New Roman"/>
                <w:color w:val="auto"/>
                <w:szCs w:val="22"/>
              </w:rPr>
            </w:pPr>
            <w:r w:rsidRPr="008F6961">
              <w:rPr>
                <w:rFonts w:ascii="Times New Roman" w:hAnsi="Times New Roman"/>
                <w:color w:val="auto"/>
                <w:szCs w:val="22"/>
              </w:rPr>
              <w:t xml:space="preserve">проведение «круглых» столов, </w:t>
            </w:r>
            <w:proofErr w:type="spellStart"/>
            <w:r w:rsidRPr="008F6961">
              <w:rPr>
                <w:rFonts w:ascii="Times New Roman" w:hAnsi="Times New Roman"/>
                <w:color w:val="auto"/>
                <w:szCs w:val="22"/>
              </w:rPr>
              <w:t>вебинаров</w:t>
            </w:r>
            <w:proofErr w:type="spellEnd"/>
            <w:r w:rsidRPr="008F6961">
              <w:rPr>
                <w:rFonts w:ascii="Times New Roman" w:hAnsi="Times New Roman"/>
                <w:color w:val="auto"/>
                <w:szCs w:val="22"/>
              </w:rPr>
              <w:t>, выставочных мероприятий</w:t>
            </w:r>
          </w:p>
        </w:tc>
        <w:tc>
          <w:tcPr>
            <w:tcW w:w="567" w:type="pct"/>
          </w:tcPr>
          <w:p w:rsidR="00601173" w:rsidRPr="008F6961" w:rsidRDefault="00601173">
            <w:pPr>
              <w:rPr>
                <w:rFonts w:ascii="Times New Roman" w:hAnsi="Times New Roman"/>
                <w:szCs w:val="22"/>
              </w:rPr>
            </w:pPr>
            <w:r w:rsidRPr="008F6961">
              <w:rPr>
                <w:rFonts w:ascii="Times New Roman" w:hAnsi="Times New Roman"/>
                <w:szCs w:val="22"/>
              </w:rPr>
              <w:t>2026-2030 годы</w:t>
            </w:r>
          </w:p>
        </w:tc>
        <w:tc>
          <w:tcPr>
            <w:tcW w:w="785" w:type="pct"/>
          </w:tcPr>
          <w:p w:rsidR="00601173" w:rsidRPr="008F6961" w:rsidRDefault="00601173" w:rsidP="006D05FB">
            <w:pPr>
              <w:rPr>
                <w:rFonts w:ascii="Times New Roman" w:hAnsi="Times New Roman"/>
                <w:color w:val="auto"/>
                <w:szCs w:val="22"/>
              </w:rPr>
            </w:pPr>
            <w:r w:rsidRPr="008F6961">
              <w:rPr>
                <w:rFonts w:ascii="Times New Roman" w:hAnsi="Times New Roman"/>
                <w:color w:val="auto"/>
                <w:szCs w:val="22"/>
              </w:rPr>
              <w:t>увеличение объемов производства и реализации продукции деревообработки</w:t>
            </w:r>
          </w:p>
        </w:tc>
        <w:tc>
          <w:tcPr>
            <w:tcW w:w="747" w:type="pct"/>
          </w:tcPr>
          <w:p w:rsidR="00601173" w:rsidRPr="008F6961" w:rsidRDefault="00DC49F6" w:rsidP="006D05FB">
            <w:pPr>
              <w:rPr>
                <w:rFonts w:ascii="Times New Roman" w:hAnsi="Times New Roman"/>
                <w:color w:val="auto"/>
                <w:szCs w:val="22"/>
              </w:rPr>
            </w:pPr>
            <w:r w:rsidRPr="008F6961">
              <w:rPr>
                <w:rFonts w:ascii="Times New Roman" w:hAnsi="Times New Roman"/>
                <w:color w:val="auto"/>
                <w:szCs w:val="22"/>
              </w:rPr>
              <w:t>ДЭРТ АГВ</w:t>
            </w:r>
          </w:p>
        </w:tc>
      </w:tr>
    </w:tbl>
    <w:p w:rsidR="00C322DC" w:rsidRPr="00434C54" w:rsidRDefault="00C322DC" w:rsidP="006D05FB">
      <w:pPr>
        <w:rPr>
          <w:color w:val="auto"/>
          <w:highlight w:val="yellow"/>
        </w:rPr>
      </w:pPr>
    </w:p>
    <w:p w:rsidR="00EE34A0" w:rsidRDefault="00EE34A0" w:rsidP="006D05FB">
      <w:pPr>
        <w:rPr>
          <w:color w:val="auto"/>
          <w:highlight w:val="yellow"/>
        </w:rPr>
        <w:sectPr w:rsidR="00EE34A0" w:rsidSect="00BE3798">
          <w:headerReference w:type="default" r:id="rId10"/>
          <w:pgSz w:w="11907" w:h="16840"/>
          <w:pgMar w:top="1135" w:right="567" w:bottom="1134" w:left="1701" w:header="510" w:footer="720" w:gutter="0"/>
          <w:cols w:space="720"/>
          <w:titlePg/>
        </w:sectPr>
      </w:pPr>
    </w:p>
    <w:p w:rsidR="00C322DC" w:rsidRPr="00434C54" w:rsidRDefault="00C322DC" w:rsidP="006D05FB">
      <w:pPr>
        <w:pStyle w:val="ac"/>
        <w:widowControl w:val="0"/>
        <w:numPr>
          <w:ilvl w:val="0"/>
          <w:numId w:val="1"/>
        </w:numPr>
        <w:tabs>
          <w:tab w:val="left" w:pos="567"/>
          <w:tab w:val="left" w:pos="709"/>
        </w:tabs>
        <w:spacing w:after="0" w:line="240" w:lineRule="auto"/>
        <w:ind w:left="0" w:firstLine="0"/>
        <w:jc w:val="center"/>
        <w:rPr>
          <w:rFonts w:ascii="Times New Roman" w:hAnsi="Times New Roman"/>
          <w:color w:val="auto"/>
          <w:sz w:val="26"/>
          <w:szCs w:val="26"/>
        </w:rPr>
      </w:pPr>
      <w:r w:rsidRPr="00434C54">
        <w:rPr>
          <w:rFonts w:ascii="Times New Roman" w:hAnsi="Times New Roman"/>
          <w:color w:val="auto"/>
          <w:sz w:val="26"/>
          <w:szCs w:val="26"/>
        </w:rPr>
        <w:lastRenderedPageBreak/>
        <w:t>Системные мероприятия по содействию развитию конкуренции</w:t>
      </w:r>
    </w:p>
    <w:p w:rsidR="006D4648" w:rsidRPr="00434C54" w:rsidRDefault="006D4648" w:rsidP="006D4648">
      <w:pPr>
        <w:widowControl w:val="0"/>
        <w:tabs>
          <w:tab w:val="left" w:pos="567"/>
          <w:tab w:val="left" w:pos="709"/>
        </w:tabs>
        <w:jc w:val="center"/>
        <w:rPr>
          <w:b/>
          <w:color w:val="auto"/>
          <w:sz w:val="28"/>
          <w:highlight w:val="yellow"/>
        </w:rPr>
      </w:pPr>
    </w:p>
    <w:tbl>
      <w:tblPr>
        <w:tblStyle w:val="af6"/>
        <w:tblW w:w="5000" w:type="pct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682"/>
        <w:gridCol w:w="151"/>
        <w:gridCol w:w="3252"/>
        <w:gridCol w:w="2607"/>
        <w:gridCol w:w="2551"/>
        <w:gridCol w:w="1432"/>
        <w:gridCol w:w="1790"/>
        <w:gridCol w:w="2332"/>
      </w:tblGrid>
      <w:tr w:rsidR="00667011" w:rsidRPr="004633BF" w:rsidTr="00FA27D2">
        <w:trPr>
          <w:trHeight w:val="23"/>
          <w:tblHeader/>
        </w:trPr>
        <w:tc>
          <w:tcPr>
            <w:tcW w:w="230" w:type="pct"/>
          </w:tcPr>
          <w:p w:rsidR="00667011" w:rsidRPr="004633BF" w:rsidRDefault="00C322DC" w:rsidP="006D05FB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633BF">
              <w:rPr>
                <w:rFonts w:ascii="Times New Roman" w:hAnsi="Times New Roman"/>
                <w:color w:val="auto"/>
                <w:sz w:val="24"/>
                <w:szCs w:val="24"/>
              </w:rPr>
              <w:t>№</w:t>
            </w:r>
          </w:p>
          <w:p w:rsidR="00C322DC" w:rsidRPr="004633BF" w:rsidRDefault="00667011" w:rsidP="006D05FB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proofErr w:type="gramStart"/>
            <w:r w:rsidRPr="004633BF">
              <w:rPr>
                <w:rFonts w:ascii="Times New Roman" w:hAnsi="Times New Roman"/>
                <w:color w:val="auto"/>
                <w:sz w:val="24"/>
                <w:szCs w:val="24"/>
              </w:rPr>
              <w:t>п</w:t>
            </w:r>
            <w:proofErr w:type="gramEnd"/>
            <w:r w:rsidRPr="004633BF">
              <w:rPr>
                <w:rFonts w:ascii="Times New Roman" w:hAnsi="Times New Roman"/>
                <w:color w:val="auto"/>
                <w:sz w:val="24"/>
                <w:szCs w:val="24"/>
              </w:rPr>
              <w:t>/п</w:t>
            </w:r>
          </w:p>
        </w:tc>
        <w:tc>
          <w:tcPr>
            <w:tcW w:w="1150" w:type="pct"/>
            <w:gridSpan w:val="2"/>
          </w:tcPr>
          <w:p w:rsidR="00C322DC" w:rsidRPr="004633BF" w:rsidRDefault="00C322DC" w:rsidP="006D05FB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633BF">
              <w:rPr>
                <w:rFonts w:ascii="Times New Roman" w:hAnsi="Times New Roman"/>
                <w:color w:val="auto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881" w:type="pct"/>
          </w:tcPr>
          <w:p w:rsidR="00C322DC" w:rsidRPr="004633BF" w:rsidRDefault="00C322DC" w:rsidP="006D05FB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633BF">
              <w:rPr>
                <w:rFonts w:ascii="Times New Roman" w:hAnsi="Times New Roman"/>
                <w:color w:val="auto"/>
                <w:sz w:val="24"/>
                <w:szCs w:val="24"/>
              </w:rPr>
              <w:t>Описание проблемы, на решение которой направлено мероприятие</w:t>
            </w:r>
          </w:p>
        </w:tc>
        <w:tc>
          <w:tcPr>
            <w:tcW w:w="862" w:type="pct"/>
          </w:tcPr>
          <w:p w:rsidR="00C322DC" w:rsidRPr="004633BF" w:rsidRDefault="00C322DC" w:rsidP="006D05FB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633BF">
              <w:rPr>
                <w:rFonts w:ascii="Times New Roman" w:hAnsi="Times New Roman"/>
                <w:color w:val="auto"/>
                <w:sz w:val="24"/>
                <w:szCs w:val="24"/>
              </w:rPr>
              <w:t>Ключевое событие</w:t>
            </w:r>
            <w:r w:rsidR="00667011" w:rsidRPr="004633BF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 w:rsidRPr="004633BF">
              <w:rPr>
                <w:rFonts w:ascii="Times New Roman" w:hAnsi="Times New Roman"/>
                <w:color w:val="auto"/>
                <w:sz w:val="24"/>
                <w:szCs w:val="24"/>
              </w:rPr>
              <w:t>/</w:t>
            </w:r>
            <w:r w:rsidR="00667011" w:rsidRPr="004633BF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 w:rsidRPr="004633BF">
              <w:rPr>
                <w:rFonts w:ascii="Times New Roman" w:hAnsi="Times New Roman"/>
                <w:color w:val="auto"/>
                <w:sz w:val="24"/>
                <w:szCs w:val="24"/>
              </w:rPr>
              <w:t>результат</w:t>
            </w:r>
          </w:p>
        </w:tc>
        <w:tc>
          <w:tcPr>
            <w:tcW w:w="484" w:type="pct"/>
          </w:tcPr>
          <w:p w:rsidR="00C322DC" w:rsidRPr="004633BF" w:rsidRDefault="00C322DC" w:rsidP="006D05FB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633BF">
              <w:rPr>
                <w:rFonts w:ascii="Times New Roman" w:hAnsi="Times New Roman"/>
                <w:color w:val="auto"/>
                <w:sz w:val="24"/>
                <w:szCs w:val="24"/>
              </w:rPr>
              <w:t>Срок</w:t>
            </w:r>
          </w:p>
        </w:tc>
        <w:tc>
          <w:tcPr>
            <w:tcW w:w="605" w:type="pct"/>
          </w:tcPr>
          <w:p w:rsidR="00C322DC" w:rsidRPr="004633BF" w:rsidRDefault="00C322DC" w:rsidP="006D05FB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633BF">
              <w:rPr>
                <w:rFonts w:ascii="Times New Roman" w:hAnsi="Times New Roman"/>
                <w:color w:val="auto"/>
                <w:sz w:val="24"/>
                <w:szCs w:val="24"/>
              </w:rPr>
              <w:t>Вид документа, мероприятие</w:t>
            </w:r>
          </w:p>
        </w:tc>
        <w:tc>
          <w:tcPr>
            <w:tcW w:w="788" w:type="pct"/>
          </w:tcPr>
          <w:p w:rsidR="00C322DC" w:rsidRPr="004633BF" w:rsidRDefault="00C322DC" w:rsidP="006D05FB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633BF">
              <w:rPr>
                <w:rFonts w:ascii="Times New Roman" w:hAnsi="Times New Roman"/>
                <w:color w:val="auto"/>
                <w:sz w:val="24"/>
                <w:szCs w:val="24"/>
              </w:rPr>
              <w:t>Исполнитель</w:t>
            </w:r>
          </w:p>
        </w:tc>
      </w:tr>
      <w:tr w:rsidR="00C322DC" w:rsidRPr="004633BF" w:rsidTr="00667011">
        <w:tc>
          <w:tcPr>
            <w:tcW w:w="5000" w:type="pct"/>
            <w:gridSpan w:val="8"/>
          </w:tcPr>
          <w:p w:rsidR="00C322DC" w:rsidRPr="004633BF" w:rsidRDefault="00C322DC" w:rsidP="006D05FB">
            <w:pPr>
              <w:pStyle w:val="ac"/>
              <w:numPr>
                <w:ilvl w:val="3"/>
                <w:numId w:val="5"/>
              </w:numPr>
              <w:tabs>
                <w:tab w:val="left" w:pos="300"/>
                <w:tab w:val="left" w:pos="495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633BF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Мероприятия, направленные на развитие конкурентоспособности товаров, работ </w:t>
            </w:r>
            <w:r w:rsidR="0063543E" w:rsidRPr="004633BF">
              <w:rPr>
                <w:rFonts w:ascii="Times New Roman" w:hAnsi="Times New Roman"/>
                <w:color w:val="auto"/>
                <w:sz w:val="24"/>
                <w:szCs w:val="24"/>
              </w:rPr>
              <w:br/>
            </w:r>
            <w:r w:rsidRPr="004633BF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и услуг субъектов малого и среднего предпринимательства и социально </w:t>
            </w:r>
            <w:r w:rsidR="0063543E" w:rsidRPr="004633BF">
              <w:rPr>
                <w:rFonts w:ascii="Times New Roman" w:hAnsi="Times New Roman"/>
                <w:color w:val="auto"/>
                <w:sz w:val="24"/>
                <w:szCs w:val="24"/>
              </w:rPr>
              <w:br/>
            </w:r>
            <w:r w:rsidRPr="004633BF">
              <w:rPr>
                <w:rFonts w:ascii="Times New Roman" w:hAnsi="Times New Roman"/>
                <w:color w:val="auto"/>
                <w:sz w:val="24"/>
                <w:szCs w:val="24"/>
              </w:rPr>
              <w:t>ориентированных некоммерческих организаций</w:t>
            </w:r>
          </w:p>
        </w:tc>
      </w:tr>
      <w:tr w:rsidR="00667011" w:rsidRPr="004633BF" w:rsidTr="004633BF">
        <w:tc>
          <w:tcPr>
            <w:tcW w:w="281" w:type="pct"/>
            <w:gridSpan w:val="2"/>
          </w:tcPr>
          <w:p w:rsidR="00C322DC" w:rsidRPr="008F6961" w:rsidRDefault="00FC0F90" w:rsidP="006D05FB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F6961">
              <w:rPr>
                <w:rFonts w:ascii="Times New Roman" w:hAnsi="Times New Roman"/>
                <w:color w:val="auto"/>
                <w:sz w:val="24"/>
                <w:szCs w:val="24"/>
              </w:rPr>
              <w:t>1.</w:t>
            </w:r>
            <w:r w:rsidR="00C322DC" w:rsidRPr="008F6961">
              <w:rPr>
                <w:rFonts w:ascii="Times New Roman" w:hAnsi="Times New Roman"/>
                <w:color w:val="auto"/>
                <w:sz w:val="24"/>
                <w:szCs w:val="24"/>
              </w:rPr>
              <w:t>1.</w:t>
            </w:r>
          </w:p>
        </w:tc>
        <w:tc>
          <w:tcPr>
            <w:tcW w:w="1099" w:type="pct"/>
          </w:tcPr>
          <w:p w:rsidR="00C322DC" w:rsidRPr="008F6961" w:rsidRDefault="00C322DC" w:rsidP="00FE57EA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F6961">
              <w:rPr>
                <w:rFonts w:ascii="Times New Roman" w:hAnsi="Times New Roman"/>
                <w:color w:val="auto"/>
                <w:sz w:val="24"/>
                <w:szCs w:val="24"/>
              </w:rPr>
              <w:t>Оказание поддержки социально ориентированным некоммерческим организациям и (или) субъектам малого и среднего предпринимательства, в том числе индивидуальным предпринимателям, и разработка мероприятий, направленных на поддержку немуниципального сектора в таких сферах, как дошкольное, общее образование, детский отдых и оздоровление, дополнительное образование детей, социальное обслуживание населения</w:t>
            </w:r>
          </w:p>
        </w:tc>
        <w:tc>
          <w:tcPr>
            <w:tcW w:w="881" w:type="pct"/>
          </w:tcPr>
          <w:p w:rsidR="00C322DC" w:rsidRPr="008F6961" w:rsidRDefault="00C322DC" w:rsidP="00FE57EA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F6961">
              <w:rPr>
                <w:rFonts w:ascii="Times New Roman" w:hAnsi="Times New Roman"/>
                <w:color w:val="auto"/>
                <w:sz w:val="24"/>
                <w:szCs w:val="24"/>
              </w:rPr>
              <w:t>недостаточное участие не</w:t>
            </w:r>
            <w:r w:rsidR="00FE57EA" w:rsidRPr="008F6961">
              <w:rPr>
                <w:rFonts w:ascii="Times New Roman" w:hAnsi="Times New Roman"/>
                <w:color w:val="auto"/>
                <w:sz w:val="24"/>
                <w:szCs w:val="24"/>
              </w:rPr>
              <w:t>муниципальных</w:t>
            </w:r>
            <w:r w:rsidRPr="008F696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организаций, в том числе социально ориентированных некоммерческих организаций, в предоставлении гражданам услуг социальной сферы</w:t>
            </w:r>
          </w:p>
        </w:tc>
        <w:tc>
          <w:tcPr>
            <w:tcW w:w="862" w:type="pct"/>
          </w:tcPr>
          <w:p w:rsidR="00C322DC" w:rsidRPr="008F6961" w:rsidRDefault="00C322DC" w:rsidP="00FE57EA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F6961">
              <w:rPr>
                <w:rFonts w:ascii="Times New Roman" w:hAnsi="Times New Roman"/>
                <w:color w:val="auto"/>
                <w:sz w:val="24"/>
                <w:szCs w:val="24"/>
              </w:rPr>
              <w:t>содействие развитию немуниципальных социально ориентированных некоммерческих организаций</w:t>
            </w:r>
          </w:p>
        </w:tc>
        <w:tc>
          <w:tcPr>
            <w:tcW w:w="484" w:type="pct"/>
          </w:tcPr>
          <w:p w:rsidR="00C322DC" w:rsidRPr="008F6961" w:rsidRDefault="00C322DC" w:rsidP="006D05FB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F6961">
              <w:rPr>
                <w:rFonts w:ascii="Times New Roman" w:hAnsi="Times New Roman"/>
                <w:color w:val="auto"/>
                <w:sz w:val="24"/>
                <w:szCs w:val="24"/>
              </w:rPr>
              <w:t>ежегодно</w:t>
            </w:r>
          </w:p>
        </w:tc>
        <w:tc>
          <w:tcPr>
            <w:tcW w:w="605" w:type="pct"/>
          </w:tcPr>
          <w:p w:rsidR="00C322DC" w:rsidRPr="008F6961" w:rsidRDefault="00C322DC" w:rsidP="006D05FB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F6961">
              <w:rPr>
                <w:rFonts w:ascii="Times New Roman" w:hAnsi="Times New Roman"/>
                <w:color w:val="auto"/>
                <w:sz w:val="24"/>
                <w:szCs w:val="24"/>
              </w:rPr>
              <w:t>соответствующий правовой акт</w:t>
            </w:r>
          </w:p>
        </w:tc>
        <w:tc>
          <w:tcPr>
            <w:tcW w:w="788" w:type="pct"/>
          </w:tcPr>
          <w:p w:rsidR="00C322DC" w:rsidRPr="008F6961" w:rsidRDefault="009C21C0" w:rsidP="009C21C0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F6961">
              <w:rPr>
                <w:rFonts w:ascii="Times New Roman" w:hAnsi="Times New Roman"/>
                <w:color w:val="auto"/>
                <w:sz w:val="24"/>
                <w:szCs w:val="24"/>
              </w:rPr>
              <w:t>УО АГВ</w:t>
            </w:r>
          </w:p>
        </w:tc>
      </w:tr>
      <w:tr w:rsidR="00C322DC" w:rsidRPr="004633BF" w:rsidTr="00667011">
        <w:tc>
          <w:tcPr>
            <w:tcW w:w="5000" w:type="pct"/>
            <w:gridSpan w:val="8"/>
          </w:tcPr>
          <w:p w:rsidR="00C322DC" w:rsidRPr="008F6961" w:rsidRDefault="00C322DC" w:rsidP="006D05FB">
            <w:pPr>
              <w:pStyle w:val="ac"/>
              <w:numPr>
                <w:ilvl w:val="3"/>
                <w:numId w:val="5"/>
              </w:numPr>
              <w:tabs>
                <w:tab w:val="left" w:pos="360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F696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Мероприятия, направленные на обеспечение прозрачности </w:t>
            </w:r>
            <w:r w:rsidR="0063543E" w:rsidRPr="008F6961">
              <w:rPr>
                <w:rFonts w:ascii="Times New Roman" w:hAnsi="Times New Roman"/>
                <w:color w:val="auto"/>
                <w:sz w:val="24"/>
                <w:szCs w:val="24"/>
              </w:rPr>
              <w:br/>
            </w:r>
            <w:r w:rsidRPr="008F696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и доступности закупок товаров, работ и услуг, осуществляемых с использованием </w:t>
            </w:r>
            <w:r w:rsidR="0063543E" w:rsidRPr="008F6961">
              <w:rPr>
                <w:rFonts w:ascii="Times New Roman" w:hAnsi="Times New Roman"/>
                <w:color w:val="auto"/>
                <w:sz w:val="24"/>
                <w:szCs w:val="24"/>
              </w:rPr>
              <w:br/>
            </w:r>
            <w:r w:rsidRPr="008F6961">
              <w:rPr>
                <w:rFonts w:ascii="Times New Roman" w:hAnsi="Times New Roman"/>
                <w:color w:val="auto"/>
                <w:sz w:val="24"/>
                <w:szCs w:val="24"/>
              </w:rPr>
              <w:t>конкурентных способов определения поставщиков (подрядчиков, исполнителей)</w:t>
            </w:r>
          </w:p>
        </w:tc>
      </w:tr>
      <w:tr w:rsidR="00667011" w:rsidRPr="004633BF" w:rsidTr="004633BF">
        <w:tc>
          <w:tcPr>
            <w:tcW w:w="230" w:type="pct"/>
          </w:tcPr>
          <w:p w:rsidR="00C322DC" w:rsidRPr="008F6961" w:rsidRDefault="00C322DC" w:rsidP="006D05FB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F6961">
              <w:rPr>
                <w:rFonts w:ascii="Times New Roman" w:hAnsi="Times New Roman"/>
                <w:color w:val="auto"/>
                <w:sz w:val="24"/>
                <w:szCs w:val="24"/>
              </w:rPr>
              <w:t>2.</w:t>
            </w:r>
            <w:r w:rsidR="00FC0F90" w:rsidRPr="008F6961">
              <w:rPr>
                <w:rFonts w:ascii="Times New Roman" w:hAnsi="Times New Roman"/>
                <w:color w:val="auto"/>
                <w:sz w:val="24"/>
                <w:szCs w:val="24"/>
              </w:rPr>
              <w:t>1.</w:t>
            </w:r>
          </w:p>
        </w:tc>
        <w:tc>
          <w:tcPr>
            <w:tcW w:w="1150" w:type="pct"/>
            <w:gridSpan w:val="2"/>
          </w:tcPr>
          <w:p w:rsidR="00C322DC" w:rsidRPr="008F6961" w:rsidRDefault="00C322DC" w:rsidP="006D05FB">
            <w:pPr>
              <w:pStyle w:val="af0"/>
              <w:spacing w:beforeAutospacing="0" w:after="0"/>
              <w:rPr>
                <w:rFonts w:ascii="Times New Roman" w:hAnsi="Times New Roman"/>
                <w:color w:val="auto"/>
                <w:szCs w:val="24"/>
              </w:rPr>
            </w:pPr>
            <w:r w:rsidRPr="008F6961">
              <w:rPr>
                <w:rFonts w:ascii="Times New Roman" w:hAnsi="Times New Roman"/>
                <w:color w:val="auto"/>
                <w:szCs w:val="24"/>
              </w:rPr>
              <w:t xml:space="preserve">Расширение участия субъектов малого и среднего предпринимательства и социально ориентированных </w:t>
            </w:r>
            <w:r w:rsidRPr="008F6961">
              <w:rPr>
                <w:rFonts w:ascii="Times New Roman" w:hAnsi="Times New Roman"/>
                <w:color w:val="auto"/>
                <w:szCs w:val="24"/>
              </w:rPr>
              <w:lastRenderedPageBreak/>
              <w:t>некоммерческих организаций в закупках товаров, работ и услуг, осуществляемых с использованием конкурентных способов осуществления поставщиков (подрядчиков, исполнителей)</w:t>
            </w:r>
          </w:p>
        </w:tc>
        <w:tc>
          <w:tcPr>
            <w:tcW w:w="881" w:type="pct"/>
          </w:tcPr>
          <w:p w:rsidR="00C322DC" w:rsidRPr="008F6961" w:rsidRDefault="00C322DC" w:rsidP="006D05FB">
            <w:pPr>
              <w:pStyle w:val="af0"/>
              <w:spacing w:beforeAutospacing="0" w:after="0"/>
              <w:rPr>
                <w:rFonts w:ascii="Times New Roman" w:hAnsi="Times New Roman"/>
                <w:color w:val="auto"/>
                <w:szCs w:val="24"/>
              </w:rPr>
            </w:pPr>
            <w:r w:rsidRPr="008F6961">
              <w:rPr>
                <w:rFonts w:ascii="Times New Roman" w:hAnsi="Times New Roman"/>
                <w:color w:val="auto"/>
                <w:szCs w:val="24"/>
              </w:rPr>
              <w:lastRenderedPageBreak/>
              <w:t xml:space="preserve">развитие конкурентоспособности товаров, работ, услуг субъектов малого </w:t>
            </w:r>
            <w:r w:rsidRPr="008F6961">
              <w:rPr>
                <w:rFonts w:ascii="Times New Roman" w:hAnsi="Times New Roman"/>
                <w:color w:val="auto"/>
                <w:szCs w:val="24"/>
              </w:rPr>
              <w:lastRenderedPageBreak/>
              <w:t>предпринимательства и социально ориентированных некоммерческих организаций; обеспечение доступности закупок для субъектов малого предпринимательства и социально ориентированных некоммерческих организаций</w:t>
            </w:r>
          </w:p>
        </w:tc>
        <w:tc>
          <w:tcPr>
            <w:tcW w:w="862" w:type="pct"/>
          </w:tcPr>
          <w:p w:rsidR="00C322DC" w:rsidRPr="008F6961" w:rsidRDefault="00C322DC" w:rsidP="006D05FB">
            <w:pPr>
              <w:pStyle w:val="af0"/>
              <w:spacing w:beforeAutospacing="0" w:after="0"/>
              <w:rPr>
                <w:rFonts w:ascii="Times New Roman" w:hAnsi="Times New Roman"/>
                <w:color w:val="auto"/>
                <w:szCs w:val="24"/>
              </w:rPr>
            </w:pPr>
            <w:r w:rsidRPr="008F6961">
              <w:rPr>
                <w:rFonts w:ascii="Times New Roman" w:hAnsi="Times New Roman"/>
                <w:color w:val="auto"/>
                <w:szCs w:val="24"/>
              </w:rPr>
              <w:lastRenderedPageBreak/>
              <w:t xml:space="preserve">увеличение доли конкурентных закупок с субъектами малого предпринимательства и </w:t>
            </w:r>
            <w:r w:rsidRPr="008F6961">
              <w:rPr>
                <w:rFonts w:ascii="Times New Roman" w:hAnsi="Times New Roman"/>
                <w:color w:val="auto"/>
                <w:szCs w:val="24"/>
              </w:rPr>
              <w:lastRenderedPageBreak/>
              <w:t>социально ориентированных некоммерческих организаций в общем количестве конкурентных закупок</w:t>
            </w:r>
          </w:p>
        </w:tc>
        <w:tc>
          <w:tcPr>
            <w:tcW w:w="484" w:type="pct"/>
          </w:tcPr>
          <w:p w:rsidR="00C322DC" w:rsidRPr="008F6961" w:rsidRDefault="00C322DC" w:rsidP="006D05FB">
            <w:pPr>
              <w:pStyle w:val="af0"/>
              <w:spacing w:beforeAutospacing="0" w:after="0"/>
              <w:rPr>
                <w:rFonts w:ascii="Times New Roman" w:hAnsi="Times New Roman"/>
                <w:color w:val="auto"/>
                <w:szCs w:val="24"/>
              </w:rPr>
            </w:pPr>
            <w:r w:rsidRPr="008F6961">
              <w:rPr>
                <w:rFonts w:ascii="Times New Roman" w:hAnsi="Times New Roman"/>
                <w:color w:val="auto"/>
                <w:szCs w:val="24"/>
              </w:rPr>
              <w:lastRenderedPageBreak/>
              <w:t>ежегодно</w:t>
            </w:r>
          </w:p>
        </w:tc>
        <w:tc>
          <w:tcPr>
            <w:tcW w:w="605" w:type="pct"/>
          </w:tcPr>
          <w:p w:rsidR="00C322DC" w:rsidRPr="008F6961" w:rsidRDefault="00C322DC" w:rsidP="006D05FB">
            <w:pPr>
              <w:pStyle w:val="af0"/>
              <w:spacing w:beforeAutospacing="0" w:after="0"/>
              <w:rPr>
                <w:rFonts w:ascii="Times New Roman" w:hAnsi="Times New Roman"/>
                <w:color w:val="auto"/>
                <w:szCs w:val="24"/>
              </w:rPr>
            </w:pPr>
            <w:r w:rsidRPr="008F6961">
              <w:rPr>
                <w:rFonts w:ascii="Times New Roman" w:hAnsi="Times New Roman"/>
                <w:color w:val="auto"/>
                <w:szCs w:val="24"/>
              </w:rPr>
              <w:t xml:space="preserve">отчет о закупках у субъектов малого </w:t>
            </w:r>
            <w:proofErr w:type="spellStart"/>
            <w:proofErr w:type="gramStart"/>
            <w:r w:rsidRPr="008F6961">
              <w:rPr>
                <w:rFonts w:ascii="Times New Roman" w:hAnsi="Times New Roman"/>
                <w:color w:val="auto"/>
                <w:szCs w:val="24"/>
              </w:rPr>
              <w:t>предпринима</w:t>
            </w:r>
            <w:r w:rsidR="00E37A44">
              <w:rPr>
                <w:rFonts w:ascii="Times New Roman" w:hAnsi="Times New Roman"/>
                <w:color w:val="auto"/>
                <w:szCs w:val="24"/>
              </w:rPr>
              <w:t>-</w:t>
            </w:r>
            <w:r w:rsidRPr="008F6961">
              <w:rPr>
                <w:rFonts w:ascii="Times New Roman" w:hAnsi="Times New Roman"/>
                <w:color w:val="auto"/>
                <w:szCs w:val="24"/>
              </w:rPr>
              <w:lastRenderedPageBreak/>
              <w:t>тельства</w:t>
            </w:r>
            <w:proofErr w:type="spellEnd"/>
            <w:proofErr w:type="gramEnd"/>
            <w:r w:rsidRPr="008F6961">
              <w:rPr>
                <w:rFonts w:ascii="Times New Roman" w:hAnsi="Times New Roman"/>
                <w:color w:val="auto"/>
                <w:szCs w:val="24"/>
              </w:rPr>
              <w:t xml:space="preserve"> и социально ориентирован</w:t>
            </w:r>
            <w:r w:rsidR="00E37A44">
              <w:rPr>
                <w:rFonts w:ascii="Times New Roman" w:hAnsi="Times New Roman"/>
                <w:color w:val="auto"/>
                <w:szCs w:val="24"/>
              </w:rPr>
              <w:t>-</w:t>
            </w:r>
            <w:proofErr w:type="spellStart"/>
            <w:r w:rsidRPr="008F6961">
              <w:rPr>
                <w:rFonts w:ascii="Times New Roman" w:hAnsi="Times New Roman"/>
                <w:color w:val="auto"/>
                <w:szCs w:val="24"/>
              </w:rPr>
              <w:t>ных</w:t>
            </w:r>
            <w:proofErr w:type="spellEnd"/>
            <w:r w:rsidRPr="008F6961">
              <w:rPr>
                <w:rFonts w:ascii="Times New Roman" w:hAnsi="Times New Roman"/>
                <w:color w:val="auto"/>
                <w:szCs w:val="24"/>
              </w:rPr>
              <w:t xml:space="preserve"> некоммерческих организаций</w:t>
            </w:r>
          </w:p>
        </w:tc>
        <w:tc>
          <w:tcPr>
            <w:tcW w:w="788" w:type="pct"/>
          </w:tcPr>
          <w:p w:rsidR="00C322DC" w:rsidRPr="008F6961" w:rsidRDefault="009C21C0" w:rsidP="009C21C0">
            <w:pPr>
              <w:pStyle w:val="af0"/>
              <w:spacing w:beforeAutospacing="0" w:after="0"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8F6961">
              <w:rPr>
                <w:rFonts w:ascii="Times New Roman" w:hAnsi="Times New Roman"/>
                <w:color w:val="auto"/>
                <w:szCs w:val="24"/>
              </w:rPr>
              <w:lastRenderedPageBreak/>
              <w:t>ДФ АГВ</w:t>
            </w:r>
          </w:p>
        </w:tc>
      </w:tr>
      <w:tr w:rsidR="009C21C0" w:rsidRPr="004633BF" w:rsidTr="004633BF">
        <w:tc>
          <w:tcPr>
            <w:tcW w:w="230" w:type="pct"/>
          </w:tcPr>
          <w:p w:rsidR="009C21C0" w:rsidRPr="008F6961" w:rsidRDefault="009C21C0" w:rsidP="006D05FB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F696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2.2.</w:t>
            </w:r>
          </w:p>
        </w:tc>
        <w:tc>
          <w:tcPr>
            <w:tcW w:w="1150" w:type="pct"/>
            <w:gridSpan w:val="2"/>
          </w:tcPr>
          <w:p w:rsidR="009C21C0" w:rsidRPr="008F6961" w:rsidRDefault="009C21C0" w:rsidP="006D05FB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F6961">
              <w:rPr>
                <w:rFonts w:ascii="Times New Roman" w:hAnsi="Times New Roman"/>
                <w:color w:val="auto"/>
                <w:sz w:val="24"/>
                <w:szCs w:val="24"/>
              </w:rPr>
              <w:t>Разработка и проведение мероприятий, направленных на устранение (снижение) случаев применения способа закупки «у единственного поставщика», применение конкурентных процедур (конкурс, аукцион), установление единых требований к процедурам закупки</w:t>
            </w:r>
          </w:p>
        </w:tc>
        <w:tc>
          <w:tcPr>
            <w:tcW w:w="881" w:type="pct"/>
          </w:tcPr>
          <w:p w:rsidR="009C21C0" w:rsidRPr="008F6961" w:rsidRDefault="009C21C0" w:rsidP="006D05FB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F6961">
              <w:rPr>
                <w:rFonts w:ascii="Times New Roman" w:hAnsi="Times New Roman"/>
                <w:color w:val="auto"/>
                <w:sz w:val="24"/>
                <w:szCs w:val="24"/>
              </w:rPr>
              <w:t>использование предельно допустимых объемов размещения у единственного поставщика (подрядчика, исполнителя)</w:t>
            </w:r>
          </w:p>
        </w:tc>
        <w:tc>
          <w:tcPr>
            <w:tcW w:w="862" w:type="pct"/>
          </w:tcPr>
          <w:p w:rsidR="009C21C0" w:rsidRPr="008F6961" w:rsidRDefault="009C21C0" w:rsidP="006D05FB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F6961">
              <w:rPr>
                <w:rFonts w:ascii="Times New Roman" w:hAnsi="Times New Roman"/>
                <w:color w:val="auto"/>
                <w:sz w:val="24"/>
                <w:szCs w:val="24"/>
              </w:rPr>
              <w:t>оптимизация процедур государственных и муниципальных закупок, обеспечение прозрачности и доступности процедуры государственных и муниципальных закупок</w:t>
            </w:r>
          </w:p>
          <w:p w:rsidR="009C21C0" w:rsidRPr="008F6961" w:rsidRDefault="009C21C0" w:rsidP="006D05FB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484" w:type="pct"/>
          </w:tcPr>
          <w:p w:rsidR="009C21C0" w:rsidRPr="008F6961" w:rsidRDefault="009C21C0" w:rsidP="006D05FB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F6961">
              <w:rPr>
                <w:rFonts w:ascii="Times New Roman" w:hAnsi="Times New Roman"/>
                <w:color w:val="auto"/>
                <w:sz w:val="24"/>
                <w:szCs w:val="24"/>
              </w:rPr>
              <w:t>ежегодно</w:t>
            </w:r>
          </w:p>
        </w:tc>
        <w:tc>
          <w:tcPr>
            <w:tcW w:w="605" w:type="pct"/>
          </w:tcPr>
          <w:p w:rsidR="009C21C0" w:rsidRPr="008F6961" w:rsidRDefault="009C21C0" w:rsidP="006D05FB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F6961">
              <w:rPr>
                <w:rFonts w:ascii="Times New Roman" w:hAnsi="Times New Roman"/>
                <w:color w:val="auto"/>
                <w:sz w:val="24"/>
                <w:szCs w:val="24"/>
              </w:rPr>
              <w:t>отчет</w:t>
            </w:r>
          </w:p>
        </w:tc>
        <w:tc>
          <w:tcPr>
            <w:tcW w:w="788" w:type="pct"/>
          </w:tcPr>
          <w:p w:rsidR="009C21C0" w:rsidRDefault="009C21C0" w:rsidP="009C21C0">
            <w:pPr>
              <w:jc w:val="center"/>
            </w:pPr>
            <w:r w:rsidRPr="008F6961">
              <w:rPr>
                <w:rFonts w:ascii="Times New Roman" w:hAnsi="Times New Roman"/>
                <w:color w:val="auto"/>
                <w:szCs w:val="24"/>
              </w:rPr>
              <w:t>ДФ АГВ</w:t>
            </w:r>
          </w:p>
        </w:tc>
      </w:tr>
      <w:tr w:rsidR="009C21C0" w:rsidRPr="004633BF" w:rsidTr="004633BF">
        <w:tc>
          <w:tcPr>
            <w:tcW w:w="230" w:type="pct"/>
          </w:tcPr>
          <w:p w:rsidR="009C21C0" w:rsidRPr="008F6961" w:rsidRDefault="009C21C0" w:rsidP="006D05FB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F6961">
              <w:rPr>
                <w:rFonts w:ascii="Times New Roman" w:hAnsi="Times New Roman"/>
                <w:color w:val="auto"/>
                <w:sz w:val="24"/>
                <w:szCs w:val="24"/>
              </w:rPr>
              <w:t>2.3.</w:t>
            </w:r>
          </w:p>
        </w:tc>
        <w:tc>
          <w:tcPr>
            <w:tcW w:w="1150" w:type="pct"/>
            <w:gridSpan w:val="2"/>
          </w:tcPr>
          <w:p w:rsidR="009C21C0" w:rsidRPr="008F6961" w:rsidRDefault="009C21C0" w:rsidP="006D05FB">
            <w:pPr>
              <w:pStyle w:val="af0"/>
              <w:spacing w:beforeAutospacing="0" w:after="0"/>
              <w:rPr>
                <w:rFonts w:ascii="Times New Roman" w:hAnsi="Times New Roman"/>
                <w:color w:val="auto"/>
                <w:szCs w:val="24"/>
              </w:rPr>
            </w:pPr>
            <w:proofErr w:type="gramStart"/>
            <w:r w:rsidRPr="008F6961">
              <w:rPr>
                <w:rFonts w:ascii="Times New Roman" w:hAnsi="Times New Roman"/>
                <w:color w:val="auto"/>
                <w:szCs w:val="24"/>
              </w:rPr>
              <w:t xml:space="preserve">Разработка и проведение мероприятий, направленных на снижение случаев применения способа закупки у единственного поставщика (подрядчика, исполнителя), </w:t>
            </w:r>
            <w:r w:rsidRPr="008F6961">
              <w:rPr>
                <w:rFonts w:ascii="Times New Roman" w:hAnsi="Times New Roman"/>
                <w:color w:val="auto"/>
                <w:szCs w:val="24"/>
              </w:rPr>
              <w:lastRenderedPageBreak/>
              <w:t>применение конкурентных процедур (конкурс, аукцион), заказчиками, осуществляющими закупки в соответствии с  федеральным законом от 18 июля 2011 года № 223-ФЗ «О закупках товаров, работ, услуг отдельными видами юридических лиц», в том числе  хозяйственными обществами, в уставном капитале которых доля участия субъекта Российской Федерации, муниципального образования</w:t>
            </w:r>
            <w:proofErr w:type="gramEnd"/>
            <w:r w:rsidRPr="008F6961">
              <w:rPr>
                <w:rFonts w:ascii="Times New Roman" w:hAnsi="Times New Roman"/>
                <w:color w:val="auto"/>
                <w:szCs w:val="24"/>
              </w:rPr>
              <w:t xml:space="preserve"> в совокупности превышает пятьдесят процентов</w:t>
            </w:r>
          </w:p>
        </w:tc>
        <w:tc>
          <w:tcPr>
            <w:tcW w:w="881" w:type="pct"/>
          </w:tcPr>
          <w:p w:rsidR="009C21C0" w:rsidRPr="008F6961" w:rsidRDefault="009C21C0" w:rsidP="006D05FB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proofErr w:type="gramStart"/>
            <w:r w:rsidRPr="008F696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 xml:space="preserve">использование преимущественно способа закупки у единственного поставщика (подрядчика, </w:t>
            </w:r>
            <w:r w:rsidRPr="008F696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исполнителя) заказчиками, осуществляющими закупки в соответствии с  федеральным законом от 18 июля 2011 года № 223-ФЗ «О закупках товаров, работ, услуг отдельными видами юридических лиц», в том числе хозяйственными обществами, в уставном капитале которых доля участия субъекта Российской Федерации, муниципального образования в совокупности превышает пятьдесят процентов, в любых случаях и при любых потребностях</w:t>
            </w:r>
            <w:proofErr w:type="gramEnd"/>
          </w:p>
        </w:tc>
        <w:tc>
          <w:tcPr>
            <w:tcW w:w="862" w:type="pct"/>
          </w:tcPr>
          <w:p w:rsidR="009C21C0" w:rsidRPr="008F6961" w:rsidRDefault="009C21C0" w:rsidP="006D05FB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F696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 xml:space="preserve">оптимизация процедур закупок товаров, работ и услуг заказчиками, осуществляющими в соответствии с  федеральным законом </w:t>
            </w:r>
            <w:r w:rsidRPr="008F696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от 18 июля 2011 года № 223-ФЗ «О закупках товаров, работ, услуг отдельными видами юридических лиц», в том числе хозяйственными обществами, в уставном капитале которых доля участия субъекта Российской Федерации, муниципального образования в совокупности превышает пятьдесят процентов</w:t>
            </w:r>
          </w:p>
        </w:tc>
        <w:tc>
          <w:tcPr>
            <w:tcW w:w="484" w:type="pct"/>
          </w:tcPr>
          <w:p w:rsidR="009C21C0" w:rsidRPr="008F6961" w:rsidRDefault="009C21C0" w:rsidP="006D05FB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F696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ежегодно</w:t>
            </w:r>
          </w:p>
        </w:tc>
        <w:tc>
          <w:tcPr>
            <w:tcW w:w="605" w:type="pct"/>
          </w:tcPr>
          <w:p w:rsidR="009C21C0" w:rsidRPr="008F6961" w:rsidRDefault="009C21C0" w:rsidP="006D05FB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F6961">
              <w:rPr>
                <w:rFonts w:ascii="Times New Roman" w:hAnsi="Times New Roman"/>
                <w:color w:val="auto"/>
                <w:sz w:val="24"/>
                <w:szCs w:val="24"/>
              </w:rPr>
              <w:t>отчет</w:t>
            </w:r>
          </w:p>
        </w:tc>
        <w:tc>
          <w:tcPr>
            <w:tcW w:w="788" w:type="pct"/>
          </w:tcPr>
          <w:p w:rsidR="009C21C0" w:rsidRDefault="009C21C0" w:rsidP="009C21C0">
            <w:pPr>
              <w:jc w:val="center"/>
            </w:pPr>
            <w:r w:rsidRPr="008F6961">
              <w:rPr>
                <w:rFonts w:ascii="Times New Roman" w:hAnsi="Times New Roman"/>
                <w:color w:val="auto"/>
                <w:szCs w:val="24"/>
              </w:rPr>
              <w:t>ДФ АГВ</w:t>
            </w:r>
          </w:p>
        </w:tc>
      </w:tr>
      <w:tr w:rsidR="00C322DC" w:rsidRPr="00FF0BBF" w:rsidTr="00667011">
        <w:tc>
          <w:tcPr>
            <w:tcW w:w="5000" w:type="pct"/>
            <w:gridSpan w:val="8"/>
          </w:tcPr>
          <w:p w:rsidR="00C322DC" w:rsidRPr="00FF0BBF" w:rsidRDefault="00C322DC" w:rsidP="006D05FB">
            <w:pPr>
              <w:pStyle w:val="ac"/>
              <w:numPr>
                <w:ilvl w:val="3"/>
                <w:numId w:val="5"/>
              </w:numPr>
              <w:tabs>
                <w:tab w:val="left" w:pos="360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F0BBF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 xml:space="preserve">Мероприятия, направленные на устранение избыточного государственного </w:t>
            </w:r>
            <w:r w:rsidR="0063543E" w:rsidRPr="00FF0BBF">
              <w:rPr>
                <w:rFonts w:ascii="Times New Roman" w:hAnsi="Times New Roman"/>
                <w:color w:val="auto"/>
                <w:sz w:val="24"/>
                <w:szCs w:val="24"/>
              </w:rPr>
              <w:br/>
            </w:r>
            <w:r w:rsidRPr="00FF0BBF">
              <w:rPr>
                <w:rFonts w:ascii="Times New Roman" w:hAnsi="Times New Roman"/>
                <w:color w:val="auto"/>
                <w:sz w:val="24"/>
                <w:szCs w:val="24"/>
              </w:rPr>
              <w:t>и муниципального регулирования, снижение административных барьеров, создание условий для недискриминационного</w:t>
            </w:r>
            <w:r w:rsidR="002F6A17" w:rsidRPr="00FF0BBF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 w:rsidRPr="00FF0BBF">
              <w:rPr>
                <w:rFonts w:ascii="Times New Roman" w:hAnsi="Times New Roman"/>
                <w:color w:val="auto"/>
                <w:sz w:val="24"/>
                <w:szCs w:val="24"/>
              </w:rPr>
              <w:t>доступа хозяйствующих субъектов на товарные рынки</w:t>
            </w:r>
          </w:p>
        </w:tc>
      </w:tr>
      <w:tr w:rsidR="00103079" w:rsidRPr="00D57682" w:rsidTr="004633BF">
        <w:tc>
          <w:tcPr>
            <w:tcW w:w="230" w:type="pct"/>
          </w:tcPr>
          <w:p w:rsidR="00103079" w:rsidRPr="00D57682" w:rsidRDefault="00103079" w:rsidP="006D05FB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57682">
              <w:rPr>
                <w:rFonts w:ascii="Times New Roman" w:hAnsi="Times New Roman"/>
                <w:color w:val="auto"/>
                <w:sz w:val="24"/>
                <w:szCs w:val="24"/>
              </w:rPr>
              <w:t>3.1.</w:t>
            </w:r>
          </w:p>
        </w:tc>
        <w:tc>
          <w:tcPr>
            <w:tcW w:w="1150" w:type="pct"/>
            <w:gridSpan w:val="2"/>
          </w:tcPr>
          <w:p w:rsidR="00103079" w:rsidRPr="00D57682" w:rsidRDefault="00103079" w:rsidP="00FB3E18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57682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Проведение мониторинга правовых актов, административных регламентов </w:t>
            </w:r>
            <w:r w:rsidRPr="00D57682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предоставления муниципальных услуг с целью определения административных барьеров, экономических ограничений, иных факторов, являющихся барьерами входа на рынок (выхода с рынка), и их устранение, проведение межведомственных экспертных советов</w:t>
            </w:r>
          </w:p>
        </w:tc>
        <w:tc>
          <w:tcPr>
            <w:tcW w:w="881" w:type="pct"/>
          </w:tcPr>
          <w:p w:rsidR="00103079" w:rsidRPr="00D57682" w:rsidRDefault="00103079" w:rsidP="006D05FB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57682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 xml:space="preserve">избыточные ограничения для деятельности </w:t>
            </w:r>
            <w:r w:rsidRPr="00D57682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хозяйствующих субъектов предпринимательства</w:t>
            </w:r>
          </w:p>
        </w:tc>
        <w:tc>
          <w:tcPr>
            <w:tcW w:w="862" w:type="pct"/>
          </w:tcPr>
          <w:p w:rsidR="00103079" w:rsidRPr="00D57682" w:rsidRDefault="00103079" w:rsidP="00FE57EA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57682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 xml:space="preserve">устранение избыточного муниципального </w:t>
            </w:r>
            <w:r w:rsidRPr="00D57682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регулирования, снижение административных барьеров</w:t>
            </w:r>
          </w:p>
        </w:tc>
        <w:tc>
          <w:tcPr>
            <w:tcW w:w="484" w:type="pct"/>
          </w:tcPr>
          <w:p w:rsidR="00103079" w:rsidRPr="00D57682" w:rsidRDefault="00103079" w:rsidP="006D05FB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57682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ежегодно</w:t>
            </w:r>
          </w:p>
        </w:tc>
        <w:tc>
          <w:tcPr>
            <w:tcW w:w="605" w:type="pct"/>
          </w:tcPr>
          <w:p w:rsidR="00103079" w:rsidRPr="00D57682" w:rsidRDefault="00E37A44" w:rsidP="006D05FB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auto"/>
                <w:sz w:val="24"/>
                <w:szCs w:val="24"/>
              </w:rPr>
              <w:t>с</w:t>
            </w:r>
            <w:r w:rsidR="00103079" w:rsidRPr="00D57682">
              <w:rPr>
                <w:rFonts w:ascii="Times New Roman" w:hAnsi="Times New Roman"/>
                <w:color w:val="auto"/>
                <w:sz w:val="24"/>
                <w:szCs w:val="24"/>
              </w:rPr>
              <w:t>оответствую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>-</w:t>
            </w:r>
            <w:proofErr w:type="spellStart"/>
            <w:r w:rsidR="00103079" w:rsidRPr="00D57682">
              <w:rPr>
                <w:rFonts w:ascii="Times New Roman" w:hAnsi="Times New Roman"/>
                <w:color w:val="auto"/>
                <w:sz w:val="24"/>
                <w:szCs w:val="24"/>
              </w:rPr>
              <w:t>щий</w:t>
            </w:r>
            <w:proofErr w:type="spellEnd"/>
            <w:proofErr w:type="gramEnd"/>
            <w:r w:rsidR="00103079" w:rsidRPr="00D57682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правовой акт (при </w:t>
            </w:r>
            <w:r w:rsidR="00103079" w:rsidRPr="00D57682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необходимости);</w:t>
            </w:r>
          </w:p>
          <w:p w:rsidR="00103079" w:rsidRPr="00D57682" w:rsidRDefault="00103079" w:rsidP="006D05FB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57682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доклад об </w:t>
            </w:r>
            <w:proofErr w:type="spellStart"/>
            <w:proofErr w:type="gramStart"/>
            <w:r w:rsidRPr="00D57682">
              <w:rPr>
                <w:rFonts w:ascii="Times New Roman" w:hAnsi="Times New Roman"/>
                <w:color w:val="auto"/>
                <w:sz w:val="24"/>
                <w:szCs w:val="24"/>
              </w:rPr>
              <w:t>антимонополь</w:t>
            </w:r>
            <w:proofErr w:type="spellEnd"/>
            <w:r w:rsidR="00E37A44">
              <w:rPr>
                <w:rFonts w:ascii="Times New Roman" w:hAnsi="Times New Roman"/>
                <w:color w:val="auto"/>
                <w:sz w:val="24"/>
                <w:szCs w:val="24"/>
              </w:rPr>
              <w:t>-</w:t>
            </w:r>
            <w:r w:rsidRPr="00D57682">
              <w:rPr>
                <w:rFonts w:ascii="Times New Roman" w:hAnsi="Times New Roman"/>
                <w:color w:val="auto"/>
                <w:sz w:val="24"/>
                <w:szCs w:val="24"/>
              </w:rPr>
              <w:t>ном</w:t>
            </w:r>
            <w:proofErr w:type="gramEnd"/>
            <w:r w:rsidRPr="00D57682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D57682">
              <w:rPr>
                <w:rFonts w:ascii="Times New Roman" w:hAnsi="Times New Roman"/>
                <w:color w:val="auto"/>
                <w:sz w:val="24"/>
                <w:szCs w:val="24"/>
              </w:rPr>
              <w:t>комплаенсе</w:t>
            </w:r>
            <w:proofErr w:type="spellEnd"/>
          </w:p>
        </w:tc>
        <w:tc>
          <w:tcPr>
            <w:tcW w:w="788" w:type="pct"/>
          </w:tcPr>
          <w:p w:rsidR="00103079" w:rsidRPr="00D57682" w:rsidRDefault="00FF0BBF" w:rsidP="00FF0BBF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57682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ПУ АГВ</w:t>
            </w:r>
          </w:p>
        </w:tc>
      </w:tr>
      <w:tr w:rsidR="00103079" w:rsidRPr="004633BF" w:rsidTr="004633BF">
        <w:tc>
          <w:tcPr>
            <w:tcW w:w="230" w:type="pct"/>
          </w:tcPr>
          <w:p w:rsidR="00103079" w:rsidRPr="00D57682" w:rsidRDefault="00103079" w:rsidP="006D05FB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57682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3.2.</w:t>
            </w:r>
          </w:p>
        </w:tc>
        <w:tc>
          <w:tcPr>
            <w:tcW w:w="1150" w:type="pct"/>
            <w:gridSpan w:val="2"/>
          </w:tcPr>
          <w:p w:rsidR="00103079" w:rsidRPr="00D57682" w:rsidRDefault="00103079" w:rsidP="006D05FB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57682">
              <w:rPr>
                <w:rFonts w:ascii="Times New Roman" w:hAnsi="Times New Roman"/>
                <w:color w:val="auto"/>
                <w:sz w:val="24"/>
                <w:szCs w:val="24"/>
              </w:rPr>
              <w:t>Проведение анализа практики реализации муниципальных функций и услуг на предмет соответствия такой практики статьям 15 и 16 Федерального закона Российской Федерации от 26 июля 2006 года  № 135-ФЗ «О защите конкуренции»</w:t>
            </w:r>
          </w:p>
        </w:tc>
        <w:tc>
          <w:tcPr>
            <w:tcW w:w="881" w:type="pct"/>
          </w:tcPr>
          <w:p w:rsidR="00103079" w:rsidRPr="00D57682" w:rsidRDefault="00103079" w:rsidP="006D05FB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57682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наличие актов и действий (бездействий) органов власти, которые приводят или могут привести к недопущению, ограничению, устранению конкуренции, а также заключение </w:t>
            </w:r>
            <w:proofErr w:type="spellStart"/>
            <w:r w:rsidRPr="00D57682">
              <w:rPr>
                <w:rFonts w:ascii="Times New Roman" w:hAnsi="Times New Roman"/>
                <w:color w:val="auto"/>
                <w:sz w:val="24"/>
                <w:szCs w:val="24"/>
              </w:rPr>
              <w:t>антиконкурентных</w:t>
            </w:r>
            <w:proofErr w:type="spellEnd"/>
            <w:r w:rsidRPr="00D57682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соглашений между органами власти и хозяйствующими субъектами</w:t>
            </w:r>
          </w:p>
        </w:tc>
        <w:tc>
          <w:tcPr>
            <w:tcW w:w="862" w:type="pct"/>
          </w:tcPr>
          <w:p w:rsidR="00103079" w:rsidRPr="00D57682" w:rsidRDefault="00103079" w:rsidP="006D05FB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57682">
              <w:rPr>
                <w:rFonts w:ascii="Times New Roman" w:hAnsi="Times New Roman"/>
                <w:color w:val="auto"/>
                <w:sz w:val="24"/>
                <w:szCs w:val="24"/>
              </w:rPr>
              <w:t>снижение рисков нарушений статей 15 и 16 Федерального закона Российской Федерации от 26 июля 2006 года  № 135-ФЗ «О защите конкуренции»</w:t>
            </w:r>
          </w:p>
        </w:tc>
        <w:tc>
          <w:tcPr>
            <w:tcW w:w="484" w:type="pct"/>
          </w:tcPr>
          <w:p w:rsidR="00103079" w:rsidRPr="00D57682" w:rsidRDefault="00103079" w:rsidP="006D05FB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57682">
              <w:rPr>
                <w:rFonts w:ascii="Times New Roman" w:hAnsi="Times New Roman"/>
                <w:color w:val="auto"/>
                <w:sz w:val="24"/>
                <w:szCs w:val="24"/>
              </w:rPr>
              <w:t>ежегодно</w:t>
            </w:r>
          </w:p>
        </w:tc>
        <w:tc>
          <w:tcPr>
            <w:tcW w:w="605" w:type="pct"/>
          </w:tcPr>
          <w:p w:rsidR="00103079" w:rsidRPr="00D57682" w:rsidRDefault="00E37A44" w:rsidP="006D05FB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proofErr w:type="gramStart"/>
            <w:r w:rsidRPr="00D57682">
              <w:rPr>
                <w:rFonts w:ascii="Times New Roman" w:hAnsi="Times New Roman"/>
                <w:color w:val="auto"/>
                <w:sz w:val="24"/>
                <w:szCs w:val="24"/>
              </w:rPr>
              <w:t>С</w:t>
            </w:r>
            <w:r w:rsidR="00103079" w:rsidRPr="00D57682">
              <w:rPr>
                <w:rFonts w:ascii="Times New Roman" w:hAnsi="Times New Roman"/>
                <w:color w:val="auto"/>
                <w:sz w:val="24"/>
                <w:szCs w:val="24"/>
              </w:rPr>
              <w:t>оответствую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>-</w:t>
            </w:r>
            <w:proofErr w:type="spellStart"/>
            <w:r w:rsidR="00103079" w:rsidRPr="00D57682">
              <w:rPr>
                <w:rFonts w:ascii="Times New Roman" w:hAnsi="Times New Roman"/>
                <w:color w:val="auto"/>
                <w:sz w:val="24"/>
                <w:szCs w:val="24"/>
              </w:rPr>
              <w:t>щий</w:t>
            </w:r>
            <w:proofErr w:type="spellEnd"/>
            <w:proofErr w:type="gramEnd"/>
            <w:r w:rsidR="00103079" w:rsidRPr="00D57682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правовой акт (при необходимости);</w:t>
            </w:r>
          </w:p>
          <w:p w:rsidR="00103079" w:rsidRPr="00D57682" w:rsidRDefault="00103079" w:rsidP="006D05FB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57682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доклад об </w:t>
            </w:r>
            <w:proofErr w:type="spellStart"/>
            <w:proofErr w:type="gramStart"/>
            <w:r w:rsidRPr="00D57682">
              <w:rPr>
                <w:rFonts w:ascii="Times New Roman" w:hAnsi="Times New Roman"/>
                <w:color w:val="auto"/>
                <w:sz w:val="24"/>
                <w:szCs w:val="24"/>
              </w:rPr>
              <w:t>антимонополь</w:t>
            </w:r>
            <w:proofErr w:type="spellEnd"/>
            <w:r w:rsidR="00E37A44">
              <w:rPr>
                <w:rFonts w:ascii="Times New Roman" w:hAnsi="Times New Roman"/>
                <w:color w:val="auto"/>
                <w:sz w:val="24"/>
                <w:szCs w:val="24"/>
              </w:rPr>
              <w:t>-</w:t>
            </w:r>
            <w:r w:rsidRPr="00D57682">
              <w:rPr>
                <w:rFonts w:ascii="Times New Roman" w:hAnsi="Times New Roman"/>
                <w:color w:val="auto"/>
                <w:sz w:val="24"/>
                <w:szCs w:val="24"/>
              </w:rPr>
              <w:t>ном</w:t>
            </w:r>
            <w:proofErr w:type="gramEnd"/>
            <w:r w:rsidRPr="00D57682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D57682">
              <w:rPr>
                <w:rFonts w:ascii="Times New Roman" w:hAnsi="Times New Roman"/>
                <w:color w:val="auto"/>
                <w:sz w:val="24"/>
                <w:szCs w:val="24"/>
              </w:rPr>
              <w:t>комплаенсе</w:t>
            </w:r>
            <w:proofErr w:type="spellEnd"/>
          </w:p>
        </w:tc>
        <w:tc>
          <w:tcPr>
            <w:tcW w:w="788" w:type="pct"/>
          </w:tcPr>
          <w:p w:rsidR="00103079" w:rsidRPr="00D57682" w:rsidRDefault="00FF0BBF" w:rsidP="00FA27D2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57682">
              <w:rPr>
                <w:rFonts w:ascii="Times New Roman" w:hAnsi="Times New Roman"/>
                <w:color w:val="auto"/>
                <w:sz w:val="24"/>
                <w:szCs w:val="24"/>
              </w:rPr>
              <w:t>ПУ АГВ</w:t>
            </w:r>
          </w:p>
        </w:tc>
      </w:tr>
      <w:tr w:rsidR="00103079" w:rsidRPr="00FA27D2" w:rsidTr="004633BF">
        <w:tc>
          <w:tcPr>
            <w:tcW w:w="230" w:type="pct"/>
          </w:tcPr>
          <w:p w:rsidR="00103079" w:rsidRPr="00FA27D2" w:rsidRDefault="00103079" w:rsidP="006D05FB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A27D2">
              <w:rPr>
                <w:rFonts w:ascii="Times New Roman" w:hAnsi="Times New Roman"/>
                <w:color w:val="auto"/>
                <w:sz w:val="24"/>
                <w:szCs w:val="24"/>
              </w:rPr>
              <w:t>3.3.</w:t>
            </w:r>
          </w:p>
        </w:tc>
        <w:tc>
          <w:tcPr>
            <w:tcW w:w="1150" w:type="pct"/>
            <w:gridSpan w:val="2"/>
          </w:tcPr>
          <w:p w:rsidR="00103079" w:rsidRPr="00FA27D2" w:rsidRDefault="00103079" w:rsidP="006D05FB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A27D2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Перевод в разряд бесплатных муниципальных услуг, предоставление которых является необходимым </w:t>
            </w:r>
            <w:r w:rsidRPr="00FA27D2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условием ведения бизнеса</w:t>
            </w:r>
          </w:p>
        </w:tc>
        <w:tc>
          <w:tcPr>
            <w:tcW w:w="881" w:type="pct"/>
          </w:tcPr>
          <w:p w:rsidR="00103079" w:rsidRPr="00FA27D2" w:rsidRDefault="00103079" w:rsidP="006D05FB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A27D2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 xml:space="preserve">недостаточный уровень удовлетворенности качеством и условиями предоставления </w:t>
            </w:r>
            <w:r w:rsidR="00FB3E18" w:rsidRPr="00FA27D2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 xml:space="preserve">муниципальных </w:t>
            </w:r>
            <w:r w:rsidRPr="00FA27D2">
              <w:rPr>
                <w:rFonts w:ascii="Times New Roman" w:hAnsi="Times New Roman"/>
                <w:color w:val="auto"/>
                <w:sz w:val="24"/>
                <w:szCs w:val="24"/>
              </w:rPr>
              <w:t>услуг их получателями</w:t>
            </w:r>
          </w:p>
        </w:tc>
        <w:tc>
          <w:tcPr>
            <w:tcW w:w="862" w:type="pct"/>
          </w:tcPr>
          <w:p w:rsidR="00103079" w:rsidRPr="00FA27D2" w:rsidRDefault="00103079" w:rsidP="00FB3E18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A27D2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 xml:space="preserve">устранение избыточного муниципального регулирования и </w:t>
            </w:r>
            <w:r w:rsidRPr="00FA27D2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снижение административных барьеров</w:t>
            </w:r>
          </w:p>
        </w:tc>
        <w:tc>
          <w:tcPr>
            <w:tcW w:w="484" w:type="pct"/>
          </w:tcPr>
          <w:p w:rsidR="00103079" w:rsidRPr="00FA27D2" w:rsidRDefault="00103079" w:rsidP="006D05FB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A27D2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ежегодно</w:t>
            </w:r>
          </w:p>
        </w:tc>
        <w:tc>
          <w:tcPr>
            <w:tcW w:w="605" w:type="pct"/>
          </w:tcPr>
          <w:p w:rsidR="00103079" w:rsidRPr="00FA27D2" w:rsidRDefault="00E37A44" w:rsidP="006D05FB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auto"/>
                <w:sz w:val="24"/>
                <w:szCs w:val="24"/>
              </w:rPr>
              <w:t>с</w:t>
            </w:r>
            <w:r w:rsidR="00103079" w:rsidRPr="00FA27D2">
              <w:rPr>
                <w:rFonts w:ascii="Times New Roman" w:hAnsi="Times New Roman"/>
                <w:color w:val="auto"/>
                <w:sz w:val="24"/>
                <w:szCs w:val="24"/>
              </w:rPr>
              <w:t>оответствую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>-</w:t>
            </w:r>
            <w:proofErr w:type="spellStart"/>
            <w:r w:rsidR="00103079" w:rsidRPr="00FA27D2">
              <w:rPr>
                <w:rFonts w:ascii="Times New Roman" w:hAnsi="Times New Roman"/>
                <w:color w:val="auto"/>
                <w:sz w:val="24"/>
                <w:szCs w:val="24"/>
              </w:rPr>
              <w:t>щие</w:t>
            </w:r>
            <w:proofErr w:type="spellEnd"/>
            <w:proofErr w:type="gramEnd"/>
            <w:r w:rsidR="00103079" w:rsidRPr="00FA27D2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правовые акты</w:t>
            </w:r>
          </w:p>
        </w:tc>
        <w:tc>
          <w:tcPr>
            <w:tcW w:w="788" w:type="pct"/>
          </w:tcPr>
          <w:p w:rsidR="00FA27D2" w:rsidRPr="00FA27D2" w:rsidRDefault="00FA27D2" w:rsidP="00FA27D2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A27D2">
              <w:rPr>
                <w:rFonts w:ascii="Times New Roman" w:hAnsi="Times New Roman"/>
                <w:color w:val="auto"/>
                <w:sz w:val="24"/>
                <w:szCs w:val="24"/>
              </w:rPr>
              <w:t>ПУ АГВ,</w:t>
            </w:r>
          </w:p>
          <w:p w:rsidR="00103079" w:rsidRPr="00FA27D2" w:rsidRDefault="00FA27D2" w:rsidP="00FA27D2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A27D2">
              <w:rPr>
                <w:rFonts w:ascii="Times New Roman" w:hAnsi="Times New Roman"/>
                <w:color w:val="auto"/>
                <w:sz w:val="24"/>
                <w:szCs w:val="24"/>
              </w:rPr>
              <w:t>ДЭРТ АГВ</w:t>
            </w:r>
          </w:p>
        </w:tc>
      </w:tr>
      <w:tr w:rsidR="00103079" w:rsidRPr="004633BF" w:rsidTr="004633BF">
        <w:tc>
          <w:tcPr>
            <w:tcW w:w="230" w:type="pct"/>
          </w:tcPr>
          <w:p w:rsidR="00103079" w:rsidRPr="00FA27D2" w:rsidRDefault="00103079" w:rsidP="006D05FB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A27D2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3.4.</w:t>
            </w:r>
          </w:p>
        </w:tc>
        <w:tc>
          <w:tcPr>
            <w:tcW w:w="1150" w:type="pct"/>
            <w:gridSpan w:val="2"/>
          </w:tcPr>
          <w:p w:rsidR="00103079" w:rsidRPr="00FA27D2" w:rsidRDefault="00103079" w:rsidP="006D05FB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A27D2">
              <w:rPr>
                <w:rFonts w:ascii="Times New Roman" w:hAnsi="Times New Roman"/>
                <w:color w:val="auto"/>
                <w:sz w:val="24"/>
                <w:szCs w:val="24"/>
              </w:rPr>
              <w:t>Оптимизация процессов предоставления муниципальных услуг для субъектов предпринимательской деятельности путем сокращения сроков их оказания и снижения их стоимости</w:t>
            </w:r>
          </w:p>
        </w:tc>
        <w:tc>
          <w:tcPr>
            <w:tcW w:w="881" w:type="pct"/>
          </w:tcPr>
          <w:p w:rsidR="00103079" w:rsidRPr="00FA27D2" w:rsidRDefault="00103079" w:rsidP="006D05FB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A27D2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недостаточный уровень удовлетворенности качеством и условиями предоставления </w:t>
            </w:r>
            <w:r w:rsidR="00FB3E18" w:rsidRPr="00FA27D2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муниципальных </w:t>
            </w:r>
            <w:r w:rsidRPr="00FA27D2">
              <w:rPr>
                <w:rFonts w:ascii="Times New Roman" w:hAnsi="Times New Roman"/>
                <w:color w:val="auto"/>
                <w:sz w:val="24"/>
                <w:szCs w:val="24"/>
              </w:rPr>
              <w:t>услуг их получателями</w:t>
            </w:r>
          </w:p>
        </w:tc>
        <w:tc>
          <w:tcPr>
            <w:tcW w:w="862" w:type="pct"/>
          </w:tcPr>
          <w:p w:rsidR="00103079" w:rsidRPr="00FA27D2" w:rsidRDefault="00103079" w:rsidP="00FB3E18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A27D2">
              <w:rPr>
                <w:rFonts w:ascii="Times New Roman" w:hAnsi="Times New Roman"/>
                <w:color w:val="auto"/>
                <w:sz w:val="24"/>
                <w:szCs w:val="24"/>
              </w:rPr>
              <w:t>устранение избыточного муниципального регулирования и снижение административных барьеров</w:t>
            </w:r>
          </w:p>
        </w:tc>
        <w:tc>
          <w:tcPr>
            <w:tcW w:w="484" w:type="pct"/>
          </w:tcPr>
          <w:p w:rsidR="00103079" w:rsidRPr="00FA27D2" w:rsidRDefault="00103079" w:rsidP="006D05FB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A27D2">
              <w:rPr>
                <w:rFonts w:ascii="Times New Roman" w:hAnsi="Times New Roman"/>
                <w:color w:val="auto"/>
                <w:sz w:val="24"/>
                <w:szCs w:val="24"/>
              </w:rPr>
              <w:t>ежегодно</w:t>
            </w:r>
          </w:p>
        </w:tc>
        <w:tc>
          <w:tcPr>
            <w:tcW w:w="605" w:type="pct"/>
          </w:tcPr>
          <w:p w:rsidR="00103079" w:rsidRPr="00FA27D2" w:rsidRDefault="00E37A44" w:rsidP="006D05FB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auto"/>
                <w:sz w:val="24"/>
                <w:szCs w:val="24"/>
              </w:rPr>
              <w:t>с</w:t>
            </w:r>
            <w:r w:rsidR="00103079" w:rsidRPr="00FA27D2">
              <w:rPr>
                <w:rFonts w:ascii="Times New Roman" w:hAnsi="Times New Roman"/>
                <w:color w:val="auto"/>
                <w:sz w:val="24"/>
                <w:szCs w:val="24"/>
              </w:rPr>
              <w:t>оответствую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>-</w:t>
            </w:r>
            <w:proofErr w:type="spellStart"/>
            <w:r w:rsidR="00103079" w:rsidRPr="00FA27D2">
              <w:rPr>
                <w:rFonts w:ascii="Times New Roman" w:hAnsi="Times New Roman"/>
                <w:color w:val="auto"/>
                <w:sz w:val="24"/>
                <w:szCs w:val="24"/>
              </w:rPr>
              <w:t>щие</w:t>
            </w:r>
            <w:proofErr w:type="spellEnd"/>
            <w:proofErr w:type="gramEnd"/>
            <w:r w:rsidR="00103079" w:rsidRPr="00FA27D2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правовые акты</w:t>
            </w:r>
          </w:p>
        </w:tc>
        <w:tc>
          <w:tcPr>
            <w:tcW w:w="788" w:type="pct"/>
          </w:tcPr>
          <w:p w:rsidR="00103079" w:rsidRPr="00FA27D2" w:rsidRDefault="00FA27D2" w:rsidP="00FA27D2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A27D2">
              <w:rPr>
                <w:rFonts w:ascii="Times New Roman" w:hAnsi="Times New Roman"/>
                <w:color w:val="auto"/>
                <w:sz w:val="24"/>
                <w:szCs w:val="24"/>
              </w:rPr>
              <w:t>ДЭРТ АГВ</w:t>
            </w:r>
          </w:p>
        </w:tc>
      </w:tr>
      <w:tr w:rsidR="00103079" w:rsidRPr="004633BF" w:rsidTr="004633BF">
        <w:tc>
          <w:tcPr>
            <w:tcW w:w="230" w:type="pct"/>
          </w:tcPr>
          <w:p w:rsidR="00103079" w:rsidRPr="00FA27D2" w:rsidRDefault="00103079" w:rsidP="006D05FB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A27D2">
              <w:rPr>
                <w:rFonts w:ascii="Times New Roman" w:hAnsi="Times New Roman"/>
                <w:color w:val="auto"/>
                <w:sz w:val="24"/>
                <w:szCs w:val="24"/>
              </w:rPr>
              <w:t>3.5.</w:t>
            </w:r>
          </w:p>
        </w:tc>
        <w:tc>
          <w:tcPr>
            <w:tcW w:w="1150" w:type="pct"/>
            <w:gridSpan w:val="2"/>
          </w:tcPr>
          <w:p w:rsidR="00103079" w:rsidRPr="00FA27D2" w:rsidRDefault="00103079" w:rsidP="006D05FB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proofErr w:type="gramStart"/>
            <w:r w:rsidRPr="00FA27D2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Наличие пунктов, касающихся анализа воздействия на состояние конкуренции, в порядках проведения оценки регулирующего воздействия проектов нормативных правовых актов муниципальных образований области и экспертизы нормативных правовых актов, устанавливаемых в соответствии с Федеральными законами «Об общих принципах организации публичной власти в субъектах Российской Федерации» и «Об общих принципах организации местного самоуправления в единой системе публичной </w:t>
            </w:r>
            <w:r w:rsidRPr="00FA27D2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власти» по вопросам оценки регулирующего воздействия проектов</w:t>
            </w:r>
            <w:proofErr w:type="gramEnd"/>
            <w:r w:rsidRPr="00FA27D2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нормативных правовых актов и экспертизы нормативных правовых актов, а также соответствующего аналитического инструментария (инструкции, формы, стандарты и др.)</w:t>
            </w:r>
          </w:p>
        </w:tc>
        <w:tc>
          <w:tcPr>
            <w:tcW w:w="881" w:type="pct"/>
          </w:tcPr>
          <w:p w:rsidR="00103079" w:rsidRPr="00FA27D2" w:rsidRDefault="00103079" w:rsidP="006D05FB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A27D2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избыточные ограничения для деятельности субъектов предпринимательства</w:t>
            </w:r>
          </w:p>
        </w:tc>
        <w:tc>
          <w:tcPr>
            <w:tcW w:w="862" w:type="pct"/>
          </w:tcPr>
          <w:p w:rsidR="00103079" w:rsidRPr="00FA27D2" w:rsidRDefault="00103079" w:rsidP="00FB3E18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A27D2">
              <w:rPr>
                <w:rFonts w:ascii="Times New Roman" w:hAnsi="Times New Roman"/>
                <w:color w:val="auto"/>
                <w:sz w:val="24"/>
                <w:szCs w:val="24"/>
              </w:rPr>
              <w:t>устранение избыточного муниципального регулирования и снижение административных барьеров</w:t>
            </w:r>
          </w:p>
        </w:tc>
        <w:tc>
          <w:tcPr>
            <w:tcW w:w="484" w:type="pct"/>
          </w:tcPr>
          <w:p w:rsidR="00103079" w:rsidRPr="00FA27D2" w:rsidRDefault="00103079" w:rsidP="006D05FB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A27D2">
              <w:rPr>
                <w:rFonts w:ascii="Times New Roman" w:hAnsi="Times New Roman"/>
                <w:color w:val="auto"/>
                <w:sz w:val="24"/>
                <w:szCs w:val="24"/>
              </w:rPr>
              <w:t>ежегодно</w:t>
            </w:r>
          </w:p>
        </w:tc>
        <w:tc>
          <w:tcPr>
            <w:tcW w:w="605" w:type="pct"/>
          </w:tcPr>
          <w:p w:rsidR="00103079" w:rsidRPr="00FA27D2" w:rsidRDefault="00E37A44" w:rsidP="006D05FB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auto"/>
                <w:sz w:val="24"/>
                <w:szCs w:val="24"/>
              </w:rPr>
              <w:t>с</w:t>
            </w:r>
            <w:r w:rsidR="00103079" w:rsidRPr="00FA27D2">
              <w:rPr>
                <w:rFonts w:ascii="Times New Roman" w:hAnsi="Times New Roman"/>
                <w:color w:val="auto"/>
                <w:sz w:val="24"/>
                <w:szCs w:val="24"/>
              </w:rPr>
              <w:t>оответствую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>-</w:t>
            </w:r>
            <w:proofErr w:type="spellStart"/>
            <w:r w:rsidR="00103079" w:rsidRPr="00FA27D2">
              <w:rPr>
                <w:rFonts w:ascii="Times New Roman" w:hAnsi="Times New Roman"/>
                <w:color w:val="auto"/>
                <w:sz w:val="24"/>
                <w:szCs w:val="24"/>
              </w:rPr>
              <w:t>щие</w:t>
            </w:r>
            <w:proofErr w:type="spellEnd"/>
            <w:proofErr w:type="gramEnd"/>
            <w:r w:rsidR="00103079" w:rsidRPr="00FA27D2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правовые акты </w:t>
            </w:r>
          </w:p>
        </w:tc>
        <w:tc>
          <w:tcPr>
            <w:tcW w:w="788" w:type="pct"/>
          </w:tcPr>
          <w:p w:rsidR="00103079" w:rsidRPr="00FA27D2" w:rsidRDefault="00FA27D2" w:rsidP="00FA27D2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A27D2">
              <w:rPr>
                <w:rFonts w:ascii="Times New Roman" w:hAnsi="Times New Roman"/>
                <w:color w:val="auto"/>
                <w:sz w:val="24"/>
                <w:szCs w:val="24"/>
              </w:rPr>
              <w:t>ДЭРТ АГВ</w:t>
            </w:r>
          </w:p>
        </w:tc>
      </w:tr>
      <w:tr w:rsidR="00667011" w:rsidRPr="00EE34A0" w:rsidTr="004633BF">
        <w:tc>
          <w:tcPr>
            <w:tcW w:w="230" w:type="pct"/>
          </w:tcPr>
          <w:p w:rsidR="00C322DC" w:rsidRPr="00EE34A0" w:rsidRDefault="00FC0F90" w:rsidP="006D05FB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E34A0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3.6.</w:t>
            </w:r>
          </w:p>
        </w:tc>
        <w:tc>
          <w:tcPr>
            <w:tcW w:w="1150" w:type="pct"/>
            <w:gridSpan w:val="2"/>
          </w:tcPr>
          <w:p w:rsidR="00C322DC" w:rsidRPr="00EE34A0" w:rsidRDefault="00C322DC" w:rsidP="006D05FB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E34A0">
              <w:rPr>
                <w:rFonts w:ascii="Times New Roman" w:hAnsi="Times New Roman"/>
                <w:color w:val="auto"/>
                <w:sz w:val="24"/>
                <w:szCs w:val="24"/>
              </w:rPr>
              <w:t>Мониторинг и анализ обращений хозяйствующих субъектов на предмет наличия административных барьеров входа на рынок и выхода из него</w:t>
            </w:r>
          </w:p>
        </w:tc>
        <w:tc>
          <w:tcPr>
            <w:tcW w:w="881" w:type="pct"/>
          </w:tcPr>
          <w:p w:rsidR="00C322DC" w:rsidRPr="00EE34A0" w:rsidRDefault="00C322DC" w:rsidP="006D05FB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E34A0">
              <w:rPr>
                <w:rFonts w:ascii="Times New Roman" w:hAnsi="Times New Roman"/>
                <w:color w:val="auto"/>
                <w:sz w:val="24"/>
                <w:szCs w:val="24"/>
              </w:rPr>
              <w:t>риск возникновения административных барьеров для ведения деятельности</w:t>
            </w:r>
          </w:p>
        </w:tc>
        <w:tc>
          <w:tcPr>
            <w:tcW w:w="862" w:type="pct"/>
          </w:tcPr>
          <w:p w:rsidR="00C322DC" w:rsidRPr="00EE34A0" w:rsidRDefault="00C322DC" w:rsidP="00FB3E18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E34A0">
              <w:rPr>
                <w:rFonts w:ascii="Times New Roman" w:hAnsi="Times New Roman"/>
                <w:color w:val="auto"/>
                <w:sz w:val="24"/>
                <w:szCs w:val="24"/>
              </w:rPr>
              <w:t>устранение избыточного муниципального регулирования и снижение административных барьеров</w:t>
            </w:r>
          </w:p>
        </w:tc>
        <w:tc>
          <w:tcPr>
            <w:tcW w:w="484" w:type="pct"/>
          </w:tcPr>
          <w:p w:rsidR="00C322DC" w:rsidRPr="00EE34A0" w:rsidRDefault="00C322DC" w:rsidP="006D05FB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E34A0">
              <w:rPr>
                <w:rFonts w:ascii="Times New Roman" w:hAnsi="Times New Roman"/>
                <w:color w:val="auto"/>
                <w:sz w:val="24"/>
                <w:szCs w:val="24"/>
              </w:rPr>
              <w:t>ежегодно</w:t>
            </w:r>
          </w:p>
        </w:tc>
        <w:tc>
          <w:tcPr>
            <w:tcW w:w="605" w:type="pct"/>
          </w:tcPr>
          <w:p w:rsidR="00C322DC" w:rsidRPr="00EE34A0" w:rsidRDefault="00C322DC" w:rsidP="006D05FB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E34A0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отчет </w:t>
            </w:r>
          </w:p>
        </w:tc>
        <w:tc>
          <w:tcPr>
            <w:tcW w:w="788" w:type="pct"/>
          </w:tcPr>
          <w:p w:rsidR="00C322DC" w:rsidRPr="00EE34A0" w:rsidRDefault="009C21C0" w:rsidP="009C21C0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E34A0">
              <w:rPr>
                <w:rFonts w:ascii="Times New Roman" w:hAnsi="Times New Roman"/>
                <w:color w:val="auto"/>
                <w:sz w:val="24"/>
                <w:szCs w:val="24"/>
              </w:rPr>
              <w:t>ПУ АГВ</w:t>
            </w:r>
          </w:p>
        </w:tc>
      </w:tr>
      <w:tr w:rsidR="00C322DC" w:rsidRPr="00EE34A0" w:rsidTr="00667011">
        <w:tc>
          <w:tcPr>
            <w:tcW w:w="5000" w:type="pct"/>
            <w:gridSpan w:val="8"/>
          </w:tcPr>
          <w:p w:rsidR="00C322DC" w:rsidRPr="00EE34A0" w:rsidRDefault="00C322DC" w:rsidP="00FB3E18">
            <w:pPr>
              <w:pStyle w:val="ac"/>
              <w:numPr>
                <w:ilvl w:val="3"/>
                <w:numId w:val="5"/>
              </w:numPr>
              <w:tabs>
                <w:tab w:val="left" w:pos="330"/>
                <w:tab w:val="left" w:pos="705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E34A0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Мероприятия, направленные на совершенствование процессов управления объектами </w:t>
            </w:r>
            <w:r w:rsidR="0063543E" w:rsidRPr="00EE34A0">
              <w:rPr>
                <w:rFonts w:ascii="Times New Roman" w:hAnsi="Times New Roman"/>
                <w:color w:val="auto"/>
                <w:sz w:val="24"/>
                <w:szCs w:val="24"/>
              </w:rPr>
              <w:br/>
            </w:r>
            <w:r w:rsidRPr="00EE34A0">
              <w:rPr>
                <w:rFonts w:ascii="Times New Roman" w:hAnsi="Times New Roman"/>
                <w:color w:val="auto"/>
                <w:sz w:val="24"/>
                <w:szCs w:val="24"/>
              </w:rPr>
              <w:t>муниципальной собственности в рамках полномочий органов местного самоуправления, а также на ограничение влияния</w:t>
            </w:r>
            <w:r w:rsidR="00285664" w:rsidRPr="00EE34A0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 w:rsidRPr="00EE34A0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государственных и муниципальных предприятий на</w:t>
            </w:r>
            <w:r w:rsidR="00FB3E18" w:rsidRPr="00EE34A0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 w:rsidRPr="00EE34A0">
              <w:rPr>
                <w:rFonts w:ascii="Times New Roman" w:hAnsi="Times New Roman"/>
                <w:color w:val="auto"/>
                <w:sz w:val="24"/>
                <w:szCs w:val="24"/>
              </w:rPr>
              <w:t>конкуренцию</w:t>
            </w:r>
          </w:p>
        </w:tc>
      </w:tr>
      <w:tr w:rsidR="00667011" w:rsidRPr="00EE34A0" w:rsidTr="004633BF">
        <w:tc>
          <w:tcPr>
            <w:tcW w:w="230" w:type="pct"/>
          </w:tcPr>
          <w:p w:rsidR="00C322DC" w:rsidRPr="00EE34A0" w:rsidRDefault="00FC0F90" w:rsidP="006D05FB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E34A0">
              <w:rPr>
                <w:rFonts w:ascii="Times New Roman" w:hAnsi="Times New Roman"/>
                <w:color w:val="auto"/>
                <w:sz w:val="24"/>
                <w:szCs w:val="24"/>
              </w:rPr>
              <w:t>4.1.</w:t>
            </w:r>
          </w:p>
        </w:tc>
        <w:tc>
          <w:tcPr>
            <w:tcW w:w="1150" w:type="pct"/>
            <w:gridSpan w:val="2"/>
          </w:tcPr>
          <w:p w:rsidR="00C322DC" w:rsidRPr="00EE34A0" w:rsidRDefault="00C322DC" w:rsidP="006D05FB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E34A0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Утверждение и выполнение комплекса мероприятий (программы) по эффективному управлению муниципальными предприятиями и учреждениями, муниципальными некоммерческими организациями, наделенными правом предпринимательской </w:t>
            </w:r>
            <w:r w:rsidRPr="00EE34A0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 xml:space="preserve">деятельности </w:t>
            </w:r>
          </w:p>
        </w:tc>
        <w:tc>
          <w:tcPr>
            <w:tcW w:w="881" w:type="pct"/>
          </w:tcPr>
          <w:p w:rsidR="00C322DC" w:rsidRPr="00EE34A0" w:rsidRDefault="00C322DC" w:rsidP="00FB3E18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E34A0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влияние муниципальных предприятий на развитие конкуренции</w:t>
            </w:r>
          </w:p>
        </w:tc>
        <w:tc>
          <w:tcPr>
            <w:tcW w:w="862" w:type="pct"/>
          </w:tcPr>
          <w:p w:rsidR="00C322DC" w:rsidRPr="00EE34A0" w:rsidRDefault="00C322DC" w:rsidP="00FB3E18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E34A0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совершенствование процессов управления объектами муниципальной собственности, ограничение влияния </w:t>
            </w:r>
            <w:r w:rsidR="00FB3E18" w:rsidRPr="00EE34A0">
              <w:rPr>
                <w:rFonts w:ascii="Times New Roman" w:hAnsi="Times New Roman"/>
                <w:color w:val="auto"/>
                <w:sz w:val="24"/>
                <w:szCs w:val="24"/>
              </w:rPr>
              <w:t>муниципальных</w:t>
            </w:r>
            <w:r w:rsidRPr="00EE34A0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предприятий на конкуренцию</w:t>
            </w:r>
          </w:p>
        </w:tc>
        <w:tc>
          <w:tcPr>
            <w:tcW w:w="484" w:type="pct"/>
          </w:tcPr>
          <w:p w:rsidR="00C322DC" w:rsidRPr="00EE34A0" w:rsidRDefault="00C322DC" w:rsidP="006D05FB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E34A0">
              <w:rPr>
                <w:rFonts w:ascii="Times New Roman" w:hAnsi="Times New Roman"/>
                <w:color w:val="auto"/>
                <w:sz w:val="24"/>
                <w:szCs w:val="24"/>
              </w:rPr>
              <w:t>ежегодно</w:t>
            </w:r>
          </w:p>
        </w:tc>
        <w:tc>
          <w:tcPr>
            <w:tcW w:w="605" w:type="pct"/>
          </w:tcPr>
          <w:p w:rsidR="00C322DC" w:rsidRPr="00EE34A0" w:rsidRDefault="00C322DC" w:rsidP="006D05FB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E34A0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отчет </w:t>
            </w:r>
          </w:p>
        </w:tc>
        <w:tc>
          <w:tcPr>
            <w:tcW w:w="788" w:type="pct"/>
          </w:tcPr>
          <w:p w:rsidR="00C322DC" w:rsidRDefault="009C21C0" w:rsidP="00C01962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E34A0">
              <w:rPr>
                <w:rFonts w:ascii="Times New Roman" w:hAnsi="Times New Roman"/>
                <w:color w:val="auto"/>
                <w:sz w:val="24"/>
                <w:szCs w:val="24"/>
              </w:rPr>
              <w:t>Д</w:t>
            </w:r>
            <w:r w:rsidR="00C01962" w:rsidRPr="00EE34A0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ЭРТ </w:t>
            </w:r>
            <w:r w:rsidRPr="00EE34A0">
              <w:rPr>
                <w:rFonts w:ascii="Times New Roman" w:hAnsi="Times New Roman"/>
                <w:color w:val="auto"/>
                <w:sz w:val="24"/>
                <w:szCs w:val="24"/>
              </w:rPr>
              <w:t>АГВ</w:t>
            </w:r>
            <w:r w:rsidR="00EE34A0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, </w:t>
            </w:r>
          </w:p>
          <w:p w:rsidR="00EE34A0" w:rsidRDefault="00EE34A0" w:rsidP="00C01962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auto"/>
                <w:sz w:val="24"/>
                <w:szCs w:val="24"/>
              </w:rPr>
              <w:t>ДЖКХиЭ</w:t>
            </w:r>
            <w:proofErr w:type="spellEnd"/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АГВ,</w:t>
            </w:r>
          </w:p>
          <w:p w:rsidR="00EE34A0" w:rsidRPr="00EE34A0" w:rsidRDefault="00EE34A0" w:rsidP="00C01962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ДФ АГВ</w:t>
            </w:r>
          </w:p>
        </w:tc>
      </w:tr>
      <w:tr w:rsidR="00667011" w:rsidRPr="00EE34A0" w:rsidTr="004633BF">
        <w:tc>
          <w:tcPr>
            <w:tcW w:w="230" w:type="pct"/>
          </w:tcPr>
          <w:p w:rsidR="00C322DC" w:rsidRPr="00EE34A0" w:rsidRDefault="00FC0F90" w:rsidP="006D05FB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E34A0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4.2.</w:t>
            </w:r>
          </w:p>
        </w:tc>
        <w:tc>
          <w:tcPr>
            <w:tcW w:w="1150" w:type="pct"/>
            <w:gridSpan w:val="2"/>
          </w:tcPr>
          <w:p w:rsidR="00C322DC" w:rsidRPr="00EE34A0" w:rsidRDefault="00C322DC" w:rsidP="006D05FB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E34A0">
              <w:rPr>
                <w:rFonts w:ascii="Times New Roman" w:hAnsi="Times New Roman"/>
                <w:color w:val="auto"/>
                <w:sz w:val="24"/>
                <w:szCs w:val="24"/>
              </w:rPr>
              <w:t>Проведение анализа эффективности использования муниципального имущества (в том числе земельных участков), как находящегося в казне публично-правового образования, так и закрепленного за муниципальными предприятиями и учреждениями;</w:t>
            </w:r>
          </w:p>
          <w:p w:rsidR="00C322DC" w:rsidRPr="00EE34A0" w:rsidRDefault="00C322DC" w:rsidP="006D05FB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E34A0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разработка и реализация планов мероприятий («дорожных карт») по эффективному использованию объектов муниципальной собственности области </w:t>
            </w:r>
          </w:p>
        </w:tc>
        <w:tc>
          <w:tcPr>
            <w:tcW w:w="881" w:type="pct"/>
          </w:tcPr>
          <w:p w:rsidR="00C322DC" w:rsidRPr="00EE34A0" w:rsidRDefault="00C322DC" w:rsidP="006D05FB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E34A0">
              <w:rPr>
                <w:rFonts w:ascii="Times New Roman" w:hAnsi="Times New Roman"/>
                <w:color w:val="auto"/>
                <w:sz w:val="24"/>
                <w:szCs w:val="24"/>
              </w:rPr>
              <w:t>неэффективное использование, а также использование не по целевому назначению муниципального имущества</w:t>
            </w:r>
          </w:p>
        </w:tc>
        <w:tc>
          <w:tcPr>
            <w:tcW w:w="862" w:type="pct"/>
          </w:tcPr>
          <w:p w:rsidR="00C322DC" w:rsidRPr="00EE34A0" w:rsidRDefault="00C322DC" w:rsidP="006D05FB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E34A0">
              <w:rPr>
                <w:rFonts w:ascii="Times New Roman" w:hAnsi="Times New Roman"/>
                <w:color w:val="auto"/>
                <w:sz w:val="24"/>
                <w:szCs w:val="24"/>
              </w:rPr>
              <w:t>совершенствование процессов управления объектами муниципальной собственности</w:t>
            </w:r>
          </w:p>
        </w:tc>
        <w:tc>
          <w:tcPr>
            <w:tcW w:w="484" w:type="pct"/>
          </w:tcPr>
          <w:p w:rsidR="00C322DC" w:rsidRPr="00EE34A0" w:rsidRDefault="00C322DC" w:rsidP="006D05FB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E34A0">
              <w:rPr>
                <w:rFonts w:ascii="Times New Roman" w:hAnsi="Times New Roman"/>
                <w:color w:val="auto"/>
                <w:sz w:val="24"/>
                <w:szCs w:val="24"/>
              </w:rPr>
              <w:t>ежегодно</w:t>
            </w:r>
          </w:p>
        </w:tc>
        <w:tc>
          <w:tcPr>
            <w:tcW w:w="605" w:type="pct"/>
          </w:tcPr>
          <w:p w:rsidR="00C322DC" w:rsidRPr="00EE34A0" w:rsidRDefault="00E37A44" w:rsidP="006D05FB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auto"/>
                <w:sz w:val="24"/>
                <w:szCs w:val="24"/>
              </w:rPr>
              <w:t>с</w:t>
            </w:r>
            <w:r w:rsidR="00C322DC" w:rsidRPr="00EE34A0">
              <w:rPr>
                <w:rFonts w:ascii="Times New Roman" w:hAnsi="Times New Roman"/>
                <w:color w:val="auto"/>
                <w:sz w:val="24"/>
                <w:szCs w:val="24"/>
              </w:rPr>
              <w:t>оответствую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>-</w:t>
            </w:r>
            <w:proofErr w:type="spellStart"/>
            <w:r w:rsidR="00C322DC" w:rsidRPr="00EE34A0">
              <w:rPr>
                <w:rFonts w:ascii="Times New Roman" w:hAnsi="Times New Roman"/>
                <w:color w:val="auto"/>
                <w:sz w:val="24"/>
                <w:szCs w:val="24"/>
              </w:rPr>
              <w:t>щий</w:t>
            </w:r>
            <w:proofErr w:type="spellEnd"/>
            <w:proofErr w:type="gramEnd"/>
            <w:r w:rsidR="00C322DC" w:rsidRPr="00EE34A0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правовой акт;</w:t>
            </w:r>
          </w:p>
          <w:p w:rsidR="00C322DC" w:rsidRPr="00EE34A0" w:rsidRDefault="00C322DC" w:rsidP="006D05FB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E34A0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отчет </w:t>
            </w:r>
          </w:p>
        </w:tc>
        <w:tc>
          <w:tcPr>
            <w:tcW w:w="788" w:type="pct"/>
          </w:tcPr>
          <w:p w:rsidR="00C322DC" w:rsidRPr="00EE34A0" w:rsidRDefault="00FF0BBF" w:rsidP="009C21C0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E34A0">
              <w:rPr>
                <w:rFonts w:ascii="Times New Roman" w:hAnsi="Times New Roman"/>
                <w:color w:val="auto"/>
                <w:sz w:val="24"/>
                <w:szCs w:val="24"/>
              </w:rPr>
              <w:t>ДИО АГВ</w:t>
            </w:r>
          </w:p>
        </w:tc>
      </w:tr>
      <w:tr w:rsidR="00103079" w:rsidRPr="004633BF" w:rsidTr="004633BF">
        <w:tc>
          <w:tcPr>
            <w:tcW w:w="230" w:type="pct"/>
          </w:tcPr>
          <w:p w:rsidR="00103079" w:rsidRPr="00EE34A0" w:rsidRDefault="00103079" w:rsidP="006D05FB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E34A0">
              <w:rPr>
                <w:rFonts w:ascii="Times New Roman" w:hAnsi="Times New Roman"/>
                <w:color w:val="auto"/>
                <w:sz w:val="24"/>
                <w:szCs w:val="24"/>
              </w:rPr>
              <w:t>4.3.</w:t>
            </w:r>
          </w:p>
        </w:tc>
        <w:tc>
          <w:tcPr>
            <w:tcW w:w="1150" w:type="pct"/>
            <w:gridSpan w:val="2"/>
          </w:tcPr>
          <w:p w:rsidR="00103079" w:rsidRPr="00EE34A0" w:rsidRDefault="00103079" w:rsidP="006D05FB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E34A0">
              <w:rPr>
                <w:rFonts w:ascii="Times New Roman" w:hAnsi="Times New Roman"/>
                <w:color w:val="auto"/>
                <w:sz w:val="24"/>
                <w:szCs w:val="24"/>
              </w:rPr>
              <w:t>Организация и проведение публичных торгов при реализации имущества муниципальными предприятиями и учреждениями, хозяйствующими субъектами, доля участия муниципального образования в которых составляет 50 и более процентов</w:t>
            </w:r>
          </w:p>
        </w:tc>
        <w:tc>
          <w:tcPr>
            <w:tcW w:w="881" w:type="pct"/>
          </w:tcPr>
          <w:p w:rsidR="00103079" w:rsidRPr="00EE34A0" w:rsidRDefault="00103079" w:rsidP="00FB3E18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E34A0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низкая активность частных организаций при проведении публичных торгов </w:t>
            </w:r>
            <w:r w:rsidR="00FB3E18" w:rsidRPr="00EE34A0">
              <w:rPr>
                <w:rFonts w:ascii="Times New Roman" w:hAnsi="Times New Roman"/>
                <w:color w:val="auto"/>
                <w:sz w:val="24"/>
                <w:szCs w:val="24"/>
              </w:rPr>
              <w:t>муниципального</w:t>
            </w:r>
            <w:r w:rsidRPr="00EE34A0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имущества</w:t>
            </w:r>
          </w:p>
        </w:tc>
        <w:tc>
          <w:tcPr>
            <w:tcW w:w="862" w:type="pct"/>
          </w:tcPr>
          <w:p w:rsidR="00103079" w:rsidRPr="00EE34A0" w:rsidRDefault="00103079" w:rsidP="00FB3E18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E34A0">
              <w:rPr>
                <w:rFonts w:ascii="Times New Roman" w:hAnsi="Times New Roman"/>
                <w:color w:val="auto"/>
                <w:sz w:val="24"/>
                <w:szCs w:val="24"/>
              </w:rPr>
              <w:t>совершенствование процессов управления объектами муниципальной собственности, ограничение влияния муниципальных предприятий на конкуренцию</w:t>
            </w:r>
          </w:p>
        </w:tc>
        <w:tc>
          <w:tcPr>
            <w:tcW w:w="484" w:type="pct"/>
          </w:tcPr>
          <w:p w:rsidR="00103079" w:rsidRPr="00EE34A0" w:rsidRDefault="00103079" w:rsidP="006D05FB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E34A0">
              <w:rPr>
                <w:rFonts w:ascii="Times New Roman" w:hAnsi="Times New Roman"/>
                <w:color w:val="auto"/>
                <w:sz w:val="24"/>
                <w:szCs w:val="24"/>
              </w:rPr>
              <w:t>ежегодно</w:t>
            </w:r>
          </w:p>
        </w:tc>
        <w:tc>
          <w:tcPr>
            <w:tcW w:w="605" w:type="pct"/>
          </w:tcPr>
          <w:p w:rsidR="00103079" w:rsidRPr="00EE34A0" w:rsidRDefault="00E37A44" w:rsidP="006D05FB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auto"/>
                <w:sz w:val="24"/>
                <w:szCs w:val="24"/>
              </w:rPr>
              <w:t>с</w:t>
            </w:r>
            <w:r w:rsidR="00103079" w:rsidRPr="00EE34A0">
              <w:rPr>
                <w:rFonts w:ascii="Times New Roman" w:hAnsi="Times New Roman"/>
                <w:color w:val="auto"/>
                <w:sz w:val="24"/>
                <w:szCs w:val="24"/>
              </w:rPr>
              <w:t>оответствую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>-</w:t>
            </w:r>
            <w:proofErr w:type="spellStart"/>
            <w:r w:rsidR="00103079" w:rsidRPr="00EE34A0">
              <w:rPr>
                <w:rFonts w:ascii="Times New Roman" w:hAnsi="Times New Roman"/>
                <w:color w:val="auto"/>
                <w:sz w:val="24"/>
                <w:szCs w:val="24"/>
              </w:rPr>
              <w:t>щие</w:t>
            </w:r>
            <w:proofErr w:type="spellEnd"/>
            <w:proofErr w:type="gramEnd"/>
            <w:r w:rsidR="00103079" w:rsidRPr="00EE34A0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правовые акты;</w:t>
            </w:r>
          </w:p>
          <w:p w:rsidR="00103079" w:rsidRPr="00EE34A0" w:rsidRDefault="00103079" w:rsidP="006D05FB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E34A0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отчет </w:t>
            </w:r>
          </w:p>
        </w:tc>
        <w:tc>
          <w:tcPr>
            <w:tcW w:w="788" w:type="pct"/>
          </w:tcPr>
          <w:p w:rsidR="00103079" w:rsidRPr="00EE34A0" w:rsidRDefault="00FF0BBF" w:rsidP="009C21C0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E34A0">
              <w:rPr>
                <w:rFonts w:ascii="Times New Roman" w:hAnsi="Times New Roman"/>
                <w:color w:val="auto"/>
                <w:sz w:val="24"/>
                <w:szCs w:val="24"/>
              </w:rPr>
              <w:t>ДИО АГВ</w:t>
            </w:r>
          </w:p>
          <w:p w:rsidR="00C01962" w:rsidRPr="00EE34A0" w:rsidRDefault="00C01962" w:rsidP="009C21C0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E34A0">
              <w:rPr>
                <w:rFonts w:ascii="Times New Roman" w:hAnsi="Times New Roman"/>
                <w:color w:val="auto"/>
                <w:sz w:val="24"/>
                <w:szCs w:val="24"/>
              </w:rPr>
              <w:t>ДЭРТ АГВ</w:t>
            </w:r>
          </w:p>
        </w:tc>
      </w:tr>
      <w:tr w:rsidR="00103079" w:rsidRPr="004633BF" w:rsidTr="004633BF">
        <w:tc>
          <w:tcPr>
            <w:tcW w:w="230" w:type="pct"/>
          </w:tcPr>
          <w:p w:rsidR="00103079" w:rsidRPr="0018128D" w:rsidRDefault="00103079" w:rsidP="006D05FB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8128D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4.4.</w:t>
            </w:r>
          </w:p>
        </w:tc>
        <w:tc>
          <w:tcPr>
            <w:tcW w:w="1150" w:type="pct"/>
            <w:gridSpan w:val="2"/>
          </w:tcPr>
          <w:p w:rsidR="00103079" w:rsidRPr="0018128D" w:rsidRDefault="00103079" w:rsidP="00FB3E18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8128D">
              <w:rPr>
                <w:rFonts w:ascii="Times New Roman" w:hAnsi="Times New Roman"/>
                <w:color w:val="auto"/>
                <w:sz w:val="24"/>
                <w:szCs w:val="24"/>
              </w:rPr>
              <w:t>Передача муници</w:t>
            </w:r>
            <w:r w:rsidR="00FB3E18" w:rsidRPr="0018128D">
              <w:rPr>
                <w:rFonts w:ascii="Times New Roman" w:hAnsi="Times New Roman"/>
                <w:color w:val="auto"/>
                <w:sz w:val="24"/>
                <w:szCs w:val="24"/>
              </w:rPr>
              <w:t>пальных</w:t>
            </w:r>
            <w:r w:rsidRPr="0018128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объектов недвижимого имущества, включая не используемые по назначению, немуниципальным организациям с применением механизмов </w:t>
            </w:r>
            <w:r w:rsidR="00FB3E18" w:rsidRPr="0018128D">
              <w:rPr>
                <w:rFonts w:ascii="Times New Roman" w:hAnsi="Times New Roman"/>
                <w:color w:val="auto"/>
                <w:sz w:val="24"/>
                <w:szCs w:val="24"/>
              </w:rPr>
              <w:t>муниципально</w:t>
            </w:r>
            <w:r w:rsidRPr="0018128D">
              <w:rPr>
                <w:rFonts w:ascii="Times New Roman" w:hAnsi="Times New Roman"/>
                <w:color w:val="auto"/>
                <w:sz w:val="24"/>
                <w:szCs w:val="24"/>
              </w:rPr>
              <w:t>-частного партнерства посредством заключения концессионного соглашения, с обязательством сохранения целевого назначения и использования объекта недвижимого имущества в одной или нескольких из следующих сфер: дошкольное образование, детский отдых и оздоровление, здравоохранение, социальное обслуживание, спорт, культура</w:t>
            </w:r>
          </w:p>
        </w:tc>
        <w:tc>
          <w:tcPr>
            <w:tcW w:w="881" w:type="pct"/>
          </w:tcPr>
          <w:p w:rsidR="00103079" w:rsidRPr="0018128D" w:rsidRDefault="00103079" w:rsidP="00FB3E18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8128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недостаточное участие </w:t>
            </w:r>
            <w:r w:rsidR="00FB3E18" w:rsidRPr="0018128D">
              <w:rPr>
                <w:rFonts w:ascii="Times New Roman" w:hAnsi="Times New Roman"/>
                <w:color w:val="auto"/>
                <w:sz w:val="24"/>
                <w:szCs w:val="24"/>
              </w:rPr>
              <w:t>немуниципальных</w:t>
            </w:r>
            <w:r w:rsidRPr="0018128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организаций, в том числе социально ориентированных некоммерческих организаций, в предоставлении услуг социальной сферы, низкая конкуренция на рынке услуг социальной сферы</w:t>
            </w:r>
          </w:p>
        </w:tc>
        <w:tc>
          <w:tcPr>
            <w:tcW w:w="862" w:type="pct"/>
          </w:tcPr>
          <w:p w:rsidR="00103079" w:rsidRPr="0018128D" w:rsidRDefault="00103079" w:rsidP="006D05FB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8128D">
              <w:rPr>
                <w:rFonts w:ascii="Times New Roman" w:hAnsi="Times New Roman"/>
                <w:color w:val="auto"/>
                <w:sz w:val="24"/>
                <w:szCs w:val="24"/>
              </w:rPr>
              <w:t>увеличение доли не</w:t>
            </w:r>
            <w:r w:rsidR="00FB3E18" w:rsidRPr="0018128D">
              <w:rPr>
                <w:rFonts w:ascii="Times New Roman" w:hAnsi="Times New Roman"/>
                <w:color w:val="auto"/>
                <w:sz w:val="24"/>
                <w:szCs w:val="24"/>
              </w:rPr>
              <w:t>муниципальных</w:t>
            </w:r>
            <w:r w:rsidRPr="0018128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организаций, в том числе социально ориентированных некоммерческих организаций, предоставляющих услуги в социальной сфере;</w:t>
            </w:r>
          </w:p>
          <w:p w:rsidR="00103079" w:rsidRPr="0018128D" w:rsidRDefault="00103079" w:rsidP="00FB3E18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8128D">
              <w:rPr>
                <w:rFonts w:ascii="Times New Roman" w:hAnsi="Times New Roman"/>
                <w:color w:val="auto"/>
                <w:sz w:val="24"/>
                <w:szCs w:val="24"/>
              </w:rPr>
              <w:t>обеспечение и сохранение целевого использования муниципальных объектов недвижимого имущества в социальной сфере</w:t>
            </w:r>
          </w:p>
        </w:tc>
        <w:tc>
          <w:tcPr>
            <w:tcW w:w="484" w:type="pct"/>
          </w:tcPr>
          <w:p w:rsidR="00103079" w:rsidRPr="0018128D" w:rsidRDefault="00103079" w:rsidP="006D05FB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8128D">
              <w:rPr>
                <w:rFonts w:ascii="Times New Roman" w:hAnsi="Times New Roman"/>
                <w:color w:val="auto"/>
                <w:sz w:val="24"/>
                <w:szCs w:val="24"/>
              </w:rPr>
              <w:t>ежегодно</w:t>
            </w:r>
          </w:p>
        </w:tc>
        <w:tc>
          <w:tcPr>
            <w:tcW w:w="605" w:type="pct"/>
          </w:tcPr>
          <w:p w:rsidR="00103079" w:rsidRPr="0018128D" w:rsidRDefault="00E37A44" w:rsidP="006D05FB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auto"/>
                <w:sz w:val="24"/>
                <w:szCs w:val="24"/>
              </w:rPr>
              <w:t>с</w:t>
            </w:r>
            <w:r w:rsidR="00103079" w:rsidRPr="0018128D">
              <w:rPr>
                <w:rFonts w:ascii="Times New Roman" w:hAnsi="Times New Roman"/>
                <w:color w:val="auto"/>
                <w:sz w:val="24"/>
                <w:szCs w:val="24"/>
              </w:rPr>
              <w:t>оответствую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>-</w:t>
            </w:r>
            <w:proofErr w:type="spellStart"/>
            <w:r w:rsidR="00103079" w:rsidRPr="0018128D">
              <w:rPr>
                <w:rFonts w:ascii="Times New Roman" w:hAnsi="Times New Roman"/>
                <w:color w:val="auto"/>
                <w:sz w:val="24"/>
                <w:szCs w:val="24"/>
              </w:rPr>
              <w:t>щие</w:t>
            </w:r>
            <w:proofErr w:type="spellEnd"/>
            <w:proofErr w:type="gramEnd"/>
            <w:r w:rsidR="00103079" w:rsidRPr="0018128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правовые акты</w:t>
            </w:r>
          </w:p>
        </w:tc>
        <w:tc>
          <w:tcPr>
            <w:tcW w:w="788" w:type="pct"/>
          </w:tcPr>
          <w:p w:rsidR="00103079" w:rsidRPr="0018128D" w:rsidRDefault="00FF0BBF" w:rsidP="00FF0BBF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8128D">
              <w:rPr>
                <w:rFonts w:ascii="Times New Roman" w:hAnsi="Times New Roman"/>
                <w:color w:val="auto"/>
                <w:sz w:val="24"/>
                <w:szCs w:val="24"/>
              </w:rPr>
              <w:t>ДИО АГВ</w:t>
            </w:r>
          </w:p>
          <w:p w:rsidR="00C01962" w:rsidRPr="0018128D" w:rsidRDefault="00C01962" w:rsidP="00FF0BBF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8128D">
              <w:rPr>
                <w:rFonts w:ascii="Times New Roman" w:hAnsi="Times New Roman"/>
                <w:color w:val="auto"/>
                <w:sz w:val="24"/>
                <w:szCs w:val="24"/>
              </w:rPr>
              <w:t>УО АГВ</w:t>
            </w:r>
          </w:p>
        </w:tc>
      </w:tr>
      <w:tr w:rsidR="00103079" w:rsidRPr="004633BF" w:rsidTr="004633BF">
        <w:tc>
          <w:tcPr>
            <w:tcW w:w="230" w:type="pct"/>
          </w:tcPr>
          <w:p w:rsidR="00103079" w:rsidRPr="0018128D" w:rsidRDefault="00103079" w:rsidP="006D05FB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8128D">
              <w:rPr>
                <w:rFonts w:ascii="Times New Roman" w:hAnsi="Times New Roman"/>
                <w:color w:val="auto"/>
                <w:sz w:val="24"/>
                <w:szCs w:val="24"/>
              </w:rPr>
              <w:t>4.5.</w:t>
            </w:r>
          </w:p>
        </w:tc>
        <w:tc>
          <w:tcPr>
            <w:tcW w:w="1150" w:type="pct"/>
            <w:gridSpan w:val="2"/>
          </w:tcPr>
          <w:p w:rsidR="00103079" w:rsidRPr="0018128D" w:rsidRDefault="00103079" w:rsidP="00FB3E18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8128D">
              <w:rPr>
                <w:rFonts w:ascii="Times New Roman" w:hAnsi="Times New Roman"/>
                <w:color w:val="auto"/>
                <w:sz w:val="24"/>
                <w:szCs w:val="24"/>
              </w:rPr>
              <w:t>Размещение в открытом доступе информации о реализации имущества, находящегося в собственности муниципальных образований</w:t>
            </w:r>
            <w:r w:rsidR="00FB3E18" w:rsidRPr="0018128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области</w:t>
            </w:r>
            <w:r w:rsidRPr="0018128D">
              <w:rPr>
                <w:rFonts w:ascii="Times New Roman" w:hAnsi="Times New Roman"/>
                <w:color w:val="auto"/>
                <w:sz w:val="24"/>
                <w:szCs w:val="24"/>
              </w:rPr>
              <w:t>, а также ресурсов всех видов, находящихся в муниципальной собственности</w:t>
            </w:r>
          </w:p>
        </w:tc>
        <w:tc>
          <w:tcPr>
            <w:tcW w:w="881" w:type="pct"/>
          </w:tcPr>
          <w:p w:rsidR="00103079" w:rsidRPr="0018128D" w:rsidRDefault="00103079" w:rsidP="00FB3E18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8128D">
              <w:rPr>
                <w:rFonts w:ascii="Times New Roman" w:hAnsi="Times New Roman"/>
                <w:color w:val="auto"/>
                <w:sz w:val="24"/>
                <w:szCs w:val="24"/>
              </w:rPr>
              <w:t>низкая активность частных организаций при проведении публичных торгов муниципального имущества</w:t>
            </w:r>
          </w:p>
        </w:tc>
        <w:tc>
          <w:tcPr>
            <w:tcW w:w="862" w:type="pct"/>
          </w:tcPr>
          <w:p w:rsidR="00103079" w:rsidRPr="0018128D" w:rsidRDefault="00103079" w:rsidP="002E5588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8128D">
              <w:rPr>
                <w:rFonts w:ascii="Times New Roman" w:hAnsi="Times New Roman"/>
                <w:color w:val="auto"/>
                <w:sz w:val="24"/>
                <w:szCs w:val="24"/>
              </w:rPr>
              <w:t>обеспечение равных условий доступа к информации о реализации имущества, находящегося в собственности муниципальных образований</w:t>
            </w:r>
            <w:r w:rsidR="002E5588" w:rsidRPr="0018128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области</w:t>
            </w:r>
            <w:r w:rsidRPr="0018128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, а также ресурсов всех видов, находящихся </w:t>
            </w:r>
            <w:r w:rsidR="002E5588" w:rsidRPr="0018128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в </w:t>
            </w:r>
            <w:r w:rsidRPr="0018128D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муниципальной собственности</w:t>
            </w:r>
          </w:p>
        </w:tc>
        <w:tc>
          <w:tcPr>
            <w:tcW w:w="484" w:type="pct"/>
          </w:tcPr>
          <w:p w:rsidR="00103079" w:rsidRPr="0018128D" w:rsidRDefault="00103079" w:rsidP="006D05FB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8128D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ежегодно</w:t>
            </w:r>
          </w:p>
        </w:tc>
        <w:tc>
          <w:tcPr>
            <w:tcW w:w="605" w:type="pct"/>
          </w:tcPr>
          <w:p w:rsidR="00103079" w:rsidRPr="0018128D" w:rsidRDefault="00103079" w:rsidP="006D05FB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8128D">
              <w:rPr>
                <w:rFonts w:ascii="Times New Roman" w:hAnsi="Times New Roman"/>
                <w:color w:val="auto"/>
                <w:sz w:val="24"/>
                <w:szCs w:val="24"/>
              </w:rPr>
              <w:t>отчет</w:t>
            </w:r>
          </w:p>
        </w:tc>
        <w:tc>
          <w:tcPr>
            <w:tcW w:w="788" w:type="pct"/>
          </w:tcPr>
          <w:p w:rsidR="00103079" w:rsidRPr="0018128D" w:rsidRDefault="00FF0BBF" w:rsidP="00FF0BBF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8128D">
              <w:rPr>
                <w:rFonts w:ascii="Times New Roman" w:hAnsi="Times New Roman"/>
                <w:color w:val="auto"/>
                <w:sz w:val="24"/>
                <w:szCs w:val="24"/>
              </w:rPr>
              <w:t>ДИО АГВ</w:t>
            </w:r>
          </w:p>
        </w:tc>
      </w:tr>
      <w:tr w:rsidR="00103079" w:rsidRPr="004633BF" w:rsidTr="004633BF">
        <w:tc>
          <w:tcPr>
            <w:tcW w:w="230" w:type="pct"/>
          </w:tcPr>
          <w:p w:rsidR="00103079" w:rsidRPr="0018128D" w:rsidRDefault="00103079" w:rsidP="006D05FB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8128D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4.6.</w:t>
            </w:r>
          </w:p>
        </w:tc>
        <w:tc>
          <w:tcPr>
            <w:tcW w:w="1150" w:type="pct"/>
            <w:gridSpan w:val="2"/>
          </w:tcPr>
          <w:p w:rsidR="00103079" w:rsidRPr="0018128D" w:rsidRDefault="00103079" w:rsidP="00C32B41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8128D">
              <w:rPr>
                <w:rFonts w:ascii="Times New Roman" w:hAnsi="Times New Roman"/>
                <w:color w:val="auto"/>
                <w:sz w:val="24"/>
                <w:szCs w:val="24"/>
              </w:rPr>
              <w:t>Опубликование и актуализация на официальном сайте органов местного самоуправления в информационно-телекоммуникационной сети «Интернет»  информации об объектах, находящихся в муниципальной собственности, включая сведения о наименованиях объектов, их местонахождении, характеристиках и целевом назначении объектов, существующих ограничениях их использования и обременениях правами третьих лиц</w:t>
            </w:r>
          </w:p>
        </w:tc>
        <w:tc>
          <w:tcPr>
            <w:tcW w:w="881" w:type="pct"/>
          </w:tcPr>
          <w:p w:rsidR="00103079" w:rsidRPr="0018128D" w:rsidRDefault="00103079" w:rsidP="00C32B41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8128D">
              <w:rPr>
                <w:rFonts w:ascii="Times New Roman" w:hAnsi="Times New Roman"/>
                <w:color w:val="auto"/>
                <w:sz w:val="24"/>
                <w:szCs w:val="24"/>
              </w:rPr>
              <w:t>недостаточный уровень эффективности управления муниципальным имуществом</w:t>
            </w:r>
          </w:p>
        </w:tc>
        <w:tc>
          <w:tcPr>
            <w:tcW w:w="862" w:type="pct"/>
          </w:tcPr>
          <w:p w:rsidR="00103079" w:rsidRPr="0018128D" w:rsidRDefault="00103079" w:rsidP="00C32B41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8128D">
              <w:rPr>
                <w:rFonts w:ascii="Times New Roman" w:hAnsi="Times New Roman"/>
                <w:color w:val="auto"/>
                <w:sz w:val="24"/>
                <w:szCs w:val="24"/>
              </w:rPr>
              <w:t>повышение эффективности управления муниципальным имуществом</w:t>
            </w:r>
          </w:p>
        </w:tc>
        <w:tc>
          <w:tcPr>
            <w:tcW w:w="484" w:type="pct"/>
          </w:tcPr>
          <w:p w:rsidR="00103079" w:rsidRPr="0018128D" w:rsidRDefault="00103079" w:rsidP="006D05FB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8128D">
              <w:rPr>
                <w:rFonts w:ascii="Times New Roman" w:hAnsi="Times New Roman"/>
                <w:color w:val="auto"/>
                <w:sz w:val="24"/>
                <w:szCs w:val="24"/>
              </w:rPr>
              <w:t>ежегодно</w:t>
            </w:r>
          </w:p>
        </w:tc>
        <w:tc>
          <w:tcPr>
            <w:tcW w:w="605" w:type="pct"/>
          </w:tcPr>
          <w:p w:rsidR="00103079" w:rsidRPr="0018128D" w:rsidRDefault="00103079" w:rsidP="006D05FB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8128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отчет </w:t>
            </w:r>
          </w:p>
        </w:tc>
        <w:tc>
          <w:tcPr>
            <w:tcW w:w="788" w:type="pct"/>
          </w:tcPr>
          <w:p w:rsidR="00103079" w:rsidRPr="0018128D" w:rsidRDefault="00FF0BBF" w:rsidP="00FF0BBF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8128D">
              <w:rPr>
                <w:rFonts w:ascii="Times New Roman" w:hAnsi="Times New Roman"/>
                <w:color w:val="auto"/>
                <w:sz w:val="24"/>
                <w:szCs w:val="24"/>
              </w:rPr>
              <w:t>ДИО АГВ</w:t>
            </w:r>
          </w:p>
          <w:p w:rsidR="00C01962" w:rsidRPr="0018128D" w:rsidRDefault="00C01962" w:rsidP="00FF0BBF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C322DC" w:rsidRPr="009C21C0" w:rsidTr="00667011">
        <w:tc>
          <w:tcPr>
            <w:tcW w:w="5000" w:type="pct"/>
            <w:gridSpan w:val="8"/>
          </w:tcPr>
          <w:p w:rsidR="00C322DC" w:rsidRPr="009C21C0" w:rsidRDefault="00C322DC" w:rsidP="006D05FB">
            <w:pPr>
              <w:pStyle w:val="ac"/>
              <w:numPr>
                <w:ilvl w:val="3"/>
                <w:numId w:val="5"/>
              </w:numPr>
              <w:tabs>
                <w:tab w:val="left" w:pos="465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proofErr w:type="gramStart"/>
            <w:r w:rsidRPr="009C21C0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Мероприятия, направленные на создание благоприятной среды для развития </w:t>
            </w:r>
            <w:r w:rsidR="0063543E" w:rsidRPr="009C21C0">
              <w:rPr>
                <w:rFonts w:ascii="Times New Roman" w:hAnsi="Times New Roman"/>
                <w:color w:val="auto"/>
                <w:sz w:val="24"/>
                <w:szCs w:val="24"/>
              </w:rPr>
              <w:br/>
            </w:r>
            <w:r w:rsidRPr="009C21C0">
              <w:rPr>
                <w:rFonts w:ascii="Times New Roman" w:hAnsi="Times New Roman"/>
                <w:color w:val="auto"/>
                <w:sz w:val="24"/>
                <w:szCs w:val="24"/>
              </w:rPr>
              <w:t>конкуренции на финансовом рынке и повышения доступности финансовых услуг (продуктов) для физических и юридических лиц, в том числе субъектов малого и среднего предпринимательства и социально ориентированных некоммерческих организаций</w:t>
            </w:r>
            <w:proofErr w:type="gramEnd"/>
          </w:p>
        </w:tc>
      </w:tr>
      <w:tr w:rsidR="00103079" w:rsidRPr="004633BF" w:rsidTr="004633BF">
        <w:tc>
          <w:tcPr>
            <w:tcW w:w="230" w:type="pct"/>
          </w:tcPr>
          <w:p w:rsidR="00103079" w:rsidRPr="0018128D" w:rsidRDefault="00103079" w:rsidP="006D05FB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8128D">
              <w:rPr>
                <w:rFonts w:ascii="Times New Roman" w:hAnsi="Times New Roman"/>
                <w:color w:val="auto"/>
                <w:sz w:val="24"/>
                <w:szCs w:val="24"/>
              </w:rPr>
              <w:t>5.1.</w:t>
            </w:r>
          </w:p>
        </w:tc>
        <w:tc>
          <w:tcPr>
            <w:tcW w:w="1150" w:type="pct"/>
            <w:gridSpan w:val="2"/>
          </w:tcPr>
          <w:p w:rsidR="00103079" w:rsidRPr="0018128D" w:rsidRDefault="00103079" w:rsidP="006D05FB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8128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Проведение организационно-распорядительных мероприятий, направленных на недопущение препятствования в реализации гражданами права выбора организации для получения пенсий и иных </w:t>
            </w:r>
            <w:r w:rsidRPr="0018128D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социальных выплат</w:t>
            </w:r>
          </w:p>
        </w:tc>
        <w:tc>
          <w:tcPr>
            <w:tcW w:w="881" w:type="pct"/>
          </w:tcPr>
          <w:p w:rsidR="00103079" w:rsidRPr="0018128D" w:rsidRDefault="00103079" w:rsidP="006D05FB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8128D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ограничение граждан в выборе кредитной организации для открытия банковского счета для перечисления на него пенсий и иных видов выплат</w:t>
            </w:r>
          </w:p>
        </w:tc>
        <w:tc>
          <w:tcPr>
            <w:tcW w:w="862" w:type="pct"/>
          </w:tcPr>
          <w:p w:rsidR="00103079" w:rsidRPr="0018128D" w:rsidRDefault="00103079" w:rsidP="006D05FB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8128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обеспечены условия для развития спроса на услуги, необходимые для получения гражданами различного рода выплат, всех категорий </w:t>
            </w:r>
            <w:r w:rsidRPr="0018128D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хозяйствующих субъектов, предлагающих или способных предложить такие услуги</w:t>
            </w:r>
          </w:p>
        </w:tc>
        <w:tc>
          <w:tcPr>
            <w:tcW w:w="484" w:type="pct"/>
          </w:tcPr>
          <w:p w:rsidR="00103079" w:rsidRPr="0018128D" w:rsidRDefault="00103079" w:rsidP="006D05FB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8128D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ежегодно</w:t>
            </w:r>
          </w:p>
        </w:tc>
        <w:tc>
          <w:tcPr>
            <w:tcW w:w="605" w:type="pct"/>
          </w:tcPr>
          <w:p w:rsidR="00103079" w:rsidRPr="0018128D" w:rsidRDefault="00103079" w:rsidP="006D05FB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8128D">
              <w:rPr>
                <w:rFonts w:ascii="Times New Roman" w:hAnsi="Times New Roman"/>
                <w:color w:val="auto"/>
                <w:sz w:val="24"/>
                <w:szCs w:val="24"/>
              </w:rPr>
              <w:t>организационно-распорядитель</w:t>
            </w:r>
            <w:r w:rsidR="00E37A44">
              <w:rPr>
                <w:rFonts w:ascii="Times New Roman" w:hAnsi="Times New Roman"/>
                <w:color w:val="auto"/>
                <w:sz w:val="24"/>
                <w:szCs w:val="24"/>
              </w:rPr>
              <w:t>-</w:t>
            </w:r>
            <w:proofErr w:type="spellStart"/>
            <w:r w:rsidRPr="0018128D">
              <w:rPr>
                <w:rFonts w:ascii="Times New Roman" w:hAnsi="Times New Roman"/>
                <w:color w:val="auto"/>
                <w:sz w:val="24"/>
                <w:szCs w:val="24"/>
              </w:rPr>
              <w:t>ные</w:t>
            </w:r>
            <w:proofErr w:type="spellEnd"/>
            <w:r w:rsidRPr="0018128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документы (в том числе распоряжения, разъяснения, </w:t>
            </w:r>
            <w:proofErr w:type="spellStart"/>
            <w:proofErr w:type="gramStart"/>
            <w:r w:rsidRPr="0018128D">
              <w:rPr>
                <w:rFonts w:ascii="Times New Roman" w:hAnsi="Times New Roman"/>
                <w:color w:val="auto"/>
                <w:sz w:val="24"/>
                <w:szCs w:val="24"/>
              </w:rPr>
              <w:t>информацион</w:t>
            </w:r>
            <w:r w:rsidR="00E37A44">
              <w:rPr>
                <w:rFonts w:ascii="Times New Roman" w:hAnsi="Times New Roman"/>
                <w:color w:val="auto"/>
                <w:sz w:val="24"/>
                <w:szCs w:val="24"/>
              </w:rPr>
              <w:t>-</w:t>
            </w:r>
            <w:r w:rsidRPr="0018128D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ные</w:t>
            </w:r>
            <w:proofErr w:type="spellEnd"/>
            <w:proofErr w:type="gramEnd"/>
            <w:r w:rsidRPr="0018128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сообщения);</w:t>
            </w:r>
          </w:p>
          <w:p w:rsidR="00103079" w:rsidRPr="0018128D" w:rsidRDefault="00103079" w:rsidP="006D05FB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8128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публичные мероприятия </w:t>
            </w:r>
          </w:p>
        </w:tc>
        <w:tc>
          <w:tcPr>
            <w:tcW w:w="788" w:type="pct"/>
          </w:tcPr>
          <w:p w:rsidR="00103079" w:rsidRPr="0018128D" w:rsidRDefault="009C21C0" w:rsidP="009C21C0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8128D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ДФ АГВ</w:t>
            </w:r>
          </w:p>
        </w:tc>
      </w:tr>
      <w:tr w:rsidR="00103079" w:rsidRPr="004633BF" w:rsidTr="004633BF">
        <w:tc>
          <w:tcPr>
            <w:tcW w:w="230" w:type="pct"/>
          </w:tcPr>
          <w:p w:rsidR="00103079" w:rsidRPr="0018128D" w:rsidRDefault="00103079" w:rsidP="006D05FB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8128D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5.2.</w:t>
            </w:r>
          </w:p>
        </w:tc>
        <w:tc>
          <w:tcPr>
            <w:tcW w:w="1150" w:type="pct"/>
            <w:gridSpan w:val="2"/>
          </w:tcPr>
          <w:p w:rsidR="00103079" w:rsidRPr="0018128D" w:rsidRDefault="00103079" w:rsidP="006D05FB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8128D">
              <w:rPr>
                <w:rFonts w:ascii="Times New Roman" w:hAnsi="Times New Roman"/>
                <w:color w:val="auto"/>
                <w:sz w:val="24"/>
                <w:szCs w:val="24"/>
              </w:rPr>
              <w:t>Проведение организационно-распорядительных мероприятий, направленных на недопущение препятствования в реализации гражданами права выбора организации для получения работниками заработной платы</w:t>
            </w:r>
          </w:p>
        </w:tc>
        <w:tc>
          <w:tcPr>
            <w:tcW w:w="881" w:type="pct"/>
          </w:tcPr>
          <w:p w:rsidR="00103079" w:rsidRPr="0018128D" w:rsidRDefault="00103079" w:rsidP="006D05FB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8128D">
              <w:rPr>
                <w:rFonts w:ascii="Times New Roman" w:hAnsi="Times New Roman"/>
                <w:color w:val="auto"/>
                <w:sz w:val="24"/>
                <w:szCs w:val="24"/>
              </w:rPr>
              <w:t>ограничение работников в праве выбора (замены) кредитной организации в целях перечисления заработной платы в безналичном порядке</w:t>
            </w:r>
          </w:p>
        </w:tc>
        <w:tc>
          <w:tcPr>
            <w:tcW w:w="862" w:type="pct"/>
          </w:tcPr>
          <w:p w:rsidR="00103079" w:rsidRPr="0018128D" w:rsidRDefault="00103079" w:rsidP="006D05FB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8128D">
              <w:rPr>
                <w:rFonts w:ascii="Times New Roman" w:hAnsi="Times New Roman"/>
                <w:color w:val="auto"/>
                <w:sz w:val="24"/>
                <w:szCs w:val="24"/>
              </w:rPr>
              <w:t>обеспечены условия для соблюдения прав работников при выборе (замене) кредитной организации для зачисления на открытый в ней счет заработной платы</w:t>
            </w:r>
          </w:p>
        </w:tc>
        <w:tc>
          <w:tcPr>
            <w:tcW w:w="484" w:type="pct"/>
          </w:tcPr>
          <w:p w:rsidR="00103079" w:rsidRPr="0018128D" w:rsidRDefault="00103079" w:rsidP="006D05FB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8128D">
              <w:rPr>
                <w:rFonts w:ascii="Times New Roman" w:hAnsi="Times New Roman"/>
                <w:color w:val="auto"/>
                <w:sz w:val="24"/>
                <w:szCs w:val="24"/>
              </w:rPr>
              <w:t>ежегодно</w:t>
            </w:r>
          </w:p>
        </w:tc>
        <w:tc>
          <w:tcPr>
            <w:tcW w:w="605" w:type="pct"/>
          </w:tcPr>
          <w:p w:rsidR="00103079" w:rsidRPr="0018128D" w:rsidRDefault="00103079" w:rsidP="006D05FB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8128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рекомендации </w:t>
            </w:r>
            <w:proofErr w:type="gramStart"/>
            <w:r w:rsidRPr="0018128D">
              <w:rPr>
                <w:rFonts w:ascii="Times New Roman" w:hAnsi="Times New Roman"/>
                <w:color w:val="auto"/>
                <w:sz w:val="24"/>
                <w:szCs w:val="24"/>
              </w:rPr>
              <w:t>подведомствен</w:t>
            </w:r>
            <w:r w:rsidR="00E37A44">
              <w:rPr>
                <w:rFonts w:ascii="Times New Roman" w:hAnsi="Times New Roman"/>
                <w:color w:val="auto"/>
                <w:sz w:val="24"/>
                <w:szCs w:val="24"/>
              </w:rPr>
              <w:t>-</w:t>
            </w:r>
            <w:proofErr w:type="spellStart"/>
            <w:r w:rsidRPr="0018128D">
              <w:rPr>
                <w:rFonts w:ascii="Times New Roman" w:hAnsi="Times New Roman"/>
                <w:color w:val="auto"/>
                <w:sz w:val="24"/>
                <w:szCs w:val="24"/>
              </w:rPr>
              <w:t>ным</w:t>
            </w:r>
            <w:proofErr w:type="spellEnd"/>
            <w:proofErr w:type="gramEnd"/>
            <w:r w:rsidRPr="0018128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учреждениям, хозяйствующим субъектам</w:t>
            </w:r>
          </w:p>
        </w:tc>
        <w:tc>
          <w:tcPr>
            <w:tcW w:w="788" w:type="pct"/>
          </w:tcPr>
          <w:p w:rsidR="00103079" w:rsidRPr="0018128D" w:rsidRDefault="009C21C0" w:rsidP="009C21C0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8128D">
              <w:rPr>
                <w:rFonts w:ascii="Times New Roman" w:hAnsi="Times New Roman"/>
                <w:color w:val="auto"/>
                <w:sz w:val="24"/>
                <w:szCs w:val="24"/>
              </w:rPr>
              <w:t>ДФ АГВ</w:t>
            </w:r>
          </w:p>
        </w:tc>
      </w:tr>
      <w:tr w:rsidR="00103079" w:rsidRPr="004633BF" w:rsidTr="004633BF">
        <w:tc>
          <w:tcPr>
            <w:tcW w:w="230" w:type="pct"/>
          </w:tcPr>
          <w:p w:rsidR="00103079" w:rsidRPr="0018128D" w:rsidRDefault="00103079" w:rsidP="006D05FB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8128D">
              <w:rPr>
                <w:rFonts w:ascii="Times New Roman" w:hAnsi="Times New Roman"/>
                <w:color w:val="auto"/>
                <w:sz w:val="24"/>
                <w:szCs w:val="24"/>
              </w:rPr>
              <w:t>5.3.</w:t>
            </w:r>
          </w:p>
        </w:tc>
        <w:tc>
          <w:tcPr>
            <w:tcW w:w="1150" w:type="pct"/>
            <w:gridSpan w:val="2"/>
          </w:tcPr>
          <w:p w:rsidR="00103079" w:rsidRPr="0018128D" w:rsidRDefault="00103079" w:rsidP="00D533D9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proofErr w:type="gramStart"/>
            <w:r w:rsidRPr="0018128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Проведение организационно-распорядительных мероприятий, направленных на недопущение направления органами местного самоуправления области, иными организациями, осуществляющими функции указанных органов и участвующими в предоставлении муниципальных услуг, подведомственным учреждениям указаний или рекомендаций о необходимости получения отдельных услуг </w:t>
            </w:r>
            <w:r w:rsidRPr="0018128D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и/или перехода на обслуживание в определенные кредитные организации (например, в рамках получения услуг «зарплатного» проекта)</w:t>
            </w:r>
            <w:proofErr w:type="gramEnd"/>
          </w:p>
        </w:tc>
        <w:tc>
          <w:tcPr>
            <w:tcW w:w="881" w:type="pct"/>
          </w:tcPr>
          <w:p w:rsidR="00103079" w:rsidRPr="0018128D" w:rsidRDefault="00103079" w:rsidP="006D05FB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8128D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предоставление неконкурентных преимуществ отдельным финансовым организациям</w:t>
            </w:r>
          </w:p>
        </w:tc>
        <w:tc>
          <w:tcPr>
            <w:tcW w:w="862" w:type="pct"/>
          </w:tcPr>
          <w:p w:rsidR="00103079" w:rsidRPr="0018128D" w:rsidRDefault="00103079" w:rsidP="006D05FB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8128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обеспечены конкурентные условия доступа финансовых организаций к предоставлению финансовых услуг </w:t>
            </w:r>
          </w:p>
        </w:tc>
        <w:tc>
          <w:tcPr>
            <w:tcW w:w="484" w:type="pct"/>
          </w:tcPr>
          <w:p w:rsidR="00103079" w:rsidRPr="0018128D" w:rsidRDefault="00103079" w:rsidP="006D05FB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8128D">
              <w:rPr>
                <w:rFonts w:ascii="Times New Roman" w:hAnsi="Times New Roman"/>
                <w:color w:val="auto"/>
                <w:sz w:val="24"/>
                <w:szCs w:val="24"/>
              </w:rPr>
              <w:t>ежегодно</w:t>
            </w:r>
          </w:p>
        </w:tc>
        <w:tc>
          <w:tcPr>
            <w:tcW w:w="605" w:type="pct"/>
          </w:tcPr>
          <w:p w:rsidR="00103079" w:rsidRPr="0018128D" w:rsidRDefault="00103079" w:rsidP="006D05FB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8128D">
              <w:rPr>
                <w:rFonts w:ascii="Times New Roman" w:hAnsi="Times New Roman"/>
                <w:color w:val="auto"/>
                <w:sz w:val="24"/>
                <w:szCs w:val="24"/>
              </w:rPr>
              <w:t>организационно-распорядитель</w:t>
            </w:r>
            <w:r w:rsidR="00E37A44">
              <w:rPr>
                <w:rFonts w:ascii="Times New Roman" w:hAnsi="Times New Roman"/>
                <w:color w:val="auto"/>
                <w:sz w:val="24"/>
                <w:szCs w:val="24"/>
              </w:rPr>
              <w:t>-</w:t>
            </w:r>
            <w:proofErr w:type="spellStart"/>
            <w:r w:rsidRPr="0018128D">
              <w:rPr>
                <w:rFonts w:ascii="Times New Roman" w:hAnsi="Times New Roman"/>
                <w:color w:val="auto"/>
                <w:sz w:val="24"/>
                <w:szCs w:val="24"/>
              </w:rPr>
              <w:t>ные</w:t>
            </w:r>
            <w:proofErr w:type="spellEnd"/>
            <w:r w:rsidRPr="0018128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документы (в том числе распоряжения, разъяснения, информационные сообщения);</w:t>
            </w:r>
          </w:p>
          <w:p w:rsidR="00103079" w:rsidRPr="0018128D" w:rsidRDefault="00103079" w:rsidP="006D05FB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8128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публичные мероприятия </w:t>
            </w:r>
          </w:p>
        </w:tc>
        <w:tc>
          <w:tcPr>
            <w:tcW w:w="788" w:type="pct"/>
          </w:tcPr>
          <w:p w:rsidR="00103079" w:rsidRPr="0018128D" w:rsidRDefault="009C21C0" w:rsidP="009C21C0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8128D">
              <w:rPr>
                <w:rFonts w:ascii="Times New Roman" w:hAnsi="Times New Roman"/>
                <w:color w:val="auto"/>
                <w:sz w:val="24"/>
                <w:szCs w:val="24"/>
              </w:rPr>
              <w:t>ДФ АГВ</w:t>
            </w:r>
          </w:p>
        </w:tc>
      </w:tr>
      <w:tr w:rsidR="00667011" w:rsidRPr="004633BF" w:rsidTr="004633BF">
        <w:tc>
          <w:tcPr>
            <w:tcW w:w="230" w:type="pct"/>
          </w:tcPr>
          <w:p w:rsidR="00C322DC" w:rsidRPr="0018128D" w:rsidRDefault="00FC0F90" w:rsidP="006D05FB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8128D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5.</w:t>
            </w:r>
            <w:r w:rsidR="00D82175" w:rsidRPr="0018128D">
              <w:rPr>
                <w:rFonts w:ascii="Times New Roman" w:hAnsi="Times New Roman"/>
                <w:color w:val="auto"/>
                <w:sz w:val="24"/>
                <w:szCs w:val="24"/>
              </w:rPr>
              <w:t>4</w:t>
            </w:r>
            <w:r w:rsidR="00C322DC" w:rsidRPr="0018128D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1150" w:type="pct"/>
            <w:gridSpan w:val="2"/>
          </w:tcPr>
          <w:p w:rsidR="00C322DC" w:rsidRPr="0018128D" w:rsidRDefault="00C322DC" w:rsidP="00D533D9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proofErr w:type="gramStart"/>
            <w:r w:rsidRPr="0018128D">
              <w:rPr>
                <w:rFonts w:ascii="Times New Roman" w:hAnsi="Times New Roman"/>
                <w:color w:val="auto"/>
                <w:sz w:val="24"/>
                <w:szCs w:val="24"/>
              </w:rPr>
              <w:t>Проведение анализа соглашений, заключаемых органами местного самоуправления области, иными организациями, осуществляющими функции указанных органов и участвующими в предоставлении муниципальных услуг, и финансовыми организациями, на предмет наличия в указанных соглашениях признаков предоставления таким финансовым организациям необоснованных преимуществ осуществления деятельности на рынке, как прямых, так и косвенных, в том числе преимущественного порядка обмена информацией между участниками таких соглашений, и проведение работы по</w:t>
            </w:r>
            <w:proofErr w:type="gramEnd"/>
            <w:r w:rsidRPr="0018128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исключению таких необоснованных преимуществ</w:t>
            </w:r>
          </w:p>
        </w:tc>
        <w:tc>
          <w:tcPr>
            <w:tcW w:w="881" w:type="pct"/>
          </w:tcPr>
          <w:p w:rsidR="00C322DC" w:rsidRPr="0018128D" w:rsidRDefault="00C322DC" w:rsidP="006D05FB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8128D">
              <w:rPr>
                <w:rFonts w:ascii="Times New Roman" w:hAnsi="Times New Roman"/>
                <w:color w:val="auto"/>
                <w:sz w:val="24"/>
                <w:szCs w:val="24"/>
              </w:rPr>
              <w:t>предоставление неконкурентных преимуществ отдельным финансовым организациям</w:t>
            </w:r>
          </w:p>
        </w:tc>
        <w:tc>
          <w:tcPr>
            <w:tcW w:w="862" w:type="pct"/>
          </w:tcPr>
          <w:p w:rsidR="00C322DC" w:rsidRPr="0018128D" w:rsidRDefault="00C322DC" w:rsidP="006D05FB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8128D">
              <w:rPr>
                <w:rFonts w:ascii="Times New Roman" w:hAnsi="Times New Roman"/>
                <w:color w:val="auto"/>
                <w:sz w:val="24"/>
                <w:szCs w:val="24"/>
              </w:rPr>
              <w:t>обеспечены конкурентные условия и возможности для всех финансовых организаций при организации взаимодействия с такими финансовыми организациями</w:t>
            </w:r>
          </w:p>
        </w:tc>
        <w:tc>
          <w:tcPr>
            <w:tcW w:w="484" w:type="pct"/>
          </w:tcPr>
          <w:p w:rsidR="00C322DC" w:rsidRPr="0018128D" w:rsidRDefault="00C322DC" w:rsidP="006D05FB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8128D">
              <w:rPr>
                <w:rFonts w:ascii="Times New Roman" w:hAnsi="Times New Roman"/>
                <w:color w:val="auto"/>
                <w:sz w:val="24"/>
                <w:szCs w:val="24"/>
              </w:rPr>
              <w:t>ежегодно</w:t>
            </w:r>
          </w:p>
        </w:tc>
        <w:tc>
          <w:tcPr>
            <w:tcW w:w="605" w:type="pct"/>
          </w:tcPr>
          <w:p w:rsidR="00C322DC" w:rsidRPr="0018128D" w:rsidRDefault="00C322DC" w:rsidP="006D05FB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8128D">
              <w:rPr>
                <w:rFonts w:ascii="Times New Roman" w:hAnsi="Times New Roman"/>
                <w:color w:val="auto"/>
                <w:sz w:val="24"/>
                <w:szCs w:val="24"/>
              </w:rPr>
              <w:t>дополнительное соглашение (при необходимости)</w:t>
            </w:r>
          </w:p>
        </w:tc>
        <w:tc>
          <w:tcPr>
            <w:tcW w:w="788" w:type="pct"/>
          </w:tcPr>
          <w:p w:rsidR="00C322DC" w:rsidRPr="0018128D" w:rsidRDefault="009C21C0" w:rsidP="009C21C0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8128D">
              <w:rPr>
                <w:rFonts w:ascii="Times New Roman" w:hAnsi="Times New Roman"/>
                <w:color w:val="auto"/>
                <w:sz w:val="24"/>
                <w:szCs w:val="24"/>
              </w:rPr>
              <w:t>ДФ АГВ</w:t>
            </w:r>
          </w:p>
        </w:tc>
      </w:tr>
    </w:tbl>
    <w:p w:rsidR="00AF570B" w:rsidRDefault="00AF570B" w:rsidP="00AF570B">
      <w:pPr>
        <w:widowControl w:val="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*- и</w:t>
      </w:r>
      <w:r w:rsidRPr="002670B1">
        <w:rPr>
          <w:sz w:val="26"/>
          <w:szCs w:val="26"/>
        </w:rPr>
        <w:t>спользуемые сокращения:</w:t>
      </w:r>
    </w:p>
    <w:p w:rsidR="00AF570B" w:rsidRDefault="00AF570B" w:rsidP="00AF570B">
      <w:pPr>
        <w:widowControl w:val="0"/>
        <w:jc w:val="both"/>
        <w:rPr>
          <w:sz w:val="26"/>
          <w:szCs w:val="26"/>
        </w:rPr>
      </w:pPr>
      <w:r w:rsidRPr="002670B1">
        <w:rPr>
          <w:sz w:val="26"/>
          <w:szCs w:val="26"/>
        </w:rPr>
        <w:t>ДЭР</w:t>
      </w:r>
      <w:r>
        <w:rPr>
          <w:sz w:val="26"/>
          <w:szCs w:val="26"/>
        </w:rPr>
        <w:t>Т АГВ</w:t>
      </w:r>
      <w:r w:rsidRPr="002670B1">
        <w:rPr>
          <w:sz w:val="26"/>
          <w:szCs w:val="26"/>
        </w:rPr>
        <w:t xml:space="preserve"> </w:t>
      </w:r>
      <w:r w:rsidR="001D688D">
        <w:rPr>
          <w:sz w:val="26"/>
          <w:szCs w:val="26"/>
        </w:rPr>
        <w:t xml:space="preserve">– </w:t>
      </w:r>
      <w:bookmarkStart w:id="0" w:name="_GoBack"/>
      <w:bookmarkEnd w:id="0"/>
      <w:r w:rsidRPr="002670B1">
        <w:rPr>
          <w:sz w:val="26"/>
          <w:szCs w:val="26"/>
        </w:rPr>
        <w:t>Департамент экономического развит</w:t>
      </w:r>
      <w:r w:rsidR="00AB1924">
        <w:rPr>
          <w:sz w:val="26"/>
          <w:szCs w:val="26"/>
        </w:rPr>
        <w:t>ия Администрации города Вологды;</w:t>
      </w:r>
    </w:p>
    <w:p w:rsidR="0018128D" w:rsidRDefault="0018128D" w:rsidP="0018128D">
      <w:pPr>
        <w:widowControl w:val="0"/>
        <w:jc w:val="both"/>
        <w:rPr>
          <w:sz w:val="26"/>
          <w:szCs w:val="26"/>
        </w:rPr>
      </w:pPr>
      <w:r w:rsidRPr="002670B1">
        <w:rPr>
          <w:sz w:val="26"/>
          <w:szCs w:val="26"/>
        </w:rPr>
        <w:t>Д</w:t>
      </w:r>
      <w:r>
        <w:rPr>
          <w:sz w:val="26"/>
          <w:szCs w:val="26"/>
        </w:rPr>
        <w:t xml:space="preserve">Ц АГВ </w:t>
      </w:r>
      <w:r w:rsidR="001D688D">
        <w:rPr>
          <w:sz w:val="26"/>
          <w:szCs w:val="26"/>
        </w:rPr>
        <w:t xml:space="preserve">– </w:t>
      </w:r>
      <w:r w:rsidRPr="002670B1">
        <w:rPr>
          <w:sz w:val="26"/>
          <w:szCs w:val="26"/>
        </w:rPr>
        <w:t xml:space="preserve">Департамент </w:t>
      </w:r>
      <w:r>
        <w:rPr>
          <w:sz w:val="26"/>
          <w:szCs w:val="26"/>
        </w:rPr>
        <w:t>цифровизации</w:t>
      </w:r>
      <w:r w:rsidRPr="002670B1">
        <w:rPr>
          <w:sz w:val="26"/>
          <w:szCs w:val="26"/>
        </w:rPr>
        <w:t xml:space="preserve"> Администрации города Вологды;</w:t>
      </w:r>
    </w:p>
    <w:p w:rsidR="0018128D" w:rsidRDefault="0018128D" w:rsidP="00AF570B">
      <w:pPr>
        <w:widowControl w:val="0"/>
        <w:jc w:val="both"/>
        <w:rPr>
          <w:sz w:val="26"/>
          <w:szCs w:val="26"/>
        </w:rPr>
      </w:pPr>
      <w:r>
        <w:rPr>
          <w:sz w:val="26"/>
          <w:szCs w:val="26"/>
        </w:rPr>
        <w:t>УИОС АГВ – Управление информаци</w:t>
      </w:r>
      <w:r w:rsidR="008F6961">
        <w:rPr>
          <w:sz w:val="26"/>
          <w:szCs w:val="26"/>
        </w:rPr>
        <w:t>и</w:t>
      </w:r>
      <w:r>
        <w:rPr>
          <w:sz w:val="26"/>
          <w:szCs w:val="26"/>
        </w:rPr>
        <w:t xml:space="preserve"> и общественных связей </w:t>
      </w:r>
      <w:r w:rsidRPr="002670B1">
        <w:rPr>
          <w:sz w:val="26"/>
          <w:szCs w:val="26"/>
        </w:rPr>
        <w:t>Администрации города Вологды</w:t>
      </w:r>
      <w:r>
        <w:rPr>
          <w:sz w:val="26"/>
          <w:szCs w:val="26"/>
        </w:rPr>
        <w:t>;</w:t>
      </w:r>
    </w:p>
    <w:p w:rsidR="0018128D" w:rsidRDefault="0018128D" w:rsidP="0018128D">
      <w:pPr>
        <w:widowControl w:val="0"/>
        <w:jc w:val="both"/>
        <w:rPr>
          <w:sz w:val="26"/>
          <w:szCs w:val="26"/>
        </w:rPr>
      </w:pPr>
      <w:r>
        <w:rPr>
          <w:sz w:val="26"/>
          <w:szCs w:val="26"/>
        </w:rPr>
        <w:t>УТ АГВ –</w:t>
      </w:r>
      <w:r w:rsidRPr="002670B1">
        <w:rPr>
          <w:sz w:val="26"/>
          <w:szCs w:val="26"/>
        </w:rPr>
        <w:t xml:space="preserve"> </w:t>
      </w:r>
      <w:r>
        <w:rPr>
          <w:sz w:val="26"/>
          <w:szCs w:val="26"/>
        </w:rPr>
        <w:t>Управление транспорта</w:t>
      </w:r>
      <w:r w:rsidRPr="002670B1">
        <w:rPr>
          <w:sz w:val="26"/>
          <w:szCs w:val="26"/>
        </w:rPr>
        <w:t xml:space="preserve"> Администрации города Вологды;</w:t>
      </w:r>
    </w:p>
    <w:p w:rsidR="00AF570B" w:rsidRPr="002670B1" w:rsidRDefault="00AF570B" w:rsidP="00AF570B">
      <w:pPr>
        <w:widowControl w:val="0"/>
        <w:jc w:val="both"/>
        <w:rPr>
          <w:sz w:val="26"/>
          <w:szCs w:val="26"/>
        </w:rPr>
      </w:pPr>
      <w:r w:rsidRPr="002670B1">
        <w:rPr>
          <w:sz w:val="26"/>
          <w:szCs w:val="26"/>
        </w:rPr>
        <w:t>УО</w:t>
      </w:r>
      <w:r>
        <w:rPr>
          <w:sz w:val="26"/>
          <w:szCs w:val="26"/>
        </w:rPr>
        <w:t xml:space="preserve"> АГВ</w:t>
      </w:r>
      <w:r w:rsidRPr="002670B1">
        <w:rPr>
          <w:sz w:val="26"/>
          <w:szCs w:val="26"/>
        </w:rPr>
        <w:t xml:space="preserve"> </w:t>
      </w:r>
      <w:r w:rsidR="001D688D">
        <w:rPr>
          <w:sz w:val="26"/>
          <w:szCs w:val="26"/>
        </w:rPr>
        <w:t xml:space="preserve">– </w:t>
      </w:r>
      <w:r w:rsidRPr="002670B1">
        <w:rPr>
          <w:sz w:val="26"/>
          <w:szCs w:val="26"/>
        </w:rPr>
        <w:t>Управление образования Администрации города Вологды;</w:t>
      </w:r>
    </w:p>
    <w:p w:rsidR="00AF570B" w:rsidRDefault="00AF570B" w:rsidP="00AF570B">
      <w:pPr>
        <w:widowControl w:val="0"/>
        <w:jc w:val="both"/>
        <w:rPr>
          <w:sz w:val="26"/>
          <w:szCs w:val="26"/>
        </w:rPr>
      </w:pPr>
      <w:r>
        <w:rPr>
          <w:sz w:val="26"/>
          <w:szCs w:val="26"/>
        </w:rPr>
        <w:t>ДФ АГВ – Департамент финансов Администрации города Вологды</w:t>
      </w:r>
      <w:r w:rsidR="00AB1924">
        <w:rPr>
          <w:sz w:val="26"/>
          <w:szCs w:val="26"/>
        </w:rPr>
        <w:t>;</w:t>
      </w:r>
    </w:p>
    <w:p w:rsidR="0018128D" w:rsidRDefault="0018128D" w:rsidP="00AF570B">
      <w:pPr>
        <w:widowControl w:val="0"/>
        <w:jc w:val="both"/>
        <w:rPr>
          <w:sz w:val="26"/>
          <w:szCs w:val="26"/>
        </w:rPr>
      </w:pPr>
      <w:r>
        <w:rPr>
          <w:sz w:val="26"/>
          <w:szCs w:val="26"/>
        </w:rPr>
        <w:t>ПУ АГВ – Правовое управление Администрации города Вологды;</w:t>
      </w:r>
    </w:p>
    <w:p w:rsidR="00FA27D2" w:rsidRPr="00FA27D2" w:rsidRDefault="00FA27D2" w:rsidP="00AF570B">
      <w:pPr>
        <w:widowControl w:val="0"/>
        <w:jc w:val="both"/>
        <w:rPr>
          <w:sz w:val="26"/>
          <w:szCs w:val="26"/>
        </w:rPr>
      </w:pPr>
      <w:proofErr w:type="spellStart"/>
      <w:r w:rsidRPr="00FA27D2">
        <w:rPr>
          <w:color w:val="auto"/>
          <w:sz w:val="26"/>
          <w:szCs w:val="26"/>
        </w:rPr>
        <w:t>ДЖКХиЭ</w:t>
      </w:r>
      <w:proofErr w:type="spellEnd"/>
      <w:r w:rsidRPr="00FA27D2">
        <w:rPr>
          <w:color w:val="auto"/>
          <w:sz w:val="26"/>
          <w:szCs w:val="26"/>
        </w:rPr>
        <w:t xml:space="preserve"> АГВ</w:t>
      </w:r>
      <w:r>
        <w:rPr>
          <w:color w:val="auto"/>
          <w:sz w:val="26"/>
          <w:szCs w:val="26"/>
        </w:rPr>
        <w:t xml:space="preserve"> – Департамент жилищно-коммунального хозяйства и экологии Администрации города Вологды,</w:t>
      </w:r>
    </w:p>
    <w:p w:rsidR="00C322DC" w:rsidRPr="00434C54" w:rsidRDefault="00AB1924" w:rsidP="0018128D">
      <w:pPr>
        <w:widowControl w:val="0"/>
        <w:jc w:val="both"/>
        <w:rPr>
          <w:color w:val="auto"/>
          <w:sz w:val="24"/>
          <w:szCs w:val="24"/>
        </w:rPr>
      </w:pPr>
      <w:r>
        <w:rPr>
          <w:sz w:val="26"/>
          <w:szCs w:val="26"/>
        </w:rPr>
        <w:t>МБУ – МБУ «</w:t>
      </w:r>
      <w:r w:rsidRPr="00AB1924">
        <w:rPr>
          <w:sz w:val="26"/>
          <w:szCs w:val="26"/>
        </w:rPr>
        <w:t>Центр содействия развитию предпринимательства и туризма</w:t>
      </w:r>
      <w:r>
        <w:rPr>
          <w:sz w:val="26"/>
          <w:szCs w:val="26"/>
        </w:rPr>
        <w:t>».</w:t>
      </w:r>
    </w:p>
    <w:sectPr w:rsidR="00C322DC" w:rsidRPr="00434C54" w:rsidSect="004633BF">
      <w:pgSz w:w="16840" w:h="11907" w:orient="landscape"/>
      <w:pgMar w:top="1702" w:right="964" w:bottom="567" w:left="1135" w:header="51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5F34" w:rsidRDefault="00B45F34" w:rsidP="00657363">
      <w:r>
        <w:separator/>
      </w:r>
    </w:p>
  </w:endnote>
  <w:endnote w:type="continuationSeparator" w:id="0">
    <w:p w:rsidR="00B45F34" w:rsidRDefault="00B45F34" w:rsidP="006573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XO Thames">
    <w:altName w:val="Times New Roman"/>
    <w:charset w:val="CC"/>
    <w:family w:val="roman"/>
    <w:pitch w:val="variable"/>
    <w:sig w:usb0="00000001" w:usb1="0000285A" w:usb2="00000000" w:usb3="00000000" w:csb0="0000001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5F34" w:rsidRDefault="00B45F34" w:rsidP="00657363">
      <w:r>
        <w:separator/>
      </w:r>
    </w:p>
  </w:footnote>
  <w:footnote w:type="continuationSeparator" w:id="0">
    <w:p w:rsidR="00B45F34" w:rsidRDefault="00B45F34" w:rsidP="0065736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7318454"/>
      <w:docPartObj>
        <w:docPartGallery w:val="Page Numbers (Top of Page)"/>
        <w:docPartUnique/>
      </w:docPartObj>
    </w:sdtPr>
    <w:sdtContent>
      <w:p w:rsidR="002D55FB" w:rsidRDefault="002D55FB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D688D">
          <w:rPr>
            <w:noProof/>
          </w:rPr>
          <w:t>46</w:t>
        </w:r>
        <w:r>
          <w:rPr>
            <w:noProof/>
          </w:rPr>
          <w:fldChar w:fldCharType="end"/>
        </w:r>
      </w:p>
    </w:sdtContent>
  </w:sdt>
  <w:p w:rsidR="002D55FB" w:rsidRDefault="002D55FB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05BF1F64"/>
    <w:multiLevelType w:val="multilevel"/>
    <w:tmpl w:val="0BE4748A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56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4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61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4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6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86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70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912" w:hanging="2160"/>
      </w:pPr>
      <w:rPr>
        <w:rFonts w:hint="default"/>
      </w:rPr>
    </w:lvl>
  </w:abstractNum>
  <w:abstractNum w:abstractNumId="2">
    <w:nsid w:val="091D5BE4"/>
    <w:multiLevelType w:val="multilevel"/>
    <w:tmpl w:val="EB4A395E"/>
    <w:lvl w:ilvl="0">
      <w:start w:val="1"/>
      <w:numFmt w:val="decimal"/>
      <w:lvlText w:val="%1."/>
      <w:lvlJc w:val="left"/>
      <w:pPr>
        <w:ind w:left="1080" w:hanging="720"/>
      </w:pPr>
    </w:lvl>
    <w:lvl w:ilvl="1">
      <w:start w:val="1"/>
      <w:numFmt w:val="decimal"/>
      <w:lvlText w:val="%1.%2."/>
      <w:lvlJc w:val="left"/>
      <w:pPr>
        <w:ind w:left="2564" w:hanging="72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2160" w:hanging="180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520" w:hanging="2160"/>
      </w:pPr>
    </w:lvl>
  </w:abstractNum>
  <w:abstractNum w:abstractNumId="3">
    <w:nsid w:val="0B3D61BC"/>
    <w:multiLevelType w:val="hybridMultilevel"/>
    <w:tmpl w:val="6A78F3E6"/>
    <w:lvl w:ilvl="0" w:tplc="D1763E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1AC1978"/>
    <w:multiLevelType w:val="hybridMultilevel"/>
    <w:tmpl w:val="AC329174"/>
    <w:lvl w:ilvl="0" w:tplc="64BABB80">
      <w:start w:val="1"/>
      <w:numFmt w:val="bullet"/>
      <w:lvlText w:val=""/>
      <w:lvlJc w:val="left"/>
      <w:pPr>
        <w:ind w:left="11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5">
    <w:nsid w:val="15C00D34"/>
    <w:multiLevelType w:val="multilevel"/>
    <w:tmpl w:val="6512CD7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6">
    <w:nsid w:val="19E36037"/>
    <w:multiLevelType w:val="multilevel"/>
    <w:tmpl w:val="C922A580"/>
    <w:lvl w:ilvl="0">
      <w:numFmt w:val="bullet"/>
      <w:lvlText w:val="-"/>
      <w:lvlJc w:val="left"/>
      <w:pPr>
        <w:widowControl w:val="0"/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widowControl w:val="0"/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widowControl w:val="0"/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widowControl w:val="0"/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widowControl w:val="0"/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widowControl w:val="0"/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widowControl w:val="0"/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widowControl w:val="0"/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widowControl w:val="0"/>
        <w:ind w:left="6480" w:hanging="360"/>
      </w:pPr>
      <w:rPr>
        <w:rFonts w:ascii="Wingdings" w:hAnsi="Wingdings"/>
      </w:rPr>
    </w:lvl>
  </w:abstractNum>
  <w:abstractNum w:abstractNumId="7">
    <w:nsid w:val="1A487E29"/>
    <w:multiLevelType w:val="hybridMultilevel"/>
    <w:tmpl w:val="81041454"/>
    <w:lvl w:ilvl="0" w:tplc="D1763E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03121C"/>
    <w:multiLevelType w:val="hybridMultilevel"/>
    <w:tmpl w:val="CA4EC988"/>
    <w:lvl w:ilvl="0" w:tplc="D1763E5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E8D6C23"/>
    <w:multiLevelType w:val="multilevel"/>
    <w:tmpl w:val="9566126C"/>
    <w:lvl w:ilvl="0">
      <w:start w:val="1"/>
      <w:numFmt w:val="upperRoman"/>
      <w:lvlText w:val="%1."/>
      <w:lvlJc w:val="left"/>
      <w:pPr>
        <w:ind w:left="1429" w:hanging="72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40BD6086"/>
    <w:multiLevelType w:val="multilevel"/>
    <w:tmpl w:val="EB4A395E"/>
    <w:lvl w:ilvl="0">
      <w:start w:val="1"/>
      <w:numFmt w:val="decimal"/>
      <w:lvlText w:val="%1."/>
      <w:lvlJc w:val="left"/>
      <w:pPr>
        <w:ind w:left="1080" w:hanging="720"/>
      </w:pPr>
    </w:lvl>
    <w:lvl w:ilvl="1">
      <w:start w:val="1"/>
      <w:numFmt w:val="decimal"/>
      <w:lvlText w:val="%1.%2."/>
      <w:lvlJc w:val="left"/>
      <w:pPr>
        <w:ind w:left="2564" w:hanging="72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2160" w:hanging="180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520" w:hanging="2160"/>
      </w:pPr>
    </w:lvl>
  </w:abstractNum>
  <w:abstractNum w:abstractNumId="11">
    <w:nsid w:val="497669FB"/>
    <w:multiLevelType w:val="multilevel"/>
    <w:tmpl w:val="0BA2B2EA"/>
    <w:lvl w:ilvl="0">
      <w:numFmt w:val="bullet"/>
      <w:lvlText w:val="-"/>
      <w:lvlJc w:val="left"/>
      <w:pPr>
        <w:widowControl w:val="0"/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widowControl w:val="0"/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widowControl w:val="0"/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widowControl w:val="0"/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widowControl w:val="0"/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widowControl w:val="0"/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widowControl w:val="0"/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widowControl w:val="0"/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widowControl w:val="0"/>
        <w:ind w:left="6480" w:hanging="360"/>
      </w:pPr>
      <w:rPr>
        <w:rFonts w:ascii="Wingdings" w:hAnsi="Wingdings"/>
      </w:rPr>
    </w:lvl>
  </w:abstractNum>
  <w:abstractNum w:abstractNumId="12">
    <w:nsid w:val="4D102537"/>
    <w:multiLevelType w:val="multilevel"/>
    <w:tmpl w:val="2D0220B8"/>
    <w:lvl w:ilvl="0">
      <w:start w:val="1"/>
      <w:numFmt w:val="decimal"/>
      <w:lvlText w:val="%1."/>
      <w:lvlJc w:val="left"/>
      <w:pPr>
        <w:ind w:left="1080" w:hanging="720"/>
      </w:pPr>
    </w:lvl>
    <w:lvl w:ilvl="1">
      <w:start w:val="1"/>
      <w:numFmt w:val="decimal"/>
      <w:lvlText w:val="%1.%2."/>
      <w:lvlJc w:val="left"/>
      <w:pPr>
        <w:ind w:left="2564" w:hanging="720"/>
      </w:pPr>
      <w:rPr>
        <w:rFonts w:ascii="Times New Roman" w:hAnsi="Times New Roman" w:cs="Times New Roman" w:hint="default"/>
        <w:sz w:val="26"/>
        <w:szCs w:val="26"/>
      </w:r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2160" w:hanging="180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520" w:hanging="2160"/>
      </w:pPr>
    </w:lvl>
  </w:abstractNum>
  <w:abstractNum w:abstractNumId="13">
    <w:nsid w:val="618273E5"/>
    <w:multiLevelType w:val="multilevel"/>
    <w:tmpl w:val="B41410C4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56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4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61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4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6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5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70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552" w:hanging="1800"/>
      </w:pPr>
      <w:rPr>
        <w:rFonts w:hint="default"/>
      </w:rPr>
    </w:lvl>
  </w:abstractNum>
  <w:abstractNum w:abstractNumId="14">
    <w:nsid w:val="71C141E1"/>
    <w:multiLevelType w:val="multilevel"/>
    <w:tmpl w:val="52C6D800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num w:numId="1">
    <w:abstractNumId w:val="9"/>
  </w:num>
  <w:num w:numId="2">
    <w:abstractNumId w:val="2"/>
  </w:num>
  <w:num w:numId="3">
    <w:abstractNumId w:val="6"/>
  </w:num>
  <w:num w:numId="4">
    <w:abstractNumId w:val="11"/>
  </w:num>
  <w:num w:numId="5">
    <w:abstractNumId w:val="5"/>
  </w:num>
  <w:num w:numId="6">
    <w:abstractNumId w:val="8"/>
  </w:num>
  <w:num w:numId="7">
    <w:abstractNumId w:val="12"/>
  </w:num>
  <w:num w:numId="8">
    <w:abstractNumId w:val="4"/>
  </w:num>
  <w:num w:numId="9">
    <w:abstractNumId w:val="7"/>
  </w:num>
  <w:num w:numId="10">
    <w:abstractNumId w:val="3"/>
  </w:num>
  <w:num w:numId="11">
    <w:abstractNumId w:val="10"/>
  </w:num>
  <w:num w:numId="12">
    <w:abstractNumId w:val="14"/>
  </w:num>
  <w:num w:numId="13">
    <w:abstractNumId w:val="13"/>
  </w:num>
  <w:num w:numId="14">
    <w:abstractNumId w:val="1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454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7363"/>
    <w:rsid w:val="000020B4"/>
    <w:rsid w:val="0000571A"/>
    <w:rsid w:val="00007F2B"/>
    <w:rsid w:val="0002010C"/>
    <w:rsid w:val="00020C4E"/>
    <w:rsid w:val="000354EA"/>
    <w:rsid w:val="000373CB"/>
    <w:rsid w:val="000610ED"/>
    <w:rsid w:val="0008579D"/>
    <w:rsid w:val="000906AC"/>
    <w:rsid w:val="000A1CD0"/>
    <w:rsid w:val="000A1ED7"/>
    <w:rsid w:val="000A3B5F"/>
    <w:rsid w:val="000A49CD"/>
    <w:rsid w:val="000A6F18"/>
    <w:rsid w:val="000D0F5C"/>
    <w:rsid w:val="000E1B3A"/>
    <w:rsid w:val="000F146C"/>
    <w:rsid w:val="00103079"/>
    <w:rsid w:val="001255D7"/>
    <w:rsid w:val="00142FCF"/>
    <w:rsid w:val="0016373D"/>
    <w:rsid w:val="0018128D"/>
    <w:rsid w:val="001D599E"/>
    <w:rsid w:val="001D688D"/>
    <w:rsid w:val="001F1150"/>
    <w:rsid w:val="002071B7"/>
    <w:rsid w:val="0021182A"/>
    <w:rsid w:val="0021723D"/>
    <w:rsid w:val="00224155"/>
    <w:rsid w:val="00253FC4"/>
    <w:rsid w:val="0025558F"/>
    <w:rsid w:val="0025665C"/>
    <w:rsid w:val="00257E55"/>
    <w:rsid w:val="00273ADA"/>
    <w:rsid w:val="00275E7F"/>
    <w:rsid w:val="00285664"/>
    <w:rsid w:val="0029372F"/>
    <w:rsid w:val="00293DCD"/>
    <w:rsid w:val="002B0307"/>
    <w:rsid w:val="002B69A1"/>
    <w:rsid w:val="002C21C0"/>
    <w:rsid w:val="002C27E3"/>
    <w:rsid w:val="002D55FB"/>
    <w:rsid w:val="002E156D"/>
    <w:rsid w:val="002E1A93"/>
    <w:rsid w:val="002E5588"/>
    <w:rsid w:val="002F6A17"/>
    <w:rsid w:val="003122AE"/>
    <w:rsid w:val="00312953"/>
    <w:rsid w:val="00335A1C"/>
    <w:rsid w:val="0034070F"/>
    <w:rsid w:val="00347EAC"/>
    <w:rsid w:val="0036067C"/>
    <w:rsid w:val="00371F46"/>
    <w:rsid w:val="00380077"/>
    <w:rsid w:val="003A3654"/>
    <w:rsid w:val="003D12D2"/>
    <w:rsid w:val="003E05EF"/>
    <w:rsid w:val="003E1944"/>
    <w:rsid w:val="003F7568"/>
    <w:rsid w:val="0040209C"/>
    <w:rsid w:val="00413D90"/>
    <w:rsid w:val="0041521D"/>
    <w:rsid w:val="004171AB"/>
    <w:rsid w:val="00434C54"/>
    <w:rsid w:val="0043706E"/>
    <w:rsid w:val="00461035"/>
    <w:rsid w:val="004633BF"/>
    <w:rsid w:val="00477687"/>
    <w:rsid w:val="0049040C"/>
    <w:rsid w:val="004A78C2"/>
    <w:rsid w:val="004C2530"/>
    <w:rsid w:val="004E0040"/>
    <w:rsid w:val="004E110B"/>
    <w:rsid w:val="00507D80"/>
    <w:rsid w:val="0052753B"/>
    <w:rsid w:val="005622FC"/>
    <w:rsid w:val="00564B12"/>
    <w:rsid w:val="005723C3"/>
    <w:rsid w:val="005723EB"/>
    <w:rsid w:val="00573943"/>
    <w:rsid w:val="005913A6"/>
    <w:rsid w:val="005B57AB"/>
    <w:rsid w:val="005C41AD"/>
    <w:rsid w:val="005D51BB"/>
    <w:rsid w:val="00601173"/>
    <w:rsid w:val="006200AD"/>
    <w:rsid w:val="00624CF2"/>
    <w:rsid w:val="0063543E"/>
    <w:rsid w:val="00646CEB"/>
    <w:rsid w:val="00657363"/>
    <w:rsid w:val="00667011"/>
    <w:rsid w:val="00677C71"/>
    <w:rsid w:val="00680400"/>
    <w:rsid w:val="0068226E"/>
    <w:rsid w:val="00682ABD"/>
    <w:rsid w:val="006A04ED"/>
    <w:rsid w:val="006D05FB"/>
    <w:rsid w:val="006D0FBD"/>
    <w:rsid w:val="006D4648"/>
    <w:rsid w:val="006F34D9"/>
    <w:rsid w:val="0070487B"/>
    <w:rsid w:val="00713A01"/>
    <w:rsid w:val="007609DB"/>
    <w:rsid w:val="0076293F"/>
    <w:rsid w:val="00765DCD"/>
    <w:rsid w:val="007A2DC7"/>
    <w:rsid w:val="007A4D36"/>
    <w:rsid w:val="007C50E0"/>
    <w:rsid w:val="007D1AEA"/>
    <w:rsid w:val="007E3A4E"/>
    <w:rsid w:val="008220E7"/>
    <w:rsid w:val="008272A7"/>
    <w:rsid w:val="00837519"/>
    <w:rsid w:val="00853796"/>
    <w:rsid w:val="00861D96"/>
    <w:rsid w:val="00863205"/>
    <w:rsid w:val="008961A3"/>
    <w:rsid w:val="0089667A"/>
    <w:rsid w:val="008A7DE2"/>
    <w:rsid w:val="008B34B8"/>
    <w:rsid w:val="008C3C77"/>
    <w:rsid w:val="008F466E"/>
    <w:rsid w:val="008F6961"/>
    <w:rsid w:val="009036E0"/>
    <w:rsid w:val="00937F2E"/>
    <w:rsid w:val="00944C27"/>
    <w:rsid w:val="00952966"/>
    <w:rsid w:val="009758B6"/>
    <w:rsid w:val="0098676E"/>
    <w:rsid w:val="00987DF9"/>
    <w:rsid w:val="0099621B"/>
    <w:rsid w:val="009C21C0"/>
    <w:rsid w:val="009E7A41"/>
    <w:rsid w:val="00A06D01"/>
    <w:rsid w:val="00A26D9E"/>
    <w:rsid w:val="00A348D1"/>
    <w:rsid w:val="00A54CC8"/>
    <w:rsid w:val="00A5643F"/>
    <w:rsid w:val="00A66D0C"/>
    <w:rsid w:val="00A7218B"/>
    <w:rsid w:val="00A93F36"/>
    <w:rsid w:val="00AA3BF5"/>
    <w:rsid w:val="00AB1924"/>
    <w:rsid w:val="00AD7DD3"/>
    <w:rsid w:val="00AE1307"/>
    <w:rsid w:val="00AF1105"/>
    <w:rsid w:val="00AF570B"/>
    <w:rsid w:val="00B07629"/>
    <w:rsid w:val="00B35D64"/>
    <w:rsid w:val="00B45F34"/>
    <w:rsid w:val="00B67291"/>
    <w:rsid w:val="00B76AA6"/>
    <w:rsid w:val="00B843C1"/>
    <w:rsid w:val="00B9079F"/>
    <w:rsid w:val="00B94E2C"/>
    <w:rsid w:val="00B9762D"/>
    <w:rsid w:val="00BE3798"/>
    <w:rsid w:val="00C01962"/>
    <w:rsid w:val="00C06112"/>
    <w:rsid w:val="00C15ACD"/>
    <w:rsid w:val="00C17055"/>
    <w:rsid w:val="00C322DC"/>
    <w:rsid w:val="00C32B41"/>
    <w:rsid w:val="00C36083"/>
    <w:rsid w:val="00C36B92"/>
    <w:rsid w:val="00C40D8F"/>
    <w:rsid w:val="00CB36BD"/>
    <w:rsid w:val="00CD235B"/>
    <w:rsid w:val="00CD696A"/>
    <w:rsid w:val="00CE18E9"/>
    <w:rsid w:val="00CE5A5F"/>
    <w:rsid w:val="00D01B39"/>
    <w:rsid w:val="00D06A3F"/>
    <w:rsid w:val="00D23C02"/>
    <w:rsid w:val="00D533D9"/>
    <w:rsid w:val="00D57682"/>
    <w:rsid w:val="00D73E4C"/>
    <w:rsid w:val="00D76EA7"/>
    <w:rsid w:val="00D82175"/>
    <w:rsid w:val="00D86A65"/>
    <w:rsid w:val="00D879D4"/>
    <w:rsid w:val="00DC49F6"/>
    <w:rsid w:val="00DD31A4"/>
    <w:rsid w:val="00DE1679"/>
    <w:rsid w:val="00DE5073"/>
    <w:rsid w:val="00E00D36"/>
    <w:rsid w:val="00E014C8"/>
    <w:rsid w:val="00E33C51"/>
    <w:rsid w:val="00E37A44"/>
    <w:rsid w:val="00E500A3"/>
    <w:rsid w:val="00E52D22"/>
    <w:rsid w:val="00E542B3"/>
    <w:rsid w:val="00E5788A"/>
    <w:rsid w:val="00E721A3"/>
    <w:rsid w:val="00E72A42"/>
    <w:rsid w:val="00E76C5C"/>
    <w:rsid w:val="00E86B27"/>
    <w:rsid w:val="00E92C00"/>
    <w:rsid w:val="00EA61A4"/>
    <w:rsid w:val="00EC33CF"/>
    <w:rsid w:val="00EE34A0"/>
    <w:rsid w:val="00EE4652"/>
    <w:rsid w:val="00EE70BB"/>
    <w:rsid w:val="00EE71B7"/>
    <w:rsid w:val="00F53395"/>
    <w:rsid w:val="00F6531E"/>
    <w:rsid w:val="00FA27D2"/>
    <w:rsid w:val="00FB16A1"/>
    <w:rsid w:val="00FB3E18"/>
    <w:rsid w:val="00FC0F90"/>
    <w:rsid w:val="00FC32D4"/>
    <w:rsid w:val="00FD294E"/>
    <w:rsid w:val="00FD2973"/>
    <w:rsid w:val="00FE34A9"/>
    <w:rsid w:val="00FE495C"/>
    <w:rsid w:val="00FE57EA"/>
    <w:rsid w:val="00FF0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annotation text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Hyperlink" w:semiHidden="0" w:uiPriority="0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657363"/>
  </w:style>
  <w:style w:type="paragraph" w:styleId="10">
    <w:name w:val="heading 1"/>
    <w:next w:val="a"/>
    <w:link w:val="11"/>
    <w:uiPriority w:val="9"/>
    <w:qFormat/>
    <w:rsid w:val="00657363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657363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657363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657363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1"/>
    <w:uiPriority w:val="9"/>
    <w:qFormat/>
    <w:rsid w:val="00657363"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657363"/>
  </w:style>
  <w:style w:type="character" w:customStyle="1" w:styleId="11">
    <w:name w:val="Заголовок 1 Знак"/>
    <w:link w:val="10"/>
    <w:uiPriority w:val="9"/>
    <w:rsid w:val="00657363"/>
    <w:rPr>
      <w:rFonts w:ascii="XO Thames" w:hAnsi="XO Thames"/>
      <w:b/>
      <w:sz w:val="32"/>
    </w:rPr>
  </w:style>
  <w:style w:type="character" w:customStyle="1" w:styleId="20">
    <w:name w:val="Заголовок 2 Знак"/>
    <w:link w:val="2"/>
    <w:uiPriority w:val="9"/>
    <w:rsid w:val="00657363"/>
    <w:rPr>
      <w:rFonts w:ascii="XO Thames" w:hAnsi="XO Thames"/>
      <w:b/>
      <w:sz w:val="28"/>
    </w:rPr>
  </w:style>
  <w:style w:type="character" w:customStyle="1" w:styleId="30">
    <w:name w:val="Заголовок 3 Знак"/>
    <w:link w:val="3"/>
    <w:uiPriority w:val="9"/>
    <w:rsid w:val="00657363"/>
    <w:rPr>
      <w:rFonts w:ascii="XO Thames" w:hAnsi="XO Thames"/>
      <w:b/>
      <w:sz w:val="26"/>
    </w:rPr>
  </w:style>
  <w:style w:type="character" w:customStyle="1" w:styleId="40">
    <w:name w:val="Заголовок 4 Знак"/>
    <w:link w:val="4"/>
    <w:uiPriority w:val="9"/>
    <w:rsid w:val="00657363"/>
    <w:rPr>
      <w:rFonts w:ascii="XO Thames" w:hAnsi="XO Thames"/>
      <w:b/>
      <w:sz w:val="24"/>
    </w:rPr>
  </w:style>
  <w:style w:type="character" w:customStyle="1" w:styleId="51">
    <w:name w:val="Заголовок 5 Знак1"/>
    <w:link w:val="5"/>
    <w:rsid w:val="00657363"/>
    <w:rPr>
      <w:rFonts w:ascii="XO Thames" w:hAnsi="XO Thames"/>
      <w:b/>
      <w:sz w:val="22"/>
    </w:rPr>
  </w:style>
  <w:style w:type="paragraph" w:styleId="21">
    <w:name w:val="toc 2"/>
    <w:next w:val="a"/>
    <w:link w:val="22"/>
    <w:uiPriority w:val="39"/>
    <w:rsid w:val="00657363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uiPriority w:val="39"/>
    <w:rsid w:val="00657363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657363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uiPriority w:val="39"/>
    <w:rsid w:val="00657363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657363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uiPriority w:val="39"/>
    <w:rsid w:val="00657363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657363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uiPriority w:val="39"/>
    <w:rsid w:val="00657363"/>
    <w:rPr>
      <w:rFonts w:ascii="XO Thames" w:hAnsi="XO Thames"/>
      <w:sz w:val="28"/>
    </w:rPr>
  </w:style>
  <w:style w:type="paragraph" w:customStyle="1" w:styleId="Endnote">
    <w:name w:val="Endnote"/>
    <w:link w:val="Endnote0"/>
    <w:rsid w:val="00657363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sid w:val="00657363"/>
    <w:rPr>
      <w:rFonts w:ascii="XO Thames" w:hAnsi="XO Thames"/>
      <w:sz w:val="22"/>
    </w:rPr>
  </w:style>
  <w:style w:type="paragraph" w:styleId="a3">
    <w:name w:val="Balloon Text"/>
    <w:basedOn w:val="a"/>
    <w:link w:val="a4"/>
    <w:rsid w:val="00657363"/>
    <w:rPr>
      <w:rFonts w:ascii="Tahoma" w:hAnsi="Tahoma"/>
      <w:sz w:val="16"/>
    </w:rPr>
  </w:style>
  <w:style w:type="character" w:customStyle="1" w:styleId="a4">
    <w:name w:val="Текст выноски Знак"/>
    <w:basedOn w:val="1"/>
    <w:link w:val="a3"/>
    <w:rsid w:val="00657363"/>
    <w:rPr>
      <w:rFonts w:ascii="Tahoma" w:hAnsi="Tahoma"/>
      <w:sz w:val="16"/>
    </w:rPr>
  </w:style>
  <w:style w:type="paragraph" w:customStyle="1" w:styleId="12">
    <w:name w:val="Основной шрифт абзаца1"/>
    <w:rsid w:val="00657363"/>
  </w:style>
  <w:style w:type="paragraph" w:styleId="a5">
    <w:name w:val="header"/>
    <w:basedOn w:val="a"/>
    <w:link w:val="a6"/>
    <w:uiPriority w:val="99"/>
    <w:rsid w:val="0065736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1"/>
    <w:link w:val="a5"/>
    <w:uiPriority w:val="99"/>
    <w:rsid w:val="00657363"/>
  </w:style>
  <w:style w:type="paragraph" w:customStyle="1" w:styleId="50">
    <w:name w:val="Заголовок 5 Знак"/>
    <w:link w:val="52"/>
    <w:rsid w:val="00657363"/>
    <w:rPr>
      <w:rFonts w:ascii="XO Thames" w:hAnsi="XO Thames"/>
      <w:b/>
      <w:sz w:val="22"/>
    </w:rPr>
  </w:style>
  <w:style w:type="character" w:customStyle="1" w:styleId="52">
    <w:name w:val="Заголовок 5 Знак"/>
    <w:link w:val="50"/>
    <w:uiPriority w:val="9"/>
    <w:rsid w:val="00657363"/>
    <w:rPr>
      <w:rFonts w:ascii="XO Thames" w:hAnsi="XO Thames"/>
      <w:b/>
      <w:sz w:val="22"/>
    </w:rPr>
  </w:style>
  <w:style w:type="paragraph" w:styleId="31">
    <w:name w:val="toc 3"/>
    <w:next w:val="a"/>
    <w:link w:val="32"/>
    <w:uiPriority w:val="39"/>
    <w:rsid w:val="00657363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uiPriority w:val="39"/>
    <w:rsid w:val="00657363"/>
    <w:rPr>
      <w:rFonts w:ascii="XO Thames" w:hAnsi="XO Thames"/>
      <w:sz w:val="28"/>
    </w:rPr>
  </w:style>
  <w:style w:type="paragraph" w:customStyle="1" w:styleId="13">
    <w:name w:val="Обычный1"/>
    <w:link w:val="14"/>
    <w:rsid w:val="00657363"/>
  </w:style>
  <w:style w:type="character" w:customStyle="1" w:styleId="14">
    <w:name w:val="Обычный1"/>
    <w:link w:val="13"/>
    <w:rsid w:val="00657363"/>
  </w:style>
  <w:style w:type="paragraph" w:customStyle="1" w:styleId="15">
    <w:name w:val="Гиперссылка1"/>
    <w:link w:val="a7"/>
    <w:rsid w:val="00657363"/>
    <w:rPr>
      <w:color w:val="0000FF"/>
      <w:u w:val="single"/>
    </w:rPr>
  </w:style>
  <w:style w:type="character" w:styleId="a7">
    <w:name w:val="Hyperlink"/>
    <w:link w:val="15"/>
    <w:rsid w:val="00657363"/>
    <w:rPr>
      <w:color w:val="0000FF"/>
      <w:u w:val="single"/>
    </w:rPr>
  </w:style>
  <w:style w:type="paragraph" w:customStyle="1" w:styleId="Footnote">
    <w:name w:val="Footnote"/>
    <w:link w:val="Footnote0"/>
    <w:rsid w:val="00657363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sid w:val="00657363"/>
    <w:rPr>
      <w:rFonts w:ascii="XO Thames" w:hAnsi="XO Thames"/>
      <w:sz w:val="22"/>
    </w:rPr>
  </w:style>
  <w:style w:type="paragraph" w:styleId="16">
    <w:name w:val="toc 1"/>
    <w:next w:val="a"/>
    <w:link w:val="17"/>
    <w:uiPriority w:val="39"/>
    <w:rsid w:val="00657363"/>
    <w:rPr>
      <w:rFonts w:ascii="XO Thames" w:hAnsi="XO Thames"/>
      <w:b/>
      <w:sz w:val="28"/>
    </w:rPr>
  </w:style>
  <w:style w:type="character" w:customStyle="1" w:styleId="17">
    <w:name w:val="Оглавление 1 Знак"/>
    <w:link w:val="16"/>
    <w:uiPriority w:val="39"/>
    <w:rsid w:val="0065736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657363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657363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rsid w:val="00657363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uiPriority w:val="39"/>
    <w:rsid w:val="00657363"/>
    <w:rPr>
      <w:rFonts w:ascii="XO Thames" w:hAnsi="XO Thames"/>
      <w:sz w:val="28"/>
    </w:rPr>
  </w:style>
  <w:style w:type="paragraph" w:customStyle="1" w:styleId="18">
    <w:name w:val="Гиперссылка1"/>
    <w:link w:val="19"/>
    <w:rsid w:val="00657363"/>
    <w:rPr>
      <w:color w:val="0000FF"/>
      <w:u w:val="single"/>
    </w:rPr>
  </w:style>
  <w:style w:type="character" w:customStyle="1" w:styleId="19">
    <w:name w:val="Гиперссылка1"/>
    <w:link w:val="18"/>
    <w:rsid w:val="00657363"/>
    <w:rPr>
      <w:color w:val="0000FF"/>
      <w:u w:val="single"/>
    </w:rPr>
  </w:style>
  <w:style w:type="paragraph" w:customStyle="1" w:styleId="1a">
    <w:name w:val="Номер страницы1"/>
    <w:basedOn w:val="1b"/>
    <w:link w:val="1c"/>
    <w:rsid w:val="00657363"/>
  </w:style>
  <w:style w:type="paragraph" w:customStyle="1" w:styleId="1b">
    <w:name w:val="Основной шрифт абзаца1"/>
    <w:link w:val="1d"/>
    <w:rsid w:val="00657363"/>
  </w:style>
  <w:style w:type="character" w:customStyle="1" w:styleId="1d">
    <w:name w:val="Основной шрифт абзаца1"/>
    <w:link w:val="1b"/>
    <w:rsid w:val="00657363"/>
  </w:style>
  <w:style w:type="character" w:customStyle="1" w:styleId="1c">
    <w:name w:val="Номер страницы1"/>
    <w:basedOn w:val="1d"/>
    <w:link w:val="1a"/>
    <w:rsid w:val="00657363"/>
  </w:style>
  <w:style w:type="paragraph" w:styleId="8">
    <w:name w:val="toc 8"/>
    <w:next w:val="a"/>
    <w:link w:val="80"/>
    <w:uiPriority w:val="39"/>
    <w:rsid w:val="00657363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uiPriority w:val="39"/>
    <w:rsid w:val="00657363"/>
    <w:rPr>
      <w:rFonts w:ascii="XO Thames" w:hAnsi="XO Thames"/>
      <w:sz w:val="28"/>
    </w:rPr>
  </w:style>
  <w:style w:type="paragraph" w:styleId="53">
    <w:name w:val="toc 5"/>
    <w:next w:val="a"/>
    <w:link w:val="54"/>
    <w:uiPriority w:val="39"/>
    <w:rsid w:val="00657363"/>
    <w:pPr>
      <w:ind w:left="800"/>
    </w:pPr>
    <w:rPr>
      <w:rFonts w:ascii="XO Thames" w:hAnsi="XO Thames"/>
      <w:sz w:val="28"/>
    </w:rPr>
  </w:style>
  <w:style w:type="character" w:customStyle="1" w:styleId="54">
    <w:name w:val="Оглавление 5 Знак"/>
    <w:link w:val="53"/>
    <w:uiPriority w:val="39"/>
    <w:rsid w:val="00657363"/>
    <w:rPr>
      <w:rFonts w:ascii="XO Thames" w:hAnsi="XO Thames"/>
      <w:sz w:val="28"/>
    </w:rPr>
  </w:style>
  <w:style w:type="paragraph" w:styleId="a8">
    <w:name w:val="Subtitle"/>
    <w:next w:val="a"/>
    <w:link w:val="a9"/>
    <w:uiPriority w:val="11"/>
    <w:qFormat/>
    <w:rsid w:val="00657363"/>
    <w:pPr>
      <w:jc w:val="both"/>
    </w:pPr>
    <w:rPr>
      <w:rFonts w:ascii="XO Thames" w:hAnsi="XO Thames"/>
      <w:i/>
      <w:sz w:val="24"/>
    </w:rPr>
  </w:style>
  <w:style w:type="character" w:customStyle="1" w:styleId="a9">
    <w:name w:val="Подзаголовок Знак"/>
    <w:link w:val="a8"/>
    <w:uiPriority w:val="11"/>
    <w:rsid w:val="00657363"/>
    <w:rPr>
      <w:rFonts w:ascii="XO Thames" w:hAnsi="XO Thames"/>
      <w:i/>
      <w:sz w:val="24"/>
    </w:rPr>
  </w:style>
  <w:style w:type="paragraph" w:styleId="aa">
    <w:name w:val="Title"/>
    <w:next w:val="a"/>
    <w:link w:val="ab"/>
    <w:uiPriority w:val="10"/>
    <w:qFormat/>
    <w:rsid w:val="00657363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b">
    <w:name w:val="Название Знак"/>
    <w:link w:val="aa"/>
    <w:uiPriority w:val="10"/>
    <w:rsid w:val="00657363"/>
    <w:rPr>
      <w:rFonts w:ascii="XO Thames" w:hAnsi="XO Thames"/>
      <w:b/>
      <w:caps/>
      <w:sz w:val="40"/>
    </w:rPr>
  </w:style>
  <w:style w:type="paragraph" w:styleId="ac">
    <w:name w:val="List Paragraph"/>
    <w:basedOn w:val="a"/>
    <w:link w:val="ad"/>
    <w:rsid w:val="0025558F"/>
    <w:pPr>
      <w:spacing w:after="160" w:line="259" w:lineRule="auto"/>
      <w:ind w:left="720"/>
      <w:contextualSpacing/>
    </w:pPr>
    <w:rPr>
      <w:rFonts w:asciiTheme="minorHAnsi" w:hAnsiTheme="minorHAnsi"/>
      <w:sz w:val="22"/>
    </w:rPr>
  </w:style>
  <w:style w:type="character" w:customStyle="1" w:styleId="ad">
    <w:name w:val="Абзац списка Знак"/>
    <w:basedOn w:val="14"/>
    <w:link w:val="ac"/>
    <w:rsid w:val="0025558F"/>
    <w:rPr>
      <w:rFonts w:asciiTheme="minorHAnsi" w:hAnsiTheme="minorHAnsi"/>
      <w:sz w:val="22"/>
    </w:rPr>
  </w:style>
  <w:style w:type="paragraph" w:customStyle="1" w:styleId="23">
    <w:name w:val="Основной шрифт абзаца2"/>
    <w:rsid w:val="00C322DC"/>
    <w:pPr>
      <w:spacing w:after="160" w:line="259" w:lineRule="auto"/>
    </w:pPr>
    <w:rPr>
      <w:rFonts w:asciiTheme="minorHAnsi" w:hAnsiTheme="minorHAnsi"/>
      <w:sz w:val="22"/>
    </w:rPr>
  </w:style>
  <w:style w:type="paragraph" w:styleId="ae">
    <w:name w:val="footer"/>
    <w:basedOn w:val="a"/>
    <w:link w:val="af"/>
    <w:rsid w:val="00C322DC"/>
    <w:pPr>
      <w:tabs>
        <w:tab w:val="center" w:pos="4677"/>
        <w:tab w:val="right" w:pos="9355"/>
      </w:tabs>
      <w:ind w:firstLine="709"/>
      <w:jc w:val="both"/>
    </w:pPr>
    <w:rPr>
      <w:sz w:val="30"/>
    </w:rPr>
  </w:style>
  <w:style w:type="character" w:customStyle="1" w:styleId="af">
    <w:name w:val="Нижний колонтитул Знак"/>
    <w:basedOn w:val="a0"/>
    <w:link w:val="ae"/>
    <w:rsid w:val="00C322DC"/>
    <w:rPr>
      <w:sz w:val="30"/>
    </w:rPr>
  </w:style>
  <w:style w:type="paragraph" w:styleId="33">
    <w:name w:val="Body Text 3"/>
    <w:basedOn w:val="a"/>
    <w:link w:val="34"/>
    <w:rsid w:val="00C322DC"/>
    <w:pPr>
      <w:spacing w:after="120"/>
    </w:pPr>
    <w:rPr>
      <w:sz w:val="16"/>
    </w:rPr>
  </w:style>
  <w:style w:type="character" w:customStyle="1" w:styleId="34">
    <w:name w:val="Основной текст 3 Знак"/>
    <w:basedOn w:val="a0"/>
    <w:link w:val="33"/>
    <w:rsid w:val="00C322DC"/>
    <w:rPr>
      <w:sz w:val="16"/>
    </w:rPr>
  </w:style>
  <w:style w:type="paragraph" w:customStyle="1" w:styleId="Default">
    <w:name w:val="Default"/>
    <w:rsid w:val="00C322DC"/>
    <w:rPr>
      <w:sz w:val="24"/>
    </w:rPr>
  </w:style>
  <w:style w:type="paragraph" w:styleId="af0">
    <w:name w:val="Normal (Web)"/>
    <w:basedOn w:val="a"/>
    <w:link w:val="af1"/>
    <w:rsid w:val="00C322DC"/>
    <w:pPr>
      <w:spacing w:beforeAutospacing="1" w:after="119"/>
    </w:pPr>
    <w:rPr>
      <w:sz w:val="24"/>
    </w:rPr>
  </w:style>
  <w:style w:type="character" w:customStyle="1" w:styleId="af1">
    <w:name w:val="Обычный (веб) Знак"/>
    <w:basedOn w:val="14"/>
    <w:link w:val="af0"/>
    <w:rsid w:val="00C322DC"/>
    <w:rPr>
      <w:sz w:val="24"/>
    </w:rPr>
  </w:style>
  <w:style w:type="paragraph" w:customStyle="1" w:styleId="24">
    <w:name w:val="Гиперссылка2"/>
    <w:rsid w:val="00C322DC"/>
    <w:pPr>
      <w:spacing w:after="160" w:line="259" w:lineRule="auto"/>
    </w:pPr>
    <w:rPr>
      <w:rFonts w:asciiTheme="minorHAnsi" w:hAnsiTheme="minorHAnsi"/>
      <w:color w:val="0000FF"/>
      <w:sz w:val="22"/>
      <w:u w:val="single"/>
    </w:rPr>
  </w:style>
  <w:style w:type="paragraph" w:customStyle="1" w:styleId="ConsPlusTitle">
    <w:name w:val="ConsPlusTitle"/>
    <w:rsid w:val="00C322DC"/>
    <w:pPr>
      <w:widowControl w:val="0"/>
    </w:pPr>
    <w:rPr>
      <w:rFonts w:ascii="Calibri" w:hAnsi="Calibri"/>
      <w:b/>
      <w:sz w:val="22"/>
    </w:rPr>
  </w:style>
  <w:style w:type="paragraph" w:customStyle="1" w:styleId="ConsPlusNormal">
    <w:name w:val="ConsPlusNormal"/>
    <w:rsid w:val="00C322DC"/>
    <w:pPr>
      <w:widowControl w:val="0"/>
    </w:pPr>
    <w:rPr>
      <w:rFonts w:ascii="Calibri" w:hAnsi="Calibri"/>
      <w:sz w:val="22"/>
    </w:rPr>
  </w:style>
  <w:style w:type="paragraph" w:styleId="af2">
    <w:name w:val="annotation text"/>
    <w:basedOn w:val="a"/>
    <w:link w:val="af3"/>
    <w:rsid w:val="00C322DC"/>
    <w:pPr>
      <w:spacing w:after="160"/>
    </w:pPr>
    <w:rPr>
      <w:rFonts w:asciiTheme="minorHAnsi" w:hAnsiTheme="minorHAnsi"/>
    </w:rPr>
  </w:style>
  <w:style w:type="character" w:customStyle="1" w:styleId="af3">
    <w:name w:val="Текст примечания Знак"/>
    <w:basedOn w:val="a0"/>
    <w:link w:val="af2"/>
    <w:rsid w:val="00C322DC"/>
    <w:rPr>
      <w:rFonts w:asciiTheme="minorHAnsi" w:hAnsiTheme="minorHAnsi"/>
    </w:rPr>
  </w:style>
  <w:style w:type="paragraph" w:customStyle="1" w:styleId="1e">
    <w:name w:val="Замещающий текст1"/>
    <w:basedOn w:val="23"/>
    <w:rsid w:val="00C322DC"/>
    <w:rPr>
      <w:color w:val="808080"/>
    </w:rPr>
  </w:style>
  <w:style w:type="paragraph" w:customStyle="1" w:styleId="1f">
    <w:name w:val="Знак сноски1"/>
    <w:rsid w:val="00C322DC"/>
    <w:pPr>
      <w:spacing w:after="160" w:line="259" w:lineRule="auto"/>
    </w:pPr>
    <w:rPr>
      <w:rFonts w:asciiTheme="minorHAnsi" w:hAnsiTheme="minorHAnsi"/>
      <w:sz w:val="22"/>
      <w:vertAlign w:val="superscript"/>
    </w:rPr>
  </w:style>
  <w:style w:type="paragraph" w:customStyle="1" w:styleId="1f0">
    <w:name w:val="Строгий1"/>
    <w:basedOn w:val="23"/>
    <w:rsid w:val="00C322DC"/>
    <w:rPr>
      <w:b/>
    </w:rPr>
  </w:style>
  <w:style w:type="paragraph" w:customStyle="1" w:styleId="1f1">
    <w:name w:val="Просмотренная гиперссылка1"/>
    <w:basedOn w:val="23"/>
    <w:rsid w:val="00C322DC"/>
    <w:rPr>
      <w:color w:val="800080" w:themeColor="followedHyperlink"/>
      <w:u w:val="single"/>
    </w:rPr>
  </w:style>
  <w:style w:type="paragraph" w:styleId="af4">
    <w:name w:val="Body Text"/>
    <w:basedOn w:val="a"/>
    <w:link w:val="af5"/>
    <w:rsid w:val="00C322DC"/>
    <w:pPr>
      <w:spacing w:after="120" w:line="360" w:lineRule="atLeast"/>
      <w:ind w:firstLine="709"/>
      <w:jc w:val="both"/>
    </w:pPr>
    <w:rPr>
      <w:sz w:val="30"/>
    </w:rPr>
  </w:style>
  <w:style w:type="character" w:customStyle="1" w:styleId="af5">
    <w:name w:val="Основной текст Знак"/>
    <w:basedOn w:val="a0"/>
    <w:link w:val="af4"/>
    <w:rsid w:val="00C322DC"/>
    <w:rPr>
      <w:sz w:val="30"/>
    </w:rPr>
  </w:style>
  <w:style w:type="paragraph" w:customStyle="1" w:styleId="1f2">
    <w:name w:val="Обычный (веб)1"/>
    <w:basedOn w:val="a"/>
    <w:rsid w:val="00C322DC"/>
    <w:pPr>
      <w:spacing w:before="28" w:after="28" w:line="100" w:lineRule="atLeast"/>
      <w:ind w:firstLine="1134"/>
      <w:jc w:val="both"/>
    </w:pPr>
    <w:rPr>
      <w:sz w:val="24"/>
    </w:rPr>
  </w:style>
  <w:style w:type="paragraph" w:customStyle="1" w:styleId="Standard">
    <w:name w:val="Standard"/>
    <w:rsid w:val="00C322DC"/>
    <w:pPr>
      <w:spacing w:line="360" w:lineRule="atLeast"/>
      <w:ind w:firstLine="709"/>
      <w:jc w:val="both"/>
    </w:pPr>
    <w:rPr>
      <w:sz w:val="30"/>
    </w:rPr>
  </w:style>
  <w:style w:type="paragraph" w:customStyle="1" w:styleId="35">
    <w:name w:val="Основной шрифт абзаца3"/>
    <w:link w:val="af6"/>
    <w:rsid w:val="00C322DC"/>
    <w:pPr>
      <w:spacing w:after="160" w:line="259" w:lineRule="auto"/>
    </w:pPr>
    <w:rPr>
      <w:rFonts w:asciiTheme="minorHAnsi" w:hAnsiTheme="minorHAnsi"/>
      <w:sz w:val="22"/>
    </w:rPr>
  </w:style>
  <w:style w:type="table" w:styleId="af6">
    <w:name w:val="Table Grid"/>
    <w:basedOn w:val="a1"/>
    <w:link w:val="35"/>
    <w:rsid w:val="00C322DC"/>
    <w:rPr>
      <w:rFonts w:asciiTheme="minorHAnsi" w:hAnsiTheme="minorHAnsi"/>
      <w:sz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7">
    <w:name w:val="Strong"/>
    <w:basedOn w:val="a0"/>
    <w:uiPriority w:val="22"/>
    <w:qFormat/>
    <w:rsid w:val="00C322D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annotation text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Hyperlink" w:semiHidden="0" w:uiPriority="0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657363"/>
  </w:style>
  <w:style w:type="paragraph" w:styleId="10">
    <w:name w:val="heading 1"/>
    <w:next w:val="a"/>
    <w:link w:val="11"/>
    <w:uiPriority w:val="9"/>
    <w:qFormat/>
    <w:rsid w:val="00657363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657363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657363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657363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1"/>
    <w:uiPriority w:val="9"/>
    <w:qFormat/>
    <w:rsid w:val="00657363"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657363"/>
  </w:style>
  <w:style w:type="character" w:customStyle="1" w:styleId="11">
    <w:name w:val="Заголовок 1 Знак"/>
    <w:link w:val="10"/>
    <w:uiPriority w:val="9"/>
    <w:rsid w:val="00657363"/>
    <w:rPr>
      <w:rFonts w:ascii="XO Thames" w:hAnsi="XO Thames"/>
      <w:b/>
      <w:sz w:val="32"/>
    </w:rPr>
  </w:style>
  <w:style w:type="character" w:customStyle="1" w:styleId="20">
    <w:name w:val="Заголовок 2 Знак"/>
    <w:link w:val="2"/>
    <w:uiPriority w:val="9"/>
    <w:rsid w:val="00657363"/>
    <w:rPr>
      <w:rFonts w:ascii="XO Thames" w:hAnsi="XO Thames"/>
      <w:b/>
      <w:sz w:val="28"/>
    </w:rPr>
  </w:style>
  <w:style w:type="character" w:customStyle="1" w:styleId="30">
    <w:name w:val="Заголовок 3 Знак"/>
    <w:link w:val="3"/>
    <w:uiPriority w:val="9"/>
    <w:rsid w:val="00657363"/>
    <w:rPr>
      <w:rFonts w:ascii="XO Thames" w:hAnsi="XO Thames"/>
      <w:b/>
      <w:sz w:val="26"/>
    </w:rPr>
  </w:style>
  <w:style w:type="character" w:customStyle="1" w:styleId="40">
    <w:name w:val="Заголовок 4 Знак"/>
    <w:link w:val="4"/>
    <w:uiPriority w:val="9"/>
    <w:rsid w:val="00657363"/>
    <w:rPr>
      <w:rFonts w:ascii="XO Thames" w:hAnsi="XO Thames"/>
      <w:b/>
      <w:sz w:val="24"/>
    </w:rPr>
  </w:style>
  <w:style w:type="character" w:customStyle="1" w:styleId="51">
    <w:name w:val="Заголовок 5 Знак1"/>
    <w:link w:val="5"/>
    <w:rsid w:val="00657363"/>
    <w:rPr>
      <w:rFonts w:ascii="XO Thames" w:hAnsi="XO Thames"/>
      <w:b/>
      <w:sz w:val="22"/>
    </w:rPr>
  </w:style>
  <w:style w:type="paragraph" w:styleId="21">
    <w:name w:val="toc 2"/>
    <w:next w:val="a"/>
    <w:link w:val="22"/>
    <w:uiPriority w:val="39"/>
    <w:rsid w:val="00657363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uiPriority w:val="39"/>
    <w:rsid w:val="00657363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657363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uiPriority w:val="39"/>
    <w:rsid w:val="00657363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657363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uiPriority w:val="39"/>
    <w:rsid w:val="00657363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657363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uiPriority w:val="39"/>
    <w:rsid w:val="00657363"/>
    <w:rPr>
      <w:rFonts w:ascii="XO Thames" w:hAnsi="XO Thames"/>
      <w:sz w:val="28"/>
    </w:rPr>
  </w:style>
  <w:style w:type="paragraph" w:customStyle="1" w:styleId="Endnote">
    <w:name w:val="Endnote"/>
    <w:link w:val="Endnote0"/>
    <w:rsid w:val="00657363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sid w:val="00657363"/>
    <w:rPr>
      <w:rFonts w:ascii="XO Thames" w:hAnsi="XO Thames"/>
      <w:sz w:val="22"/>
    </w:rPr>
  </w:style>
  <w:style w:type="paragraph" w:styleId="a3">
    <w:name w:val="Balloon Text"/>
    <w:basedOn w:val="a"/>
    <w:link w:val="a4"/>
    <w:rsid w:val="00657363"/>
    <w:rPr>
      <w:rFonts w:ascii="Tahoma" w:hAnsi="Tahoma"/>
      <w:sz w:val="16"/>
    </w:rPr>
  </w:style>
  <w:style w:type="character" w:customStyle="1" w:styleId="a4">
    <w:name w:val="Текст выноски Знак"/>
    <w:basedOn w:val="1"/>
    <w:link w:val="a3"/>
    <w:rsid w:val="00657363"/>
    <w:rPr>
      <w:rFonts w:ascii="Tahoma" w:hAnsi="Tahoma"/>
      <w:sz w:val="16"/>
    </w:rPr>
  </w:style>
  <w:style w:type="paragraph" w:customStyle="1" w:styleId="12">
    <w:name w:val="Основной шрифт абзаца1"/>
    <w:rsid w:val="00657363"/>
  </w:style>
  <w:style w:type="paragraph" w:styleId="a5">
    <w:name w:val="header"/>
    <w:basedOn w:val="a"/>
    <w:link w:val="a6"/>
    <w:uiPriority w:val="99"/>
    <w:rsid w:val="0065736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1"/>
    <w:link w:val="a5"/>
    <w:uiPriority w:val="99"/>
    <w:rsid w:val="00657363"/>
  </w:style>
  <w:style w:type="paragraph" w:customStyle="1" w:styleId="50">
    <w:name w:val="Заголовок 5 Знак"/>
    <w:link w:val="52"/>
    <w:rsid w:val="00657363"/>
    <w:rPr>
      <w:rFonts w:ascii="XO Thames" w:hAnsi="XO Thames"/>
      <w:b/>
      <w:sz w:val="22"/>
    </w:rPr>
  </w:style>
  <w:style w:type="character" w:customStyle="1" w:styleId="52">
    <w:name w:val="Заголовок 5 Знак"/>
    <w:link w:val="50"/>
    <w:uiPriority w:val="9"/>
    <w:rsid w:val="00657363"/>
    <w:rPr>
      <w:rFonts w:ascii="XO Thames" w:hAnsi="XO Thames"/>
      <w:b/>
      <w:sz w:val="22"/>
    </w:rPr>
  </w:style>
  <w:style w:type="paragraph" w:styleId="31">
    <w:name w:val="toc 3"/>
    <w:next w:val="a"/>
    <w:link w:val="32"/>
    <w:uiPriority w:val="39"/>
    <w:rsid w:val="00657363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uiPriority w:val="39"/>
    <w:rsid w:val="00657363"/>
    <w:rPr>
      <w:rFonts w:ascii="XO Thames" w:hAnsi="XO Thames"/>
      <w:sz w:val="28"/>
    </w:rPr>
  </w:style>
  <w:style w:type="paragraph" w:customStyle="1" w:styleId="13">
    <w:name w:val="Обычный1"/>
    <w:link w:val="14"/>
    <w:rsid w:val="00657363"/>
  </w:style>
  <w:style w:type="character" w:customStyle="1" w:styleId="14">
    <w:name w:val="Обычный1"/>
    <w:link w:val="13"/>
    <w:rsid w:val="00657363"/>
  </w:style>
  <w:style w:type="paragraph" w:customStyle="1" w:styleId="15">
    <w:name w:val="Гиперссылка1"/>
    <w:link w:val="a7"/>
    <w:rsid w:val="00657363"/>
    <w:rPr>
      <w:color w:val="0000FF"/>
      <w:u w:val="single"/>
    </w:rPr>
  </w:style>
  <w:style w:type="character" w:styleId="a7">
    <w:name w:val="Hyperlink"/>
    <w:link w:val="15"/>
    <w:rsid w:val="00657363"/>
    <w:rPr>
      <w:color w:val="0000FF"/>
      <w:u w:val="single"/>
    </w:rPr>
  </w:style>
  <w:style w:type="paragraph" w:customStyle="1" w:styleId="Footnote">
    <w:name w:val="Footnote"/>
    <w:link w:val="Footnote0"/>
    <w:rsid w:val="00657363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sid w:val="00657363"/>
    <w:rPr>
      <w:rFonts w:ascii="XO Thames" w:hAnsi="XO Thames"/>
      <w:sz w:val="22"/>
    </w:rPr>
  </w:style>
  <w:style w:type="paragraph" w:styleId="16">
    <w:name w:val="toc 1"/>
    <w:next w:val="a"/>
    <w:link w:val="17"/>
    <w:uiPriority w:val="39"/>
    <w:rsid w:val="00657363"/>
    <w:rPr>
      <w:rFonts w:ascii="XO Thames" w:hAnsi="XO Thames"/>
      <w:b/>
      <w:sz w:val="28"/>
    </w:rPr>
  </w:style>
  <w:style w:type="character" w:customStyle="1" w:styleId="17">
    <w:name w:val="Оглавление 1 Знак"/>
    <w:link w:val="16"/>
    <w:uiPriority w:val="39"/>
    <w:rsid w:val="0065736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657363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657363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rsid w:val="00657363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uiPriority w:val="39"/>
    <w:rsid w:val="00657363"/>
    <w:rPr>
      <w:rFonts w:ascii="XO Thames" w:hAnsi="XO Thames"/>
      <w:sz w:val="28"/>
    </w:rPr>
  </w:style>
  <w:style w:type="paragraph" w:customStyle="1" w:styleId="18">
    <w:name w:val="Гиперссылка1"/>
    <w:link w:val="19"/>
    <w:rsid w:val="00657363"/>
    <w:rPr>
      <w:color w:val="0000FF"/>
      <w:u w:val="single"/>
    </w:rPr>
  </w:style>
  <w:style w:type="character" w:customStyle="1" w:styleId="19">
    <w:name w:val="Гиперссылка1"/>
    <w:link w:val="18"/>
    <w:rsid w:val="00657363"/>
    <w:rPr>
      <w:color w:val="0000FF"/>
      <w:u w:val="single"/>
    </w:rPr>
  </w:style>
  <w:style w:type="paragraph" w:customStyle="1" w:styleId="1a">
    <w:name w:val="Номер страницы1"/>
    <w:basedOn w:val="1b"/>
    <w:link w:val="1c"/>
    <w:rsid w:val="00657363"/>
  </w:style>
  <w:style w:type="paragraph" w:customStyle="1" w:styleId="1b">
    <w:name w:val="Основной шрифт абзаца1"/>
    <w:link w:val="1d"/>
    <w:rsid w:val="00657363"/>
  </w:style>
  <w:style w:type="character" w:customStyle="1" w:styleId="1d">
    <w:name w:val="Основной шрифт абзаца1"/>
    <w:link w:val="1b"/>
    <w:rsid w:val="00657363"/>
  </w:style>
  <w:style w:type="character" w:customStyle="1" w:styleId="1c">
    <w:name w:val="Номер страницы1"/>
    <w:basedOn w:val="1d"/>
    <w:link w:val="1a"/>
    <w:rsid w:val="00657363"/>
  </w:style>
  <w:style w:type="paragraph" w:styleId="8">
    <w:name w:val="toc 8"/>
    <w:next w:val="a"/>
    <w:link w:val="80"/>
    <w:uiPriority w:val="39"/>
    <w:rsid w:val="00657363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uiPriority w:val="39"/>
    <w:rsid w:val="00657363"/>
    <w:rPr>
      <w:rFonts w:ascii="XO Thames" w:hAnsi="XO Thames"/>
      <w:sz w:val="28"/>
    </w:rPr>
  </w:style>
  <w:style w:type="paragraph" w:styleId="53">
    <w:name w:val="toc 5"/>
    <w:next w:val="a"/>
    <w:link w:val="54"/>
    <w:uiPriority w:val="39"/>
    <w:rsid w:val="00657363"/>
    <w:pPr>
      <w:ind w:left="800"/>
    </w:pPr>
    <w:rPr>
      <w:rFonts w:ascii="XO Thames" w:hAnsi="XO Thames"/>
      <w:sz w:val="28"/>
    </w:rPr>
  </w:style>
  <w:style w:type="character" w:customStyle="1" w:styleId="54">
    <w:name w:val="Оглавление 5 Знак"/>
    <w:link w:val="53"/>
    <w:uiPriority w:val="39"/>
    <w:rsid w:val="00657363"/>
    <w:rPr>
      <w:rFonts w:ascii="XO Thames" w:hAnsi="XO Thames"/>
      <w:sz w:val="28"/>
    </w:rPr>
  </w:style>
  <w:style w:type="paragraph" w:styleId="a8">
    <w:name w:val="Subtitle"/>
    <w:next w:val="a"/>
    <w:link w:val="a9"/>
    <w:uiPriority w:val="11"/>
    <w:qFormat/>
    <w:rsid w:val="00657363"/>
    <w:pPr>
      <w:jc w:val="both"/>
    </w:pPr>
    <w:rPr>
      <w:rFonts w:ascii="XO Thames" w:hAnsi="XO Thames"/>
      <w:i/>
      <w:sz w:val="24"/>
    </w:rPr>
  </w:style>
  <w:style w:type="character" w:customStyle="1" w:styleId="a9">
    <w:name w:val="Подзаголовок Знак"/>
    <w:link w:val="a8"/>
    <w:uiPriority w:val="11"/>
    <w:rsid w:val="00657363"/>
    <w:rPr>
      <w:rFonts w:ascii="XO Thames" w:hAnsi="XO Thames"/>
      <w:i/>
      <w:sz w:val="24"/>
    </w:rPr>
  </w:style>
  <w:style w:type="paragraph" w:styleId="aa">
    <w:name w:val="Title"/>
    <w:next w:val="a"/>
    <w:link w:val="ab"/>
    <w:uiPriority w:val="10"/>
    <w:qFormat/>
    <w:rsid w:val="00657363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b">
    <w:name w:val="Название Знак"/>
    <w:link w:val="aa"/>
    <w:uiPriority w:val="10"/>
    <w:rsid w:val="00657363"/>
    <w:rPr>
      <w:rFonts w:ascii="XO Thames" w:hAnsi="XO Thames"/>
      <w:b/>
      <w:caps/>
      <w:sz w:val="40"/>
    </w:rPr>
  </w:style>
  <w:style w:type="paragraph" w:styleId="ac">
    <w:name w:val="List Paragraph"/>
    <w:basedOn w:val="a"/>
    <w:link w:val="ad"/>
    <w:rsid w:val="0025558F"/>
    <w:pPr>
      <w:spacing w:after="160" w:line="259" w:lineRule="auto"/>
      <w:ind w:left="720"/>
      <w:contextualSpacing/>
    </w:pPr>
    <w:rPr>
      <w:rFonts w:asciiTheme="minorHAnsi" w:hAnsiTheme="minorHAnsi"/>
      <w:sz w:val="22"/>
    </w:rPr>
  </w:style>
  <w:style w:type="character" w:customStyle="1" w:styleId="ad">
    <w:name w:val="Абзац списка Знак"/>
    <w:basedOn w:val="14"/>
    <w:link w:val="ac"/>
    <w:rsid w:val="0025558F"/>
    <w:rPr>
      <w:rFonts w:asciiTheme="minorHAnsi" w:hAnsiTheme="minorHAnsi"/>
      <w:sz w:val="22"/>
    </w:rPr>
  </w:style>
  <w:style w:type="paragraph" w:customStyle="1" w:styleId="23">
    <w:name w:val="Основной шрифт абзаца2"/>
    <w:rsid w:val="00C322DC"/>
    <w:pPr>
      <w:spacing w:after="160" w:line="259" w:lineRule="auto"/>
    </w:pPr>
    <w:rPr>
      <w:rFonts w:asciiTheme="minorHAnsi" w:hAnsiTheme="minorHAnsi"/>
      <w:sz w:val="22"/>
    </w:rPr>
  </w:style>
  <w:style w:type="paragraph" w:styleId="ae">
    <w:name w:val="footer"/>
    <w:basedOn w:val="a"/>
    <w:link w:val="af"/>
    <w:rsid w:val="00C322DC"/>
    <w:pPr>
      <w:tabs>
        <w:tab w:val="center" w:pos="4677"/>
        <w:tab w:val="right" w:pos="9355"/>
      </w:tabs>
      <w:ind w:firstLine="709"/>
      <w:jc w:val="both"/>
    </w:pPr>
    <w:rPr>
      <w:sz w:val="30"/>
    </w:rPr>
  </w:style>
  <w:style w:type="character" w:customStyle="1" w:styleId="af">
    <w:name w:val="Нижний колонтитул Знак"/>
    <w:basedOn w:val="a0"/>
    <w:link w:val="ae"/>
    <w:rsid w:val="00C322DC"/>
    <w:rPr>
      <w:sz w:val="30"/>
    </w:rPr>
  </w:style>
  <w:style w:type="paragraph" w:styleId="33">
    <w:name w:val="Body Text 3"/>
    <w:basedOn w:val="a"/>
    <w:link w:val="34"/>
    <w:rsid w:val="00C322DC"/>
    <w:pPr>
      <w:spacing w:after="120"/>
    </w:pPr>
    <w:rPr>
      <w:sz w:val="16"/>
    </w:rPr>
  </w:style>
  <w:style w:type="character" w:customStyle="1" w:styleId="34">
    <w:name w:val="Основной текст 3 Знак"/>
    <w:basedOn w:val="a0"/>
    <w:link w:val="33"/>
    <w:rsid w:val="00C322DC"/>
    <w:rPr>
      <w:sz w:val="16"/>
    </w:rPr>
  </w:style>
  <w:style w:type="paragraph" w:customStyle="1" w:styleId="Default">
    <w:name w:val="Default"/>
    <w:rsid w:val="00C322DC"/>
    <w:rPr>
      <w:sz w:val="24"/>
    </w:rPr>
  </w:style>
  <w:style w:type="paragraph" w:styleId="af0">
    <w:name w:val="Normal (Web)"/>
    <w:basedOn w:val="a"/>
    <w:link w:val="af1"/>
    <w:rsid w:val="00C322DC"/>
    <w:pPr>
      <w:spacing w:beforeAutospacing="1" w:after="119"/>
    </w:pPr>
    <w:rPr>
      <w:sz w:val="24"/>
    </w:rPr>
  </w:style>
  <w:style w:type="character" w:customStyle="1" w:styleId="af1">
    <w:name w:val="Обычный (веб) Знак"/>
    <w:basedOn w:val="14"/>
    <w:link w:val="af0"/>
    <w:rsid w:val="00C322DC"/>
    <w:rPr>
      <w:sz w:val="24"/>
    </w:rPr>
  </w:style>
  <w:style w:type="paragraph" w:customStyle="1" w:styleId="24">
    <w:name w:val="Гиперссылка2"/>
    <w:rsid w:val="00C322DC"/>
    <w:pPr>
      <w:spacing w:after="160" w:line="259" w:lineRule="auto"/>
    </w:pPr>
    <w:rPr>
      <w:rFonts w:asciiTheme="minorHAnsi" w:hAnsiTheme="minorHAnsi"/>
      <w:color w:val="0000FF"/>
      <w:sz w:val="22"/>
      <w:u w:val="single"/>
    </w:rPr>
  </w:style>
  <w:style w:type="paragraph" w:customStyle="1" w:styleId="ConsPlusTitle">
    <w:name w:val="ConsPlusTitle"/>
    <w:rsid w:val="00C322DC"/>
    <w:pPr>
      <w:widowControl w:val="0"/>
    </w:pPr>
    <w:rPr>
      <w:rFonts w:ascii="Calibri" w:hAnsi="Calibri"/>
      <w:b/>
      <w:sz w:val="22"/>
    </w:rPr>
  </w:style>
  <w:style w:type="paragraph" w:customStyle="1" w:styleId="ConsPlusNormal">
    <w:name w:val="ConsPlusNormal"/>
    <w:rsid w:val="00C322DC"/>
    <w:pPr>
      <w:widowControl w:val="0"/>
    </w:pPr>
    <w:rPr>
      <w:rFonts w:ascii="Calibri" w:hAnsi="Calibri"/>
      <w:sz w:val="22"/>
    </w:rPr>
  </w:style>
  <w:style w:type="paragraph" w:styleId="af2">
    <w:name w:val="annotation text"/>
    <w:basedOn w:val="a"/>
    <w:link w:val="af3"/>
    <w:rsid w:val="00C322DC"/>
    <w:pPr>
      <w:spacing w:after="160"/>
    </w:pPr>
    <w:rPr>
      <w:rFonts w:asciiTheme="minorHAnsi" w:hAnsiTheme="minorHAnsi"/>
    </w:rPr>
  </w:style>
  <w:style w:type="character" w:customStyle="1" w:styleId="af3">
    <w:name w:val="Текст примечания Знак"/>
    <w:basedOn w:val="a0"/>
    <w:link w:val="af2"/>
    <w:rsid w:val="00C322DC"/>
    <w:rPr>
      <w:rFonts w:asciiTheme="minorHAnsi" w:hAnsiTheme="minorHAnsi"/>
    </w:rPr>
  </w:style>
  <w:style w:type="paragraph" w:customStyle="1" w:styleId="1e">
    <w:name w:val="Замещающий текст1"/>
    <w:basedOn w:val="23"/>
    <w:rsid w:val="00C322DC"/>
    <w:rPr>
      <w:color w:val="808080"/>
    </w:rPr>
  </w:style>
  <w:style w:type="paragraph" w:customStyle="1" w:styleId="1f">
    <w:name w:val="Знак сноски1"/>
    <w:rsid w:val="00C322DC"/>
    <w:pPr>
      <w:spacing w:after="160" w:line="259" w:lineRule="auto"/>
    </w:pPr>
    <w:rPr>
      <w:rFonts w:asciiTheme="minorHAnsi" w:hAnsiTheme="minorHAnsi"/>
      <w:sz w:val="22"/>
      <w:vertAlign w:val="superscript"/>
    </w:rPr>
  </w:style>
  <w:style w:type="paragraph" w:customStyle="1" w:styleId="1f0">
    <w:name w:val="Строгий1"/>
    <w:basedOn w:val="23"/>
    <w:rsid w:val="00C322DC"/>
    <w:rPr>
      <w:b/>
    </w:rPr>
  </w:style>
  <w:style w:type="paragraph" w:customStyle="1" w:styleId="1f1">
    <w:name w:val="Просмотренная гиперссылка1"/>
    <w:basedOn w:val="23"/>
    <w:rsid w:val="00C322DC"/>
    <w:rPr>
      <w:color w:val="800080" w:themeColor="followedHyperlink"/>
      <w:u w:val="single"/>
    </w:rPr>
  </w:style>
  <w:style w:type="paragraph" w:styleId="af4">
    <w:name w:val="Body Text"/>
    <w:basedOn w:val="a"/>
    <w:link w:val="af5"/>
    <w:rsid w:val="00C322DC"/>
    <w:pPr>
      <w:spacing w:after="120" w:line="360" w:lineRule="atLeast"/>
      <w:ind w:firstLine="709"/>
      <w:jc w:val="both"/>
    </w:pPr>
    <w:rPr>
      <w:sz w:val="30"/>
    </w:rPr>
  </w:style>
  <w:style w:type="character" w:customStyle="1" w:styleId="af5">
    <w:name w:val="Основной текст Знак"/>
    <w:basedOn w:val="a0"/>
    <w:link w:val="af4"/>
    <w:rsid w:val="00C322DC"/>
    <w:rPr>
      <w:sz w:val="30"/>
    </w:rPr>
  </w:style>
  <w:style w:type="paragraph" w:customStyle="1" w:styleId="1f2">
    <w:name w:val="Обычный (веб)1"/>
    <w:basedOn w:val="a"/>
    <w:rsid w:val="00C322DC"/>
    <w:pPr>
      <w:spacing w:before="28" w:after="28" w:line="100" w:lineRule="atLeast"/>
      <w:ind w:firstLine="1134"/>
      <w:jc w:val="both"/>
    </w:pPr>
    <w:rPr>
      <w:sz w:val="24"/>
    </w:rPr>
  </w:style>
  <w:style w:type="paragraph" w:customStyle="1" w:styleId="Standard">
    <w:name w:val="Standard"/>
    <w:rsid w:val="00C322DC"/>
    <w:pPr>
      <w:spacing w:line="360" w:lineRule="atLeast"/>
      <w:ind w:firstLine="709"/>
      <w:jc w:val="both"/>
    </w:pPr>
    <w:rPr>
      <w:sz w:val="30"/>
    </w:rPr>
  </w:style>
  <w:style w:type="paragraph" w:customStyle="1" w:styleId="35">
    <w:name w:val="Основной шрифт абзаца3"/>
    <w:link w:val="af6"/>
    <w:rsid w:val="00C322DC"/>
    <w:pPr>
      <w:spacing w:after="160" w:line="259" w:lineRule="auto"/>
    </w:pPr>
    <w:rPr>
      <w:rFonts w:asciiTheme="minorHAnsi" w:hAnsiTheme="minorHAnsi"/>
      <w:sz w:val="22"/>
    </w:rPr>
  </w:style>
  <w:style w:type="table" w:styleId="af6">
    <w:name w:val="Table Grid"/>
    <w:basedOn w:val="a1"/>
    <w:link w:val="35"/>
    <w:rsid w:val="00C322DC"/>
    <w:rPr>
      <w:rFonts w:asciiTheme="minorHAnsi" w:hAnsiTheme="minorHAnsi"/>
      <w:sz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7">
    <w:name w:val="Strong"/>
    <w:basedOn w:val="a0"/>
    <w:uiPriority w:val="22"/>
    <w:qFormat/>
    <w:rsid w:val="00C322D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minobr.gov35.ru/deyatelnost/otdykh-i-ozdorovlenie-detey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B80A6D-71A5-4457-B8A8-D0481D0374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356</TotalTime>
  <Pages>46</Pages>
  <Words>11317</Words>
  <Characters>64513</Characters>
  <Application>Microsoft Office Word</Application>
  <DocSecurity>0</DocSecurity>
  <Lines>537</Lines>
  <Paragraphs>151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Овсянкина Наталья Михайловна</dc:creator>
  <cp:lastModifiedBy>Шестаков Сергей Александрович</cp:lastModifiedBy>
  <cp:revision>14</cp:revision>
  <cp:lastPrinted>2026-05-05T05:15:00Z</cp:lastPrinted>
  <dcterms:created xsi:type="dcterms:W3CDTF">2026-05-19T08:32:00Z</dcterms:created>
  <dcterms:modified xsi:type="dcterms:W3CDTF">2026-05-26T06:06:00Z</dcterms:modified>
</cp:coreProperties>
</file>