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70E" w:rsidRDefault="00AC370E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AC370E" w:rsidRDefault="00AC370E">
      <w:pPr>
        <w:pStyle w:val="ConsPlusNormal"/>
        <w:jc w:val="both"/>
        <w:outlineLvl w:val="0"/>
      </w:pPr>
    </w:p>
    <w:p w:rsidR="00AC370E" w:rsidRDefault="00AC370E">
      <w:pPr>
        <w:pStyle w:val="ConsPlusTitle"/>
        <w:jc w:val="center"/>
        <w:outlineLvl w:val="0"/>
      </w:pPr>
      <w:r>
        <w:t>АДМИНИСТРАЦИЯ Г. ВОЛОГДЫ</w:t>
      </w:r>
    </w:p>
    <w:p w:rsidR="00AC370E" w:rsidRDefault="00AC370E">
      <w:pPr>
        <w:pStyle w:val="ConsPlusTitle"/>
        <w:jc w:val="both"/>
      </w:pPr>
    </w:p>
    <w:p w:rsidR="00AC370E" w:rsidRDefault="00AC370E">
      <w:pPr>
        <w:pStyle w:val="ConsPlusTitle"/>
        <w:jc w:val="center"/>
      </w:pPr>
      <w:r>
        <w:t>ПОСТАНОВЛЕНИЕ</w:t>
      </w:r>
    </w:p>
    <w:p w:rsidR="00AC370E" w:rsidRDefault="00AC370E">
      <w:pPr>
        <w:pStyle w:val="ConsPlusTitle"/>
        <w:jc w:val="center"/>
      </w:pPr>
      <w:r>
        <w:t>от 26 декабря 2022 г. N 2121</w:t>
      </w:r>
    </w:p>
    <w:p w:rsidR="00AC370E" w:rsidRDefault="00AC370E">
      <w:pPr>
        <w:pStyle w:val="ConsPlusTitle"/>
        <w:jc w:val="both"/>
      </w:pPr>
    </w:p>
    <w:p w:rsidR="00AC370E" w:rsidRDefault="00AC370E">
      <w:pPr>
        <w:pStyle w:val="ConsPlusTitle"/>
        <w:jc w:val="center"/>
      </w:pPr>
      <w:r>
        <w:t>О ВНЕСЕНИИ ИЗМЕНЕНИЙ В ПОСТАНОВЛЕНИЕ</w:t>
      </w:r>
    </w:p>
    <w:p w:rsidR="00AC370E" w:rsidRDefault="00AC370E">
      <w:pPr>
        <w:pStyle w:val="ConsPlusTitle"/>
        <w:jc w:val="center"/>
      </w:pPr>
      <w:r>
        <w:t>АДМИНИСТРАЦИИ ГОРОДА ВОЛОГДЫ ОТ 10 ОКТЯБРЯ 2014 ГОДА N 7662</w:t>
      </w:r>
    </w:p>
    <w:p w:rsidR="00AC370E" w:rsidRDefault="00AC370E">
      <w:pPr>
        <w:pStyle w:val="ConsPlusNormal"/>
        <w:jc w:val="both"/>
      </w:pPr>
    </w:p>
    <w:p w:rsidR="00AC370E" w:rsidRDefault="00AC370E">
      <w:pPr>
        <w:pStyle w:val="ConsPlusNormal"/>
        <w:ind w:firstLine="540"/>
        <w:jc w:val="both"/>
      </w:pPr>
      <w:r>
        <w:t xml:space="preserve">В соответствии с </w:t>
      </w:r>
      <w:hyperlink r:id="rId6">
        <w:r>
          <w:rPr>
            <w:color w:val="0000FF"/>
          </w:rPr>
          <w:t>постановлением</w:t>
        </w:r>
      </w:hyperlink>
      <w:r>
        <w:t xml:space="preserve"> Администрации города Вологды от 1 августа 2014 года N 5542 "Об утверждении Порядка принятия решений о разработке муниципальных программ, их формирования и реализации на территории городского округа города Вологды" (с последующими изменениями), на основании </w:t>
      </w:r>
      <w:hyperlink r:id="rId7">
        <w:r>
          <w:rPr>
            <w:color w:val="0000FF"/>
          </w:rPr>
          <w:t>статей 27</w:t>
        </w:r>
      </w:hyperlink>
      <w:r>
        <w:t xml:space="preserve">, </w:t>
      </w:r>
      <w:hyperlink r:id="rId8">
        <w:r>
          <w:rPr>
            <w:color w:val="0000FF"/>
          </w:rPr>
          <w:t>44</w:t>
        </w:r>
      </w:hyperlink>
      <w:r>
        <w:t xml:space="preserve"> Устава городского округа города Вологды постановляю:</w:t>
      </w:r>
    </w:p>
    <w:p w:rsidR="00AC370E" w:rsidRDefault="00AC370E">
      <w:pPr>
        <w:pStyle w:val="ConsPlusNormal"/>
        <w:spacing w:before="220"/>
        <w:ind w:firstLine="540"/>
        <w:jc w:val="both"/>
      </w:pPr>
      <w:r>
        <w:t xml:space="preserve">1. Внести в муниципальную </w:t>
      </w:r>
      <w:hyperlink r:id="rId9">
        <w:r>
          <w:rPr>
            <w:color w:val="0000FF"/>
          </w:rPr>
          <w:t>программу</w:t>
        </w:r>
      </w:hyperlink>
      <w:r>
        <w:t xml:space="preserve"> "Развитие физической культуры и спорта", утвержденную постановлением Администрации города Вологды от 10 октября 2014 года N 7662 (с последующими изменениями), следующие изменения:</w:t>
      </w:r>
    </w:p>
    <w:p w:rsidR="00AC370E" w:rsidRDefault="00AC370E">
      <w:pPr>
        <w:pStyle w:val="ConsPlusNormal"/>
        <w:spacing w:before="220"/>
        <w:ind w:firstLine="540"/>
        <w:jc w:val="both"/>
      </w:pPr>
      <w:r>
        <w:t xml:space="preserve">1.1. В паспорте муниципальной программы </w:t>
      </w:r>
      <w:hyperlink r:id="rId10">
        <w:r>
          <w:rPr>
            <w:color w:val="0000FF"/>
          </w:rPr>
          <w:t>строку</w:t>
        </w:r>
      </w:hyperlink>
      <w:r>
        <w:t xml:space="preserve"> "Объем финансового обеспечения муниципальной программы" изложить в следующей редакции:</w:t>
      </w:r>
    </w:p>
    <w:p w:rsidR="00AC370E" w:rsidRDefault="00AC370E">
      <w:pPr>
        <w:pStyle w:val="ConsPlusNormal"/>
        <w:jc w:val="both"/>
      </w:pPr>
    </w:p>
    <w:p w:rsidR="00AC370E" w:rsidRDefault="00AC370E">
      <w:pPr>
        <w:pStyle w:val="ConsPlusNormal"/>
      </w:pPr>
      <w:r>
        <w:t>"</w:t>
      </w:r>
    </w:p>
    <w:p w:rsidR="00AC370E" w:rsidRDefault="00AC370E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11"/>
        <w:gridCol w:w="6860"/>
      </w:tblGrid>
      <w:tr w:rsidR="00AC370E">
        <w:tc>
          <w:tcPr>
            <w:tcW w:w="2211" w:type="dxa"/>
            <w:tcBorders>
              <w:top w:val="single" w:sz="4" w:space="0" w:color="auto"/>
              <w:bottom w:val="single" w:sz="4" w:space="0" w:color="auto"/>
            </w:tcBorders>
          </w:tcPr>
          <w:p w:rsidR="00AC370E" w:rsidRDefault="00AC370E">
            <w:pPr>
              <w:pStyle w:val="ConsPlusNormal"/>
            </w:pPr>
            <w:r>
              <w:t>Объем финансового обеспечения муниципальной программы</w:t>
            </w:r>
          </w:p>
        </w:tc>
        <w:tc>
          <w:tcPr>
            <w:tcW w:w="6860" w:type="dxa"/>
            <w:tcBorders>
              <w:top w:val="single" w:sz="4" w:space="0" w:color="auto"/>
              <w:bottom w:val="single" w:sz="4" w:space="0" w:color="auto"/>
            </w:tcBorders>
          </w:tcPr>
          <w:p w:rsidR="00AC370E" w:rsidRDefault="00AC370E">
            <w:pPr>
              <w:pStyle w:val="ConsPlusNormal"/>
            </w:pPr>
            <w:r>
              <w:t>Общий объем финансирования - 1852437,2 тыс. руб., в том числе за счет средств бюджета города Вологды - 1261383,0 тыс. руб., в том числе по годам реализации:</w:t>
            </w:r>
          </w:p>
          <w:p w:rsidR="00AC370E" w:rsidRDefault="00AC370E">
            <w:pPr>
              <w:pStyle w:val="ConsPlusNormal"/>
            </w:pPr>
            <w:r>
              <w:t>2020 год - 128888,3 тыс. руб.;</w:t>
            </w:r>
          </w:p>
          <w:p w:rsidR="00AC370E" w:rsidRDefault="00AC370E">
            <w:pPr>
              <w:pStyle w:val="ConsPlusNormal"/>
            </w:pPr>
            <w:r>
              <w:t>2021 год - 183561,9 тыс. руб.;</w:t>
            </w:r>
          </w:p>
          <w:p w:rsidR="00AC370E" w:rsidRDefault="00AC370E">
            <w:pPr>
              <w:pStyle w:val="ConsPlusNormal"/>
            </w:pPr>
            <w:r>
              <w:t>2022 год - 176787,4 тыс. руб.;</w:t>
            </w:r>
          </w:p>
          <w:p w:rsidR="00AC370E" w:rsidRDefault="00AC370E">
            <w:pPr>
              <w:pStyle w:val="ConsPlusNormal"/>
            </w:pPr>
            <w:r>
              <w:t>2023 год - 149215,8 тыс. руб.;</w:t>
            </w:r>
          </w:p>
          <w:p w:rsidR="00AC370E" w:rsidRDefault="00AC370E">
            <w:pPr>
              <w:pStyle w:val="ConsPlusNormal"/>
            </w:pPr>
            <w:r>
              <w:t>2024 год - 149215,8 тыс. руб.;</w:t>
            </w:r>
          </w:p>
          <w:p w:rsidR="00AC370E" w:rsidRDefault="00AC370E">
            <w:pPr>
              <w:pStyle w:val="ConsPlusNormal"/>
            </w:pPr>
            <w:r>
              <w:t>2025 год - 473713,8 тыс. руб.</w:t>
            </w:r>
          </w:p>
        </w:tc>
      </w:tr>
    </w:tbl>
    <w:p w:rsidR="00AC370E" w:rsidRDefault="00AC370E">
      <w:pPr>
        <w:pStyle w:val="ConsPlusNormal"/>
        <w:spacing w:before="220"/>
        <w:jc w:val="right"/>
      </w:pPr>
      <w:r>
        <w:t>".</w:t>
      </w:r>
    </w:p>
    <w:p w:rsidR="00AC370E" w:rsidRDefault="00AC370E">
      <w:pPr>
        <w:pStyle w:val="ConsPlusNormal"/>
        <w:jc w:val="both"/>
      </w:pPr>
    </w:p>
    <w:p w:rsidR="00AC370E" w:rsidRDefault="00AC370E">
      <w:pPr>
        <w:pStyle w:val="ConsPlusNormal"/>
        <w:ind w:firstLine="540"/>
        <w:jc w:val="both"/>
      </w:pPr>
      <w:r>
        <w:t xml:space="preserve">1.2. В графе 2 </w:t>
      </w:r>
      <w:hyperlink r:id="rId11">
        <w:r>
          <w:rPr>
            <w:color w:val="0000FF"/>
          </w:rPr>
          <w:t>строки 6.1</w:t>
        </w:r>
      </w:hyperlink>
      <w:r>
        <w:t xml:space="preserve"> приложения N 1 слова "Проведение мероприятий по" заменить словом "Обеспечение".</w:t>
      </w:r>
    </w:p>
    <w:p w:rsidR="00AC370E" w:rsidRDefault="00AC370E">
      <w:pPr>
        <w:pStyle w:val="ConsPlusNormal"/>
        <w:spacing w:before="220"/>
        <w:ind w:firstLine="540"/>
        <w:jc w:val="both"/>
      </w:pPr>
      <w:r>
        <w:t xml:space="preserve">1.3. </w:t>
      </w:r>
      <w:hyperlink r:id="rId12">
        <w:r>
          <w:rPr>
            <w:color w:val="0000FF"/>
          </w:rPr>
          <w:t>Приложение N 3</w:t>
        </w:r>
      </w:hyperlink>
      <w:r>
        <w:t xml:space="preserve"> изложить в новой редакции согласно </w:t>
      </w:r>
      <w:hyperlink w:anchor="P45">
        <w:r>
          <w:rPr>
            <w:color w:val="0000FF"/>
          </w:rPr>
          <w:t>приложению</w:t>
        </w:r>
      </w:hyperlink>
      <w:r>
        <w:t xml:space="preserve"> к настоящему постановлению.</w:t>
      </w:r>
    </w:p>
    <w:p w:rsidR="00AC370E" w:rsidRDefault="00AC370E">
      <w:pPr>
        <w:pStyle w:val="ConsPlusNormal"/>
        <w:spacing w:before="220"/>
        <w:ind w:firstLine="540"/>
        <w:jc w:val="both"/>
      </w:pPr>
      <w:r>
        <w:t xml:space="preserve">1.4. В графе второй </w:t>
      </w:r>
      <w:hyperlink r:id="rId13">
        <w:r>
          <w:rPr>
            <w:color w:val="0000FF"/>
          </w:rPr>
          <w:t>строки 6.1</w:t>
        </w:r>
      </w:hyperlink>
      <w:r>
        <w:t xml:space="preserve"> приложения N 4 слова "Проведение мероприятий по" заменить словом "Обеспечение".</w:t>
      </w:r>
    </w:p>
    <w:p w:rsidR="00AC370E" w:rsidRDefault="00AC370E">
      <w:pPr>
        <w:pStyle w:val="ConsPlusNormal"/>
        <w:spacing w:before="220"/>
        <w:ind w:firstLine="540"/>
        <w:jc w:val="both"/>
      </w:pPr>
      <w:r>
        <w:t>2. Настоящее постановление подлежит официальному опубликованию в газете "Вологодские новости" и размещению на официальном сайте Администрации города Вологды в информационно-телекоммуникационной сети "Интернет".</w:t>
      </w:r>
    </w:p>
    <w:p w:rsidR="00AC370E" w:rsidRDefault="00AC370E">
      <w:pPr>
        <w:pStyle w:val="ConsPlusNormal"/>
        <w:jc w:val="both"/>
      </w:pPr>
    </w:p>
    <w:p w:rsidR="00AC370E" w:rsidRDefault="00AC370E">
      <w:pPr>
        <w:pStyle w:val="ConsPlusNormal"/>
        <w:jc w:val="right"/>
      </w:pPr>
      <w:r>
        <w:t>Мэр г. Вологды</w:t>
      </w:r>
    </w:p>
    <w:p w:rsidR="00AC370E" w:rsidRDefault="00AC370E">
      <w:pPr>
        <w:pStyle w:val="ConsPlusNormal"/>
        <w:jc w:val="right"/>
      </w:pPr>
      <w:r>
        <w:t>С.А.ВОРОПАНОВ</w:t>
      </w:r>
    </w:p>
    <w:p w:rsidR="00AC370E" w:rsidRDefault="00AC370E">
      <w:pPr>
        <w:pStyle w:val="ConsPlusNormal"/>
        <w:jc w:val="both"/>
      </w:pPr>
    </w:p>
    <w:p w:rsidR="00AC370E" w:rsidRDefault="00AC370E">
      <w:pPr>
        <w:pStyle w:val="ConsPlusNormal"/>
        <w:jc w:val="both"/>
      </w:pPr>
    </w:p>
    <w:p w:rsidR="00AC370E" w:rsidRDefault="00AC370E">
      <w:pPr>
        <w:pStyle w:val="ConsPlusNormal"/>
        <w:jc w:val="both"/>
      </w:pPr>
    </w:p>
    <w:p w:rsidR="00AC370E" w:rsidRDefault="00AC370E">
      <w:pPr>
        <w:pStyle w:val="ConsPlusNormal"/>
        <w:jc w:val="both"/>
      </w:pPr>
    </w:p>
    <w:p w:rsidR="00AC370E" w:rsidRDefault="00AC370E">
      <w:pPr>
        <w:pStyle w:val="ConsPlusNormal"/>
        <w:jc w:val="both"/>
      </w:pPr>
    </w:p>
    <w:p w:rsidR="00AC370E" w:rsidRDefault="00AC370E">
      <w:pPr>
        <w:pStyle w:val="ConsPlusNormal"/>
        <w:jc w:val="right"/>
        <w:outlineLvl w:val="0"/>
      </w:pPr>
      <w:r>
        <w:t>Приложение</w:t>
      </w:r>
    </w:p>
    <w:p w:rsidR="00AC370E" w:rsidRDefault="00AC370E">
      <w:pPr>
        <w:pStyle w:val="ConsPlusNormal"/>
        <w:jc w:val="right"/>
      </w:pPr>
      <w:r>
        <w:t>к Постановлению</w:t>
      </w:r>
    </w:p>
    <w:p w:rsidR="00AC370E" w:rsidRDefault="00AC370E">
      <w:pPr>
        <w:pStyle w:val="ConsPlusNormal"/>
        <w:jc w:val="right"/>
      </w:pPr>
      <w:r>
        <w:t>Администрации г. Вологды</w:t>
      </w:r>
    </w:p>
    <w:p w:rsidR="00AC370E" w:rsidRDefault="00AC370E">
      <w:pPr>
        <w:pStyle w:val="ConsPlusNormal"/>
        <w:jc w:val="right"/>
      </w:pPr>
      <w:r>
        <w:t>от 26 декабря 2022 г. N 2121</w:t>
      </w:r>
    </w:p>
    <w:p w:rsidR="00AC370E" w:rsidRDefault="00AC370E">
      <w:pPr>
        <w:pStyle w:val="ConsPlusNormal"/>
        <w:jc w:val="both"/>
      </w:pPr>
    </w:p>
    <w:p w:rsidR="00AC370E" w:rsidRDefault="00AC370E">
      <w:pPr>
        <w:pStyle w:val="ConsPlusNormal"/>
        <w:jc w:val="right"/>
      </w:pPr>
      <w:r>
        <w:t>"Приложение N 3</w:t>
      </w:r>
    </w:p>
    <w:p w:rsidR="00AC370E" w:rsidRDefault="00AC370E">
      <w:pPr>
        <w:pStyle w:val="ConsPlusNormal"/>
        <w:jc w:val="right"/>
      </w:pPr>
      <w:r>
        <w:t>к Муниципальной программе</w:t>
      </w:r>
    </w:p>
    <w:p w:rsidR="00AC370E" w:rsidRDefault="00AC370E">
      <w:pPr>
        <w:pStyle w:val="ConsPlusNormal"/>
        <w:jc w:val="right"/>
      </w:pPr>
      <w:r>
        <w:t>"Развитие физической культуры и спорта"</w:t>
      </w:r>
    </w:p>
    <w:p w:rsidR="00AC370E" w:rsidRDefault="00AC370E">
      <w:pPr>
        <w:pStyle w:val="ConsPlusNormal"/>
        <w:jc w:val="both"/>
      </w:pPr>
    </w:p>
    <w:p w:rsidR="00AC370E" w:rsidRDefault="00AC370E">
      <w:pPr>
        <w:pStyle w:val="ConsPlusTitle"/>
        <w:jc w:val="center"/>
      </w:pPr>
      <w:bookmarkStart w:id="0" w:name="P45"/>
      <w:bookmarkEnd w:id="0"/>
      <w:r>
        <w:t>ФИНАНСОВОЕ ОБЕСПЕЧЕНИЕ</w:t>
      </w:r>
    </w:p>
    <w:p w:rsidR="00AC370E" w:rsidRDefault="00AC370E">
      <w:pPr>
        <w:pStyle w:val="ConsPlusTitle"/>
        <w:jc w:val="center"/>
      </w:pPr>
      <w:r>
        <w:t>МЕРОПРИЯТИЙ МУНИЦИПАЛЬНОЙ ПРОГРАММЫ</w:t>
      </w:r>
    </w:p>
    <w:p w:rsidR="00AC370E" w:rsidRDefault="00AC370E">
      <w:pPr>
        <w:pStyle w:val="ConsPlusNormal"/>
        <w:jc w:val="both"/>
      </w:pPr>
    </w:p>
    <w:p w:rsidR="00AC370E" w:rsidRDefault="00AC370E">
      <w:pPr>
        <w:pStyle w:val="ConsPlusNormal"/>
        <w:sectPr w:rsidR="00AC370E" w:rsidSect="00FB0E2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4365"/>
        <w:gridCol w:w="1984"/>
        <w:gridCol w:w="1871"/>
        <w:gridCol w:w="1587"/>
        <w:gridCol w:w="1361"/>
        <w:gridCol w:w="1361"/>
        <w:gridCol w:w="1361"/>
        <w:gridCol w:w="1361"/>
        <w:gridCol w:w="1361"/>
        <w:gridCol w:w="1247"/>
      </w:tblGrid>
      <w:tr w:rsidR="00AC370E">
        <w:tc>
          <w:tcPr>
            <w:tcW w:w="567" w:type="dxa"/>
            <w:vMerge w:val="restart"/>
          </w:tcPr>
          <w:p w:rsidR="00AC370E" w:rsidRDefault="00AC370E">
            <w:pPr>
              <w:pStyle w:val="ConsPlusNormal"/>
              <w:jc w:val="center"/>
            </w:pPr>
            <w:r>
              <w:lastRenderedPageBreak/>
              <w:t>N</w:t>
            </w:r>
          </w:p>
          <w:p w:rsidR="00AC370E" w:rsidRDefault="00AC370E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365" w:type="dxa"/>
            <w:vMerge w:val="restart"/>
          </w:tcPr>
          <w:p w:rsidR="00AC370E" w:rsidRDefault="00AC370E">
            <w:pPr>
              <w:pStyle w:val="ConsPlusNormal"/>
            </w:pPr>
            <w:r>
              <w:t>Наименование мероприятия муниципальной программы</w:t>
            </w:r>
          </w:p>
        </w:tc>
        <w:tc>
          <w:tcPr>
            <w:tcW w:w="1984" w:type="dxa"/>
            <w:vMerge w:val="restart"/>
          </w:tcPr>
          <w:p w:rsidR="00AC370E" w:rsidRDefault="00AC370E">
            <w:pPr>
              <w:pStyle w:val="ConsPlusNormal"/>
            </w:pPr>
            <w:r>
              <w:t xml:space="preserve">Исполнитель муниципальной программы </w:t>
            </w:r>
            <w:hyperlink w:anchor="P917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871" w:type="dxa"/>
            <w:vMerge w:val="restart"/>
          </w:tcPr>
          <w:p w:rsidR="00AC370E" w:rsidRDefault="00AC370E">
            <w:pPr>
              <w:pStyle w:val="ConsPlusNormal"/>
            </w:pPr>
            <w:r>
              <w:t xml:space="preserve">Источник финансирования </w:t>
            </w:r>
            <w:hyperlink w:anchor="P920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9639" w:type="dxa"/>
            <w:gridSpan w:val="7"/>
          </w:tcPr>
          <w:p w:rsidR="00AC370E" w:rsidRDefault="00AC370E">
            <w:pPr>
              <w:pStyle w:val="ConsPlusNormal"/>
              <w:jc w:val="center"/>
            </w:pPr>
            <w:r>
              <w:t>Финансовые затраты, тыс. руб.</w:t>
            </w:r>
          </w:p>
        </w:tc>
      </w:tr>
      <w:tr w:rsidR="00AC370E">
        <w:tc>
          <w:tcPr>
            <w:tcW w:w="567" w:type="dxa"/>
            <w:vMerge/>
          </w:tcPr>
          <w:p w:rsidR="00AC370E" w:rsidRDefault="00AC370E">
            <w:pPr>
              <w:pStyle w:val="ConsPlusNormal"/>
            </w:pPr>
          </w:p>
        </w:tc>
        <w:tc>
          <w:tcPr>
            <w:tcW w:w="4365" w:type="dxa"/>
            <w:vMerge/>
          </w:tcPr>
          <w:p w:rsidR="00AC370E" w:rsidRDefault="00AC370E">
            <w:pPr>
              <w:pStyle w:val="ConsPlusNormal"/>
            </w:pPr>
          </w:p>
        </w:tc>
        <w:tc>
          <w:tcPr>
            <w:tcW w:w="1984" w:type="dxa"/>
            <w:vMerge/>
          </w:tcPr>
          <w:p w:rsidR="00AC370E" w:rsidRDefault="00AC370E">
            <w:pPr>
              <w:pStyle w:val="ConsPlusNormal"/>
            </w:pPr>
          </w:p>
        </w:tc>
        <w:tc>
          <w:tcPr>
            <w:tcW w:w="1871" w:type="dxa"/>
            <w:vMerge/>
          </w:tcPr>
          <w:p w:rsidR="00AC370E" w:rsidRDefault="00AC370E">
            <w:pPr>
              <w:pStyle w:val="ConsPlusNormal"/>
            </w:pPr>
          </w:p>
        </w:tc>
        <w:tc>
          <w:tcPr>
            <w:tcW w:w="1587" w:type="dxa"/>
          </w:tcPr>
          <w:p w:rsidR="00AC370E" w:rsidRDefault="00AC370E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361" w:type="dxa"/>
          </w:tcPr>
          <w:p w:rsidR="00AC370E" w:rsidRDefault="00AC370E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361" w:type="dxa"/>
          </w:tcPr>
          <w:p w:rsidR="00AC370E" w:rsidRDefault="00AC370E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361" w:type="dxa"/>
          </w:tcPr>
          <w:p w:rsidR="00AC370E" w:rsidRDefault="00AC370E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1361" w:type="dxa"/>
          </w:tcPr>
          <w:p w:rsidR="00AC370E" w:rsidRDefault="00AC370E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1361" w:type="dxa"/>
          </w:tcPr>
          <w:p w:rsidR="00AC370E" w:rsidRDefault="00AC370E">
            <w:pPr>
              <w:pStyle w:val="ConsPlusNormal"/>
              <w:jc w:val="center"/>
            </w:pPr>
            <w:r>
              <w:t>2025 год</w:t>
            </w:r>
          </w:p>
        </w:tc>
        <w:tc>
          <w:tcPr>
            <w:tcW w:w="1247" w:type="dxa"/>
          </w:tcPr>
          <w:p w:rsidR="00AC370E" w:rsidRDefault="00AC370E">
            <w:pPr>
              <w:pStyle w:val="ConsPlusNormal"/>
              <w:jc w:val="center"/>
            </w:pPr>
            <w:r>
              <w:t>Всего</w:t>
            </w:r>
          </w:p>
        </w:tc>
      </w:tr>
      <w:tr w:rsidR="00AC370E">
        <w:tc>
          <w:tcPr>
            <w:tcW w:w="567" w:type="dxa"/>
          </w:tcPr>
          <w:p w:rsidR="00AC370E" w:rsidRDefault="00AC370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365" w:type="dxa"/>
          </w:tcPr>
          <w:p w:rsidR="00AC370E" w:rsidRDefault="00AC370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AC370E" w:rsidRDefault="00AC370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71" w:type="dxa"/>
          </w:tcPr>
          <w:p w:rsidR="00AC370E" w:rsidRDefault="00AC370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</w:tcPr>
          <w:p w:rsidR="00AC370E" w:rsidRDefault="00AC370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AC370E" w:rsidRDefault="00AC370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AC370E" w:rsidRDefault="00AC370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AC370E" w:rsidRDefault="00AC370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AC370E" w:rsidRDefault="00AC370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AC370E" w:rsidRDefault="00AC370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AC370E" w:rsidRDefault="00AC370E">
            <w:pPr>
              <w:pStyle w:val="ConsPlusNormal"/>
              <w:jc w:val="center"/>
            </w:pPr>
            <w:r>
              <w:t>11</w:t>
            </w:r>
          </w:p>
        </w:tc>
      </w:tr>
      <w:tr w:rsidR="00AC370E">
        <w:tc>
          <w:tcPr>
            <w:tcW w:w="567" w:type="dxa"/>
            <w:vMerge w:val="restart"/>
          </w:tcPr>
          <w:p w:rsidR="00AC370E" w:rsidRDefault="00AC370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365" w:type="dxa"/>
            <w:vMerge w:val="restart"/>
          </w:tcPr>
          <w:p w:rsidR="00AC370E" w:rsidRDefault="00AC370E">
            <w:pPr>
              <w:pStyle w:val="ConsPlusNormal"/>
            </w:pPr>
            <w:r>
              <w:t>Проведение физкультурно-оздоровительных занятий</w:t>
            </w:r>
          </w:p>
        </w:tc>
        <w:tc>
          <w:tcPr>
            <w:tcW w:w="1984" w:type="dxa"/>
            <w:vMerge w:val="restart"/>
          </w:tcPr>
          <w:p w:rsidR="00AC370E" w:rsidRDefault="00AC370E">
            <w:pPr>
              <w:pStyle w:val="ConsPlusNormal"/>
              <w:jc w:val="center"/>
            </w:pPr>
            <w:r>
              <w:t>УФКМС</w:t>
            </w:r>
          </w:p>
        </w:tc>
        <w:tc>
          <w:tcPr>
            <w:tcW w:w="1871" w:type="dxa"/>
          </w:tcPr>
          <w:p w:rsidR="00AC370E" w:rsidRDefault="00AC370E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87" w:type="dxa"/>
          </w:tcPr>
          <w:p w:rsidR="00AC370E" w:rsidRDefault="00AC370E">
            <w:pPr>
              <w:pStyle w:val="ConsPlusNormal"/>
              <w:jc w:val="center"/>
            </w:pPr>
            <w:r>
              <w:t>10628,5</w:t>
            </w:r>
          </w:p>
        </w:tc>
        <w:tc>
          <w:tcPr>
            <w:tcW w:w="1361" w:type="dxa"/>
          </w:tcPr>
          <w:p w:rsidR="00AC370E" w:rsidRDefault="00AC370E">
            <w:pPr>
              <w:pStyle w:val="ConsPlusNormal"/>
              <w:jc w:val="center"/>
            </w:pPr>
            <w:r>
              <w:t>13464,1</w:t>
            </w:r>
          </w:p>
        </w:tc>
        <w:tc>
          <w:tcPr>
            <w:tcW w:w="1361" w:type="dxa"/>
          </w:tcPr>
          <w:p w:rsidR="00AC370E" w:rsidRDefault="00AC370E">
            <w:pPr>
              <w:pStyle w:val="ConsPlusNormal"/>
              <w:jc w:val="center"/>
            </w:pPr>
            <w:r>
              <w:t>16392,5</w:t>
            </w:r>
          </w:p>
        </w:tc>
        <w:tc>
          <w:tcPr>
            <w:tcW w:w="1361" w:type="dxa"/>
          </w:tcPr>
          <w:p w:rsidR="00AC370E" w:rsidRDefault="00AC370E">
            <w:pPr>
              <w:pStyle w:val="ConsPlusNormal"/>
              <w:jc w:val="center"/>
            </w:pPr>
            <w:r>
              <w:t>12156,5</w:t>
            </w:r>
          </w:p>
        </w:tc>
        <w:tc>
          <w:tcPr>
            <w:tcW w:w="1361" w:type="dxa"/>
          </w:tcPr>
          <w:p w:rsidR="00AC370E" w:rsidRDefault="00AC370E">
            <w:pPr>
              <w:pStyle w:val="ConsPlusNormal"/>
              <w:jc w:val="center"/>
            </w:pPr>
            <w:r>
              <w:t>12206,5</w:t>
            </w:r>
          </w:p>
        </w:tc>
        <w:tc>
          <w:tcPr>
            <w:tcW w:w="1361" w:type="dxa"/>
          </w:tcPr>
          <w:p w:rsidR="00AC370E" w:rsidRDefault="00AC370E">
            <w:pPr>
              <w:pStyle w:val="ConsPlusNormal"/>
              <w:jc w:val="center"/>
            </w:pPr>
            <w:r>
              <w:t>12256,5</w:t>
            </w:r>
          </w:p>
        </w:tc>
        <w:tc>
          <w:tcPr>
            <w:tcW w:w="1247" w:type="dxa"/>
          </w:tcPr>
          <w:p w:rsidR="00AC370E" w:rsidRDefault="00AC370E">
            <w:pPr>
              <w:pStyle w:val="ConsPlusNormal"/>
              <w:jc w:val="center"/>
            </w:pPr>
            <w:r>
              <w:t>77104,6</w:t>
            </w:r>
          </w:p>
        </w:tc>
      </w:tr>
      <w:tr w:rsidR="00AC370E">
        <w:tc>
          <w:tcPr>
            <w:tcW w:w="567" w:type="dxa"/>
            <w:vMerge/>
          </w:tcPr>
          <w:p w:rsidR="00AC370E" w:rsidRDefault="00AC370E">
            <w:pPr>
              <w:pStyle w:val="ConsPlusNormal"/>
            </w:pPr>
          </w:p>
        </w:tc>
        <w:tc>
          <w:tcPr>
            <w:tcW w:w="4365" w:type="dxa"/>
            <w:vMerge/>
          </w:tcPr>
          <w:p w:rsidR="00AC370E" w:rsidRDefault="00AC370E">
            <w:pPr>
              <w:pStyle w:val="ConsPlusNormal"/>
            </w:pPr>
          </w:p>
        </w:tc>
        <w:tc>
          <w:tcPr>
            <w:tcW w:w="1984" w:type="dxa"/>
            <w:vMerge/>
          </w:tcPr>
          <w:p w:rsidR="00AC370E" w:rsidRDefault="00AC370E">
            <w:pPr>
              <w:pStyle w:val="ConsPlusNormal"/>
            </w:pPr>
          </w:p>
        </w:tc>
        <w:tc>
          <w:tcPr>
            <w:tcW w:w="1871" w:type="dxa"/>
          </w:tcPr>
          <w:p w:rsidR="00AC370E" w:rsidRDefault="00AC370E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87" w:type="dxa"/>
          </w:tcPr>
          <w:p w:rsidR="00AC370E" w:rsidRDefault="00AC370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AC370E" w:rsidRDefault="00AC370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AC370E" w:rsidRDefault="00AC370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AC370E" w:rsidRDefault="00AC370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AC370E" w:rsidRDefault="00AC370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AC370E" w:rsidRDefault="00AC370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AC370E" w:rsidRDefault="00AC370E">
            <w:pPr>
              <w:pStyle w:val="ConsPlusNormal"/>
              <w:jc w:val="center"/>
            </w:pPr>
            <w:r>
              <w:t>0,0</w:t>
            </w:r>
          </w:p>
        </w:tc>
      </w:tr>
      <w:tr w:rsidR="00AC370E">
        <w:tc>
          <w:tcPr>
            <w:tcW w:w="567" w:type="dxa"/>
            <w:vMerge/>
          </w:tcPr>
          <w:p w:rsidR="00AC370E" w:rsidRDefault="00AC370E">
            <w:pPr>
              <w:pStyle w:val="ConsPlusNormal"/>
            </w:pPr>
          </w:p>
        </w:tc>
        <w:tc>
          <w:tcPr>
            <w:tcW w:w="4365" w:type="dxa"/>
            <w:vMerge/>
          </w:tcPr>
          <w:p w:rsidR="00AC370E" w:rsidRDefault="00AC370E">
            <w:pPr>
              <w:pStyle w:val="ConsPlusNormal"/>
            </w:pPr>
          </w:p>
        </w:tc>
        <w:tc>
          <w:tcPr>
            <w:tcW w:w="1984" w:type="dxa"/>
            <w:vMerge/>
          </w:tcPr>
          <w:p w:rsidR="00AC370E" w:rsidRDefault="00AC370E">
            <w:pPr>
              <w:pStyle w:val="ConsPlusNormal"/>
            </w:pPr>
          </w:p>
        </w:tc>
        <w:tc>
          <w:tcPr>
            <w:tcW w:w="1871" w:type="dxa"/>
          </w:tcPr>
          <w:p w:rsidR="00AC370E" w:rsidRDefault="00AC370E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87" w:type="dxa"/>
          </w:tcPr>
          <w:p w:rsidR="00AC370E" w:rsidRDefault="00AC370E">
            <w:pPr>
              <w:pStyle w:val="ConsPlusNormal"/>
              <w:jc w:val="center"/>
            </w:pPr>
            <w:r>
              <w:t>2292,7</w:t>
            </w:r>
          </w:p>
        </w:tc>
        <w:tc>
          <w:tcPr>
            <w:tcW w:w="1361" w:type="dxa"/>
          </w:tcPr>
          <w:p w:rsidR="00AC370E" w:rsidRDefault="00AC370E">
            <w:pPr>
              <w:pStyle w:val="ConsPlusNormal"/>
              <w:jc w:val="center"/>
            </w:pPr>
            <w:r>
              <w:t>1875,3</w:t>
            </w:r>
          </w:p>
        </w:tc>
        <w:tc>
          <w:tcPr>
            <w:tcW w:w="1361" w:type="dxa"/>
          </w:tcPr>
          <w:p w:rsidR="00AC370E" w:rsidRDefault="00AC370E">
            <w:pPr>
              <w:pStyle w:val="ConsPlusNormal"/>
              <w:jc w:val="center"/>
            </w:pPr>
            <w:r>
              <w:t>1872,5</w:t>
            </w:r>
          </w:p>
        </w:tc>
        <w:tc>
          <w:tcPr>
            <w:tcW w:w="1361" w:type="dxa"/>
          </w:tcPr>
          <w:p w:rsidR="00AC370E" w:rsidRDefault="00AC370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AC370E" w:rsidRDefault="00AC370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AC370E" w:rsidRDefault="00AC370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AC370E" w:rsidRDefault="00AC370E">
            <w:pPr>
              <w:pStyle w:val="ConsPlusNormal"/>
              <w:jc w:val="center"/>
            </w:pPr>
            <w:r>
              <w:t>6040,5</w:t>
            </w:r>
          </w:p>
        </w:tc>
      </w:tr>
      <w:tr w:rsidR="00AC370E">
        <w:tc>
          <w:tcPr>
            <w:tcW w:w="567" w:type="dxa"/>
            <w:vMerge/>
          </w:tcPr>
          <w:p w:rsidR="00AC370E" w:rsidRDefault="00AC370E">
            <w:pPr>
              <w:pStyle w:val="ConsPlusNormal"/>
            </w:pPr>
          </w:p>
        </w:tc>
        <w:tc>
          <w:tcPr>
            <w:tcW w:w="4365" w:type="dxa"/>
            <w:vMerge/>
          </w:tcPr>
          <w:p w:rsidR="00AC370E" w:rsidRDefault="00AC370E">
            <w:pPr>
              <w:pStyle w:val="ConsPlusNormal"/>
            </w:pPr>
          </w:p>
        </w:tc>
        <w:tc>
          <w:tcPr>
            <w:tcW w:w="1984" w:type="dxa"/>
            <w:vMerge/>
          </w:tcPr>
          <w:p w:rsidR="00AC370E" w:rsidRDefault="00AC370E">
            <w:pPr>
              <w:pStyle w:val="ConsPlusNormal"/>
            </w:pPr>
          </w:p>
        </w:tc>
        <w:tc>
          <w:tcPr>
            <w:tcW w:w="1871" w:type="dxa"/>
          </w:tcPr>
          <w:p w:rsidR="00AC370E" w:rsidRDefault="00AC370E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87" w:type="dxa"/>
          </w:tcPr>
          <w:p w:rsidR="00AC370E" w:rsidRDefault="00AC370E">
            <w:pPr>
              <w:pStyle w:val="ConsPlusNormal"/>
              <w:jc w:val="center"/>
            </w:pPr>
            <w:r>
              <w:t>6606,4</w:t>
            </w:r>
          </w:p>
        </w:tc>
        <w:tc>
          <w:tcPr>
            <w:tcW w:w="1361" w:type="dxa"/>
          </w:tcPr>
          <w:p w:rsidR="00AC370E" w:rsidRDefault="00AC370E">
            <w:pPr>
              <w:pStyle w:val="ConsPlusNormal"/>
              <w:jc w:val="center"/>
            </w:pPr>
            <w:r>
              <w:t>9523,1</w:t>
            </w:r>
          </w:p>
        </w:tc>
        <w:tc>
          <w:tcPr>
            <w:tcW w:w="1361" w:type="dxa"/>
          </w:tcPr>
          <w:p w:rsidR="00AC370E" w:rsidRDefault="00AC370E">
            <w:pPr>
              <w:pStyle w:val="ConsPlusNormal"/>
              <w:jc w:val="center"/>
            </w:pPr>
            <w:r>
              <w:t>12620,0</w:t>
            </w:r>
          </w:p>
        </w:tc>
        <w:tc>
          <w:tcPr>
            <w:tcW w:w="1361" w:type="dxa"/>
          </w:tcPr>
          <w:p w:rsidR="00AC370E" w:rsidRDefault="00AC370E">
            <w:pPr>
              <w:pStyle w:val="ConsPlusNormal"/>
              <w:jc w:val="center"/>
            </w:pPr>
            <w:r>
              <w:t>10206,5</w:t>
            </w:r>
          </w:p>
        </w:tc>
        <w:tc>
          <w:tcPr>
            <w:tcW w:w="1361" w:type="dxa"/>
          </w:tcPr>
          <w:p w:rsidR="00AC370E" w:rsidRDefault="00AC370E">
            <w:pPr>
              <w:pStyle w:val="ConsPlusNormal"/>
              <w:jc w:val="center"/>
            </w:pPr>
            <w:r>
              <w:t>10206,5</w:t>
            </w:r>
          </w:p>
        </w:tc>
        <w:tc>
          <w:tcPr>
            <w:tcW w:w="1361" w:type="dxa"/>
          </w:tcPr>
          <w:p w:rsidR="00AC370E" w:rsidRDefault="00AC370E">
            <w:pPr>
              <w:pStyle w:val="ConsPlusNormal"/>
              <w:jc w:val="center"/>
            </w:pPr>
            <w:r>
              <w:t>10206,5</w:t>
            </w:r>
          </w:p>
        </w:tc>
        <w:tc>
          <w:tcPr>
            <w:tcW w:w="1247" w:type="dxa"/>
          </w:tcPr>
          <w:p w:rsidR="00AC370E" w:rsidRDefault="00AC370E">
            <w:pPr>
              <w:pStyle w:val="ConsPlusNormal"/>
              <w:jc w:val="center"/>
            </w:pPr>
            <w:r>
              <w:t>59369,0</w:t>
            </w:r>
          </w:p>
        </w:tc>
      </w:tr>
      <w:tr w:rsidR="00AC370E">
        <w:tc>
          <w:tcPr>
            <w:tcW w:w="567" w:type="dxa"/>
            <w:vMerge/>
          </w:tcPr>
          <w:p w:rsidR="00AC370E" w:rsidRDefault="00AC370E">
            <w:pPr>
              <w:pStyle w:val="ConsPlusNormal"/>
            </w:pPr>
          </w:p>
        </w:tc>
        <w:tc>
          <w:tcPr>
            <w:tcW w:w="4365" w:type="dxa"/>
            <w:vMerge/>
          </w:tcPr>
          <w:p w:rsidR="00AC370E" w:rsidRDefault="00AC370E">
            <w:pPr>
              <w:pStyle w:val="ConsPlusNormal"/>
            </w:pPr>
          </w:p>
        </w:tc>
        <w:tc>
          <w:tcPr>
            <w:tcW w:w="1984" w:type="dxa"/>
            <w:vMerge/>
          </w:tcPr>
          <w:p w:rsidR="00AC370E" w:rsidRDefault="00AC370E">
            <w:pPr>
              <w:pStyle w:val="ConsPlusNormal"/>
            </w:pPr>
          </w:p>
        </w:tc>
        <w:tc>
          <w:tcPr>
            <w:tcW w:w="1871" w:type="dxa"/>
          </w:tcPr>
          <w:p w:rsidR="00AC370E" w:rsidRDefault="00AC370E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87" w:type="dxa"/>
          </w:tcPr>
          <w:p w:rsidR="00AC370E" w:rsidRDefault="00AC370E">
            <w:pPr>
              <w:pStyle w:val="ConsPlusNormal"/>
              <w:jc w:val="center"/>
            </w:pPr>
            <w:r>
              <w:t>1729,4</w:t>
            </w:r>
          </w:p>
        </w:tc>
        <w:tc>
          <w:tcPr>
            <w:tcW w:w="1361" w:type="dxa"/>
          </w:tcPr>
          <w:p w:rsidR="00AC370E" w:rsidRDefault="00AC370E">
            <w:pPr>
              <w:pStyle w:val="ConsPlusNormal"/>
              <w:jc w:val="center"/>
            </w:pPr>
            <w:r>
              <w:t>2065,7</w:t>
            </w:r>
          </w:p>
        </w:tc>
        <w:tc>
          <w:tcPr>
            <w:tcW w:w="1361" w:type="dxa"/>
          </w:tcPr>
          <w:p w:rsidR="00AC370E" w:rsidRDefault="00AC370E">
            <w:pPr>
              <w:pStyle w:val="ConsPlusNormal"/>
              <w:jc w:val="center"/>
            </w:pPr>
            <w:r>
              <w:t>1900,0</w:t>
            </w:r>
          </w:p>
        </w:tc>
        <w:tc>
          <w:tcPr>
            <w:tcW w:w="1361" w:type="dxa"/>
          </w:tcPr>
          <w:p w:rsidR="00AC370E" w:rsidRDefault="00AC370E">
            <w:pPr>
              <w:pStyle w:val="ConsPlusNormal"/>
              <w:jc w:val="center"/>
            </w:pPr>
            <w:r>
              <w:t>1950,0</w:t>
            </w:r>
          </w:p>
        </w:tc>
        <w:tc>
          <w:tcPr>
            <w:tcW w:w="1361" w:type="dxa"/>
          </w:tcPr>
          <w:p w:rsidR="00AC370E" w:rsidRDefault="00AC370E">
            <w:pPr>
              <w:pStyle w:val="ConsPlusNormal"/>
              <w:jc w:val="center"/>
            </w:pPr>
            <w:r>
              <w:t>2000,0</w:t>
            </w:r>
          </w:p>
        </w:tc>
        <w:tc>
          <w:tcPr>
            <w:tcW w:w="1361" w:type="dxa"/>
          </w:tcPr>
          <w:p w:rsidR="00AC370E" w:rsidRDefault="00AC370E">
            <w:pPr>
              <w:pStyle w:val="ConsPlusNormal"/>
              <w:jc w:val="center"/>
            </w:pPr>
            <w:r>
              <w:t>2050,0</w:t>
            </w:r>
          </w:p>
        </w:tc>
        <w:tc>
          <w:tcPr>
            <w:tcW w:w="1247" w:type="dxa"/>
          </w:tcPr>
          <w:p w:rsidR="00AC370E" w:rsidRDefault="00AC370E">
            <w:pPr>
              <w:pStyle w:val="ConsPlusNormal"/>
              <w:jc w:val="center"/>
            </w:pPr>
            <w:r>
              <w:t>11695,1</w:t>
            </w:r>
          </w:p>
        </w:tc>
      </w:tr>
      <w:tr w:rsidR="00AC370E">
        <w:tc>
          <w:tcPr>
            <w:tcW w:w="567" w:type="dxa"/>
            <w:vMerge w:val="restart"/>
          </w:tcPr>
          <w:p w:rsidR="00AC370E" w:rsidRDefault="00AC370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365" w:type="dxa"/>
            <w:vMerge w:val="restart"/>
          </w:tcPr>
          <w:p w:rsidR="00AC370E" w:rsidRDefault="00AC370E">
            <w:pPr>
              <w:pStyle w:val="ConsPlusNormal"/>
            </w:pPr>
            <w:r>
              <w:t>Обеспечение доступа к спортивным объектам (предоставление спортивных сооружений муниципальными учреждениями)</w:t>
            </w:r>
          </w:p>
        </w:tc>
        <w:tc>
          <w:tcPr>
            <w:tcW w:w="1984" w:type="dxa"/>
            <w:vMerge w:val="restart"/>
          </w:tcPr>
          <w:p w:rsidR="00AC370E" w:rsidRDefault="00AC370E">
            <w:pPr>
              <w:pStyle w:val="ConsPlusNormal"/>
              <w:jc w:val="center"/>
            </w:pPr>
            <w:r>
              <w:t>УФКМС</w:t>
            </w:r>
          </w:p>
        </w:tc>
        <w:tc>
          <w:tcPr>
            <w:tcW w:w="1871" w:type="dxa"/>
          </w:tcPr>
          <w:p w:rsidR="00AC370E" w:rsidRDefault="00AC370E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87" w:type="dxa"/>
          </w:tcPr>
          <w:p w:rsidR="00AC370E" w:rsidRDefault="00AC370E">
            <w:pPr>
              <w:pStyle w:val="ConsPlusNormal"/>
              <w:jc w:val="center"/>
            </w:pPr>
            <w:r>
              <w:t>71905,3</w:t>
            </w:r>
          </w:p>
        </w:tc>
        <w:tc>
          <w:tcPr>
            <w:tcW w:w="1361" w:type="dxa"/>
          </w:tcPr>
          <w:p w:rsidR="00AC370E" w:rsidRDefault="00AC370E">
            <w:pPr>
              <w:pStyle w:val="ConsPlusNormal"/>
              <w:jc w:val="center"/>
            </w:pPr>
            <w:r>
              <w:t>73775,3</w:t>
            </w:r>
          </w:p>
        </w:tc>
        <w:tc>
          <w:tcPr>
            <w:tcW w:w="1361" w:type="dxa"/>
          </w:tcPr>
          <w:p w:rsidR="00AC370E" w:rsidRDefault="00AC370E">
            <w:pPr>
              <w:pStyle w:val="ConsPlusNormal"/>
              <w:jc w:val="center"/>
            </w:pPr>
            <w:r>
              <w:t>60728,2</w:t>
            </w:r>
          </w:p>
        </w:tc>
        <w:tc>
          <w:tcPr>
            <w:tcW w:w="1361" w:type="dxa"/>
          </w:tcPr>
          <w:p w:rsidR="00AC370E" w:rsidRDefault="00AC370E">
            <w:pPr>
              <w:pStyle w:val="ConsPlusNormal"/>
              <w:jc w:val="center"/>
            </w:pPr>
            <w:r>
              <w:t>59259,1</w:t>
            </w:r>
          </w:p>
        </w:tc>
        <w:tc>
          <w:tcPr>
            <w:tcW w:w="1361" w:type="dxa"/>
          </w:tcPr>
          <w:p w:rsidR="00AC370E" w:rsidRDefault="00AC370E">
            <w:pPr>
              <w:pStyle w:val="ConsPlusNormal"/>
              <w:jc w:val="center"/>
            </w:pPr>
            <w:r>
              <w:t>59759,1</w:t>
            </w:r>
          </w:p>
        </w:tc>
        <w:tc>
          <w:tcPr>
            <w:tcW w:w="1361" w:type="dxa"/>
          </w:tcPr>
          <w:p w:rsidR="00AC370E" w:rsidRDefault="00AC370E">
            <w:pPr>
              <w:pStyle w:val="ConsPlusNormal"/>
              <w:jc w:val="center"/>
            </w:pPr>
            <w:r>
              <w:t>60259,1</w:t>
            </w:r>
          </w:p>
        </w:tc>
        <w:tc>
          <w:tcPr>
            <w:tcW w:w="1247" w:type="dxa"/>
          </w:tcPr>
          <w:p w:rsidR="00AC370E" w:rsidRDefault="00AC370E">
            <w:pPr>
              <w:pStyle w:val="ConsPlusNormal"/>
              <w:jc w:val="center"/>
            </w:pPr>
            <w:r>
              <w:t>385686,1</w:t>
            </w:r>
          </w:p>
        </w:tc>
      </w:tr>
      <w:tr w:rsidR="00AC370E">
        <w:tc>
          <w:tcPr>
            <w:tcW w:w="567" w:type="dxa"/>
            <w:vMerge/>
          </w:tcPr>
          <w:p w:rsidR="00AC370E" w:rsidRDefault="00AC370E">
            <w:pPr>
              <w:pStyle w:val="ConsPlusNormal"/>
            </w:pPr>
          </w:p>
        </w:tc>
        <w:tc>
          <w:tcPr>
            <w:tcW w:w="4365" w:type="dxa"/>
            <w:vMerge/>
          </w:tcPr>
          <w:p w:rsidR="00AC370E" w:rsidRDefault="00AC370E">
            <w:pPr>
              <w:pStyle w:val="ConsPlusNormal"/>
            </w:pPr>
          </w:p>
        </w:tc>
        <w:tc>
          <w:tcPr>
            <w:tcW w:w="1984" w:type="dxa"/>
            <w:vMerge/>
          </w:tcPr>
          <w:p w:rsidR="00AC370E" w:rsidRDefault="00AC370E">
            <w:pPr>
              <w:pStyle w:val="ConsPlusNormal"/>
            </w:pPr>
          </w:p>
        </w:tc>
        <w:tc>
          <w:tcPr>
            <w:tcW w:w="1871" w:type="dxa"/>
          </w:tcPr>
          <w:p w:rsidR="00AC370E" w:rsidRDefault="00AC370E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87" w:type="dxa"/>
          </w:tcPr>
          <w:p w:rsidR="00AC370E" w:rsidRDefault="00AC370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AC370E" w:rsidRDefault="00AC370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AC370E" w:rsidRDefault="00AC370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AC370E" w:rsidRDefault="00AC370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AC370E" w:rsidRDefault="00AC370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AC370E" w:rsidRDefault="00AC370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AC370E" w:rsidRDefault="00AC370E">
            <w:pPr>
              <w:pStyle w:val="ConsPlusNormal"/>
              <w:jc w:val="center"/>
            </w:pPr>
            <w:r>
              <w:t>0,0</w:t>
            </w:r>
          </w:p>
        </w:tc>
      </w:tr>
      <w:tr w:rsidR="00AC370E">
        <w:tc>
          <w:tcPr>
            <w:tcW w:w="567" w:type="dxa"/>
            <w:vMerge/>
          </w:tcPr>
          <w:p w:rsidR="00AC370E" w:rsidRDefault="00AC370E">
            <w:pPr>
              <w:pStyle w:val="ConsPlusNormal"/>
            </w:pPr>
          </w:p>
        </w:tc>
        <w:tc>
          <w:tcPr>
            <w:tcW w:w="4365" w:type="dxa"/>
            <w:vMerge/>
          </w:tcPr>
          <w:p w:rsidR="00AC370E" w:rsidRDefault="00AC370E">
            <w:pPr>
              <w:pStyle w:val="ConsPlusNormal"/>
            </w:pPr>
          </w:p>
        </w:tc>
        <w:tc>
          <w:tcPr>
            <w:tcW w:w="1984" w:type="dxa"/>
            <w:vMerge/>
          </w:tcPr>
          <w:p w:rsidR="00AC370E" w:rsidRDefault="00AC370E">
            <w:pPr>
              <w:pStyle w:val="ConsPlusNormal"/>
            </w:pPr>
          </w:p>
        </w:tc>
        <w:tc>
          <w:tcPr>
            <w:tcW w:w="1871" w:type="dxa"/>
          </w:tcPr>
          <w:p w:rsidR="00AC370E" w:rsidRDefault="00AC370E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87" w:type="dxa"/>
          </w:tcPr>
          <w:p w:rsidR="00AC370E" w:rsidRDefault="00AC370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AC370E" w:rsidRDefault="00AC370E">
            <w:pPr>
              <w:pStyle w:val="ConsPlusNormal"/>
              <w:jc w:val="center"/>
            </w:pPr>
            <w:r>
              <w:t>444,9</w:t>
            </w:r>
          </w:p>
        </w:tc>
        <w:tc>
          <w:tcPr>
            <w:tcW w:w="1361" w:type="dxa"/>
          </w:tcPr>
          <w:p w:rsidR="00AC370E" w:rsidRDefault="00AC370E">
            <w:pPr>
              <w:pStyle w:val="ConsPlusNormal"/>
              <w:jc w:val="center"/>
            </w:pPr>
            <w:r>
              <w:t>698,8</w:t>
            </w:r>
          </w:p>
        </w:tc>
        <w:tc>
          <w:tcPr>
            <w:tcW w:w="1361" w:type="dxa"/>
          </w:tcPr>
          <w:p w:rsidR="00AC370E" w:rsidRDefault="00AC370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AC370E" w:rsidRDefault="00AC370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AC370E" w:rsidRDefault="00AC370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AC370E" w:rsidRDefault="00AC370E">
            <w:pPr>
              <w:pStyle w:val="ConsPlusNormal"/>
              <w:jc w:val="center"/>
            </w:pPr>
            <w:r>
              <w:t>1143,7</w:t>
            </w:r>
          </w:p>
        </w:tc>
      </w:tr>
      <w:tr w:rsidR="00AC370E">
        <w:tc>
          <w:tcPr>
            <w:tcW w:w="567" w:type="dxa"/>
            <w:vMerge/>
          </w:tcPr>
          <w:p w:rsidR="00AC370E" w:rsidRDefault="00AC370E">
            <w:pPr>
              <w:pStyle w:val="ConsPlusNormal"/>
            </w:pPr>
          </w:p>
        </w:tc>
        <w:tc>
          <w:tcPr>
            <w:tcW w:w="4365" w:type="dxa"/>
            <w:vMerge/>
          </w:tcPr>
          <w:p w:rsidR="00AC370E" w:rsidRDefault="00AC370E">
            <w:pPr>
              <w:pStyle w:val="ConsPlusNormal"/>
            </w:pPr>
          </w:p>
        </w:tc>
        <w:tc>
          <w:tcPr>
            <w:tcW w:w="1984" w:type="dxa"/>
            <w:vMerge/>
          </w:tcPr>
          <w:p w:rsidR="00AC370E" w:rsidRDefault="00AC370E">
            <w:pPr>
              <w:pStyle w:val="ConsPlusNormal"/>
            </w:pPr>
          </w:p>
        </w:tc>
        <w:tc>
          <w:tcPr>
            <w:tcW w:w="1871" w:type="dxa"/>
          </w:tcPr>
          <w:p w:rsidR="00AC370E" w:rsidRDefault="00AC370E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87" w:type="dxa"/>
          </w:tcPr>
          <w:p w:rsidR="00AC370E" w:rsidRDefault="00AC370E">
            <w:pPr>
              <w:pStyle w:val="ConsPlusNormal"/>
              <w:jc w:val="center"/>
            </w:pPr>
            <w:r>
              <w:t>26585,6</w:t>
            </w:r>
          </w:p>
        </w:tc>
        <w:tc>
          <w:tcPr>
            <w:tcW w:w="1361" w:type="dxa"/>
          </w:tcPr>
          <w:p w:rsidR="00AC370E" w:rsidRDefault="00AC370E">
            <w:pPr>
              <w:pStyle w:val="ConsPlusNormal"/>
              <w:jc w:val="center"/>
            </w:pPr>
            <w:r>
              <w:t>20314,4</w:t>
            </w:r>
          </w:p>
        </w:tc>
        <w:tc>
          <w:tcPr>
            <w:tcW w:w="1361" w:type="dxa"/>
          </w:tcPr>
          <w:p w:rsidR="00AC370E" w:rsidRDefault="00AC370E">
            <w:pPr>
              <w:pStyle w:val="ConsPlusNormal"/>
              <w:jc w:val="center"/>
            </w:pPr>
            <w:r>
              <w:t>13529,4</w:t>
            </w:r>
          </w:p>
        </w:tc>
        <w:tc>
          <w:tcPr>
            <w:tcW w:w="1361" w:type="dxa"/>
          </w:tcPr>
          <w:p w:rsidR="00AC370E" w:rsidRDefault="00AC370E">
            <w:pPr>
              <w:pStyle w:val="ConsPlusNormal"/>
              <w:jc w:val="center"/>
            </w:pPr>
            <w:r>
              <w:t>12259,1</w:t>
            </w:r>
          </w:p>
        </w:tc>
        <w:tc>
          <w:tcPr>
            <w:tcW w:w="1361" w:type="dxa"/>
          </w:tcPr>
          <w:p w:rsidR="00AC370E" w:rsidRDefault="00AC370E">
            <w:pPr>
              <w:pStyle w:val="ConsPlusNormal"/>
              <w:jc w:val="center"/>
            </w:pPr>
            <w:r>
              <w:t>12259,1</w:t>
            </w:r>
          </w:p>
        </w:tc>
        <w:tc>
          <w:tcPr>
            <w:tcW w:w="1361" w:type="dxa"/>
          </w:tcPr>
          <w:p w:rsidR="00AC370E" w:rsidRDefault="00AC370E">
            <w:pPr>
              <w:pStyle w:val="ConsPlusNormal"/>
              <w:jc w:val="center"/>
            </w:pPr>
            <w:r>
              <w:t>12259,1</w:t>
            </w:r>
          </w:p>
        </w:tc>
        <w:tc>
          <w:tcPr>
            <w:tcW w:w="1247" w:type="dxa"/>
          </w:tcPr>
          <w:p w:rsidR="00AC370E" w:rsidRDefault="00AC370E">
            <w:pPr>
              <w:pStyle w:val="ConsPlusNormal"/>
              <w:jc w:val="center"/>
            </w:pPr>
            <w:r>
              <w:t>97206,7</w:t>
            </w:r>
          </w:p>
        </w:tc>
      </w:tr>
      <w:tr w:rsidR="00AC370E">
        <w:tc>
          <w:tcPr>
            <w:tcW w:w="567" w:type="dxa"/>
            <w:vMerge/>
          </w:tcPr>
          <w:p w:rsidR="00AC370E" w:rsidRDefault="00AC370E">
            <w:pPr>
              <w:pStyle w:val="ConsPlusNormal"/>
            </w:pPr>
          </w:p>
        </w:tc>
        <w:tc>
          <w:tcPr>
            <w:tcW w:w="4365" w:type="dxa"/>
            <w:vMerge/>
          </w:tcPr>
          <w:p w:rsidR="00AC370E" w:rsidRDefault="00AC370E">
            <w:pPr>
              <w:pStyle w:val="ConsPlusNormal"/>
            </w:pPr>
          </w:p>
        </w:tc>
        <w:tc>
          <w:tcPr>
            <w:tcW w:w="1984" w:type="dxa"/>
            <w:vMerge/>
          </w:tcPr>
          <w:p w:rsidR="00AC370E" w:rsidRDefault="00AC370E">
            <w:pPr>
              <w:pStyle w:val="ConsPlusNormal"/>
            </w:pPr>
          </w:p>
        </w:tc>
        <w:tc>
          <w:tcPr>
            <w:tcW w:w="1871" w:type="dxa"/>
          </w:tcPr>
          <w:p w:rsidR="00AC370E" w:rsidRDefault="00AC370E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87" w:type="dxa"/>
          </w:tcPr>
          <w:p w:rsidR="00AC370E" w:rsidRDefault="00AC370E">
            <w:pPr>
              <w:pStyle w:val="ConsPlusNormal"/>
              <w:jc w:val="center"/>
            </w:pPr>
            <w:r>
              <w:t>45319,7</w:t>
            </w:r>
          </w:p>
        </w:tc>
        <w:tc>
          <w:tcPr>
            <w:tcW w:w="1361" w:type="dxa"/>
          </w:tcPr>
          <w:p w:rsidR="00AC370E" w:rsidRDefault="00AC370E">
            <w:pPr>
              <w:pStyle w:val="ConsPlusNormal"/>
              <w:jc w:val="center"/>
            </w:pPr>
            <w:r>
              <w:t>53016,0</w:t>
            </w:r>
          </w:p>
        </w:tc>
        <w:tc>
          <w:tcPr>
            <w:tcW w:w="1361" w:type="dxa"/>
          </w:tcPr>
          <w:p w:rsidR="00AC370E" w:rsidRDefault="00AC370E">
            <w:pPr>
              <w:pStyle w:val="ConsPlusNormal"/>
              <w:jc w:val="center"/>
            </w:pPr>
            <w:r>
              <w:t>46500,0</w:t>
            </w:r>
          </w:p>
        </w:tc>
        <w:tc>
          <w:tcPr>
            <w:tcW w:w="1361" w:type="dxa"/>
          </w:tcPr>
          <w:p w:rsidR="00AC370E" w:rsidRDefault="00AC370E">
            <w:pPr>
              <w:pStyle w:val="ConsPlusNormal"/>
              <w:jc w:val="center"/>
            </w:pPr>
            <w:r>
              <w:t>47000,0</w:t>
            </w:r>
          </w:p>
        </w:tc>
        <w:tc>
          <w:tcPr>
            <w:tcW w:w="1361" w:type="dxa"/>
          </w:tcPr>
          <w:p w:rsidR="00AC370E" w:rsidRDefault="00AC370E">
            <w:pPr>
              <w:pStyle w:val="ConsPlusNormal"/>
              <w:jc w:val="center"/>
            </w:pPr>
            <w:r>
              <w:t>47500,0</w:t>
            </w:r>
          </w:p>
        </w:tc>
        <w:tc>
          <w:tcPr>
            <w:tcW w:w="1361" w:type="dxa"/>
          </w:tcPr>
          <w:p w:rsidR="00AC370E" w:rsidRDefault="00AC370E">
            <w:pPr>
              <w:pStyle w:val="ConsPlusNormal"/>
              <w:jc w:val="center"/>
            </w:pPr>
            <w:r>
              <w:t>48000,0</w:t>
            </w:r>
          </w:p>
        </w:tc>
        <w:tc>
          <w:tcPr>
            <w:tcW w:w="1247" w:type="dxa"/>
          </w:tcPr>
          <w:p w:rsidR="00AC370E" w:rsidRDefault="00AC370E">
            <w:pPr>
              <w:pStyle w:val="ConsPlusNormal"/>
              <w:jc w:val="center"/>
            </w:pPr>
            <w:r>
              <w:t>287335,7</w:t>
            </w:r>
          </w:p>
        </w:tc>
      </w:tr>
      <w:tr w:rsidR="00AC370E">
        <w:tc>
          <w:tcPr>
            <w:tcW w:w="567" w:type="dxa"/>
            <w:vMerge w:val="restart"/>
          </w:tcPr>
          <w:p w:rsidR="00AC370E" w:rsidRDefault="00AC370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365" w:type="dxa"/>
            <w:vMerge w:val="restart"/>
          </w:tcPr>
          <w:p w:rsidR="00AC370E" w:rsidRDefault="00AC370E">
            <w:pPr>
              <w:pStyle w:val="ConsPlusNormal"/>
            </w:pPr>
            <w:r>
              <w:t>Содержание и эксплуатация спортивных сооружений</w:t>
            </w:r>
          </w:p>
        </w:tc>
        <w:tc>
          <w:tcPr>
            <w:tcW w:w="1984" w:type="dxa"/>
            <w:vMerge w:val="restart"/>
          </w:tcPr>
          <w:p w:rsidR="00AC370E" w:rsidRDefault="00AC370E">
            <w:pPr>
              <w:pStyle w:val="ConsPlusNormal"/>
              <w:jc w:val="center"/>
            </w:pPr>
            <w:r>
              <w:t>УФКМС</w:t>
            </w:r>
          </w:p>
        </w:tc>
        <w:tc>
          <w:tcPr>
            <w:tcW w:w="1871" w:type="dxa"/>
          </w:tcPr>
          <w:p w:rsidR="00AC370E" w:rsidRDefault="00AC370E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87" w:type="dxa"/>
          </w:tcPr>
          <w:p w:rsidR="00AC370E" w:rsidRDefault="00AC370E">
            <w:pPr>
              <w:pStyle w:val="ConsPlusNormal"/>
              <w:jc w:val="center"/>
            </w:pPr>
            <w:r>
              <w:t>5043,9</w:t>
            </w:r>
          </w:p>
        </w:tc>
        <w:tc>
          <w:tcPr>
            <w:tcW w:w="1361" w:type="dxa"/>
          </w:tcPr>
          <w:p w:rsidR="00AC370E" w:rsidRDefault="00AC370E">
            <w:pPr>
              <w:pStyle w:val="ConsPlusNormal"/>
              <w:jc w:val="center"/>
            </w:pPr>
            <w:r>
              <w:t>54976,8</w:t>
            </w:r>
          </w:p>
        </w:tc>
        <w:tc>
          <w:tcPr>
            <w:tcW w:w="1361" w:type="dxa"/>
          </w:tcPr>
          <w:p w:rsidR="00AC370E" w:rsidRDefault="00AC370E">
            <w:pPr>
              <w:pStyle w:val="ConsPlusNormal"/>
              <w:jc w:val="center"/>
            </w:pPr>
            <w:r>
              <w:t>8610,4</w:t>
            </w:r>
          </w:p>
        </w:tc>
        <w:tc>
          <w:tcPr>
            <w:tcW w:w="1361" w:type="dxa"/>
          </w:tcPr>
          <w:p w:rsidR="00AC370E" w:rsidRDefault="00AC370E">
            <w:pPr>
              <w:pStyle w:val="ConsPlusNormal"/>
              <w:jc w:val="center"/>
            </w:pPr>
            <w:r>
              <w:t>5503,7</w:t>
            </w:r>
          </w:p>
        </w:tc>
        <w:tc>
          <w:tcPr>
            <w:tcW w:w="1361" w:type="dxa"/>
          </w:tcPr>
          <w:p w:rsidR="00AC370E" w:rsidRDefault="00AC370E">
            <w:pPr>
              <w:pStyle w:val="ConsPlusNormal"/>
              <w:jc w:val="center"/>
            </w:pPr>
            <w:r>
              <w:t>5508,7</w:t>
            </w:r>
          </w:p>
        </w:tc>
        <w:tc>
          <w:tcPr>
            <w:tcW w:w="1361" w:type="dxa"/>
          </w:tcPr>
          <w:p w:rsidR="00AC370E" w:rsidRDefault="00AC370E">
            <w:pPr>
              <w:pStyle w:val="ConsPlusNormal"/>
              <w:jc w:val="center"/>
            </w:pPr>
            <w:r>
              <w:t>5513,7</w:t>
            </w:r>
          </w:p>
        </w:tc>
        <w:tc>
          <w:tcPr>
            <w:tcW w:w="1247" w:type="dxa"/>
          </w:tcPr>
          <w:p w:rsidR="00AC370E" w:rsidRDefault="00AC370E">
            <w:pPr>
              <w:pStyle w:val="ConsPlusNormal"/>
              <w:jc w:val="center"/>
            </w:pPr>
            <w:r>
              <w:t>85157,2</w:t>
            </w:r>
          </w:p>
        </w:tc>
      </w:tr>
      <w:tr w:rsidR="00AC370E">
        <w:tc>
          <w:tcPr>
            <w:tcW w:w="567" w:type="dxa"/>
            <w:vMerge/>
          </w:tcPr>
          <w:p w:rsidR="00AC370E" w:rsidRDefault="00AC370E">
            <w:pPr>
              <w:pStyle w:val="ConsPlusNormal"/>
            </w:pPr>
          </w:p>
        </w:tc>
        <w:tc>
          <w:tcPr>
            <w:tcW w:w="4365" w:type="dxa"/>
            <w:vMerge/>
          </w:tcPr>
          <w:p w:rsidR="00AC370E" w:rsidRDefault="00AC370E">
            <w:pPr>
              <w:pStyle w:val="ConsPlusNormal"/>
            </w:pPr>
          </w:p>
        </w:tc>
        <w:tc>
          <w:tcPr>
            <w:tcW w:w="1984" w:type="dxa"/>
            <w:vMerge/>
          </w:tcPr>
          <w:p w:rsidR="00AC370E" w:rsidRDefault="00AC370E">
            <w:pPr>
              <w:pStyle w:val="ConsPlusNormal"/>
            </w:pPr>
          </w:p>
        </w:tc>
        <w:tc>
          <w:tcPr>
            <w:tcW w:w="1871" w:type="dxa"/>
          </w:tcPr>
          <w:p w:rsidR="00AC370E" w:rsidRDefault="00AC370E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87" w:type="dxa"/>
          </w:tcPr>
          <w:p w:rsidR="00AC370E" w:rsidRDefault="00AC370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AC370E" w:rsidRDefault="00AC370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AC370E" w:rsidRDefault="00AC370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AC370E" w:rsidRDefault="00AC370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AC370E" w:rsidRDefault="00AC370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AC370E" w:rsidRDefault="00AC370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AC370E" w:rsidRDefault="00AC370E">
            <w:pPr>
              <w:pStyle w:val="ConsPlusNormal"/>
              <w:jc w:val="center"/>
            </w:pPr>
            <w:r>
              <w:t>0,0</w:t>
            </w:r>
          </w:p>
        </w:tc>
      </w:tr>
      <w:tr w:rsidR="00AC370E">
        <w:tc>
          <w:tcPr>
            <w:tcW w:w="567" w:type="dxa"/>
            <w:vMerge/>
          </w:tcPr>
          <w:p w:rsidR="00AC370E" w:rsidRDefault="00AC370E">
            <w:pPr>
              <w:pStyle w:val="ConsPlusNormal"/>
            </w:pPr>
          </w:p>
        </w:tc>
        <w:tc>
          <w:tcPr>
            <w:tcW w:w="4365" w:type="dxa"/>
            <w:vMerge/>
          </w:tcPr>
          <w:p w:rsidR="00AC370E" w:rsidRDefault="00AC370E">
            <w:pPr>
              <w:pStyle w:val="ConsPlusNormal"/>
            </w:pPr>
          </w:p>
        </w:tc>
        <w:tc>
          <w:tcPr>
            <w:tcW w:w="1984" w:type="dxa"/>
            <w:vMerge/>
          </w:tcPr>
          <w:p w:rsidR="00AC370E" w:rsidRDefault="00AC370E">
            <w:pPr>
              <w:pStyle w:val="ConsPlusNormal"/>
            </w:pPr>
          </w:p>
        </w:tc>
        <w:tc>
          <w:tcPr>
            <w:tcW w:w="1871" w:type="dxa"/>
          </w:tcPr>
          <w:p w:rsidR="00AC370E" w:rsidRDefault="00AC370E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87" w:type="dxa"/>
          </w:tcPr>
          <w:p w:rsidR="00AC370E" w:rsidRDefault="00AC370E">
            <w:pPr>
              <w:pStyle w:val="ConsPlusNormal"/>
              <w:jc w:val="center"/>
            </w:pPr>
            <w:r>
              <w:t>573,2</w:t>
            </w:r>
          </w:p>
        </w:tc>
        <w:tc>
          <w:tcPr>
            <w:tcW w:w="1361" w:type="dxa"/>
          </w:tcPr>
          <w:p w:rsidR="00AC370E" w:rsidRDefault="00AC370E">
            <w:pPr>
              <w:pStyle w:val="ConsPlusNormal"/>
              <w:jc w:val="center"/>
            </w:pPr>
            <w:r>
              <w:t>43858,9</w:t>
            </w:r>
          </w:p>
        </w:tc>
        <w:tc>
          <w:tcPr>
            <w:tcW w:w="1361" w:type="dxa"/>
          </w:tcPr>
          <w:p w:rsidR="00AC370E" w:rsidRDefault="00AC370E">
            <w:pPr>
              <w:pStyle w:val="ConsPlusNormal"/>
              <w:jc w:val="center"/>
            </w:pPr>
            <w:r>
              <w:t>238,9</w:t>
            </w:r>
          </w:p>
        </w:tc>
        <w:tc>
          <w:tcPr>
            <w:tcW w:w="1361" w:type="dxa"/>
          </w:tcPr>
          <w:p w:rsidR="00AC370E" w:rsidRDefault="00AC370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AC370E" w:rsidRDefault="00AC370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AC370E" w:rsidRDefault="00AC370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AC370E" w:rsidRDefault="00AC370E">
            <w:pPr>
              <w:pStyle w:val="ConsPlusNormal"/>
              <w:jc w:val="center"/>
            </w:pPr>
            <w:r>
              <w:t>44671,0</w:t>
            </w:r>
          </w:p>
        </w:tc>
      </w:tr>
      <w:tr w:rsidR="00AC370E">
        <w:tc>
          <w:tcPr>
            <w:tcW w:w="567" w:type="dxa"/>
            <w:vMerge/>
          </w:tcPr>
          <w:p w:rsidR="00AC370E" w:rsidRDefault="00AC370E">
            <w:pPr>
              <w:pStyle w:val="ConsPlusNormal"/>
            </w:pPr>
          </w:p>
        </w:tc>
        <w:tc>
          <w:tcPr>
            <w:tcW w:w="4365" w:type="dxa"/>
            <w:vMerge/>
          </w:tcPr>
          <w:p w:rsidR="00AC370E" w:rsidRDefault="00AC370E">
            <w:pPr>
              <w:pStyle w:val="ConsPlusNormal"/>
            </w:pPr>
          </w:p>
        </w:tc>
        <w:tc>
          <w:tcPr>
            <w:tcW w:w="1984" w:type="dxa"/>
            <w:vMerge/>
          </w:tcPr>
          <w:p w:rsidR="00AC370E" w:rsidRDefault="00AC370E">
            <w:pPr>
              <w:pStyle w:val="ConsPlusNormal"/>
            </w:pPr>
          </w:p>
        </w:tc>
        <w:tc>
          <w:tcPr>
            <w:tcW w:w="1871" w:type="dxa"/>
          </w:tcPr>
          <w:p w:rsidR="00AC370E" w:rsidRDefault="00AC370E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87" w:type="dxa"/>
          </w:tcPr>
          <w:p w:rsidR="00AC370E" w:rsidRDefault="00AC370E">
            <w:pPr>
              <w:pStyle w:val="ConsPlusNormal"/>
              <w:jc w:val="center"/>
            </w:pPr>
            <w:r>
              <w:t>4430,7</w:t>
            </w:r>
          </w:p>
        </w:tc>
        <w:tc>
          <w:tcPr>
            <w:tcW w:w="1361" w:type="dxa"/>
          </w:tcPr>
          <w:p w:rsidR="00AC370E" w:rsidRDefault="00AC370E">
            <w:pPr>
              <w:pStyle w:val="ConsPlusNormal"/>
              <w:jc w:val="center"/>
            </w:pPr>
            <w:r>
              <w:t>11061,2</w:t>
            </w:r>
          </w:p>
        </w:tc>
        <w:tc>
          <w:tcPr>
            <w:tcW w:w="1361" w:type="dxa"/>
          </w:tcPr>
          <w:p w:rsidR="00AC370E" w:rsidRDefault="00AC370E">
            <w:pPr>
              <w:pStyle w:val="ConsPlusNormal"/>
              <w:jc w:val="center"/>
            </w:pPr>
            <w:r>
              <w:t>8321,5</w:t>
            </w:r>
          </w:p>
        </w:tc>
        <w:tc>
          <w:tcPr>
            <w:tcW w:w="1361" w:type="dxa"/>
          </w:tcPr>
          <w:p w:rsidR="00AC370E" w:rsidRDefault="00AC370E">
            <w:pPr>
              <w:pStyle w:val="ConsPlusNormal"/>
              <w:jc w:val="center"/>
            </w:pPr>
            <w:r>
              <w:t>5448,7</w:t>
            </w:r>
          </w:p>
        </w:tc>
        <w:tc>
          <w:tcPr>
            <w:tcW w:w="1361" w:type="dxa"/>
          </w:tcPr>
          <w:p w:rsidR="00AC370E" w:rsidRDefault="00AC370E">
            <w:pPr>
              <w:pStyle w:val="ConsPlusNormal"/>
              <w:jc w:val="center"/>
            </w:pPr>
            <w:r>
              <w:t>5448,7</w:t>
            </w:r>
          </w:p>
        </w:tc>
        <w:tc>
          <w:tcPr>
            <w:tcW w:w="1361" w:type="dxa"/>
          </w:tcPr>
          <w:p w:rsidR="00AC370E" w:rsidRDefault="00AC370E">
            <w:pPr>
              <w:pStyle w:val="ConsPlusNormal"/>
              <w:jc w:val="center"/>
            </w:pPr>
            <w:r>
              <w:t>5448,7</w:t>
            </w:r>
          </w:p>
        </w:tc>
        <w:tc>
          <w:tcPr>
            <w:tcW w:w="1247" w:type="dxa"/>
          </w:tcPr>
          <w:p w:rsidR="00AC370E" w:rsidRDefault="00AC370E">
            <w:pPr>
              <w:pStyle w:val="ConsPlusNormal"/>
              <w:jc w:val="center"/>
            </w:pPr>
            <w:r>
              <w:t>40159,5</w:t>
            </w:r>
          </w:p>
        </w:tc>
      </w:tr>
      <w:tr w:rsidR="00AC370E">
        <w:tc>
          <w:tcPr>
            <w:tcW w:w="567" w:type="dxa"/>
            <w:vMerge/>
          </w:tcPr>
          <w:p w:rsidR="00AC370E" w:rsidRDefault="00AC370E">
            <w:pPr>
              <w:pStyle w:val="ConsPlusNormal"/>
            </w:pPr>
          </w:p>
        </w:tc>
        <w:tc>
          <w:tcPr>
            <w:tcW w:w="4365" w:type="dxa"/>
            <w:vMerge/>
          </w:tcPr>
          <w:p w:rsidR="00AC370E" w:rsidRDefault="00AC370E">
            <w:pPr>
              <w:pStyle w:val="ConsPlusNormal"/>
            </w:pPr>
          </w:p>
        </w:tc>
        <w:tc>
          <w:tcPr>
            <w:tcW w:w="1984" w:type="dxa"/>
            <w:vMerge/>
          </w:tcPr>
          <w:p w:rsidR="00AC370E" w:rsidRDefault="00AC370E">
            <w:pPr>
              <w:pStyle w:val="ConsPlusNormal"/>
            </w:pPr>
          </w:p>
        </w:tc>
        <w:tc>
          <w:tcPr>
            <w:tcW w:w="1871" w:type="dxa"/>
          </w:tcPr>
          <w:p w:rsidR="00AC370E" w:rsidRDefault="00AC370E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87" w:type="dxa"/>
          </w:tcPr>
          <w:p w:rsidR="00AC370E" w:rsidRDefault="00AC370E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1361" w:type="dxa"/>
          </w:tcPr>
          <w:p w:rsidR="00AC370E" w:rsidRDefault="00AC370E">
            <w:pPr>
              <w:pStyle w:val="ConsPlusNormal"/>
              <w:jc w:val="center"/>
            </w:pPr>
            <w:r>
              <w:t>56,7</w:t>
            </w:r>
          </w:p>
        </w:tc>
        <w:tc>
          <w:tcPr>
            <w:tcW w:w="1361" w:type="dxa"/>
          </w:tcPr>
          <w:p w:rsidR="00AC370E" w:rsidRDefault="00AC370E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361" w:type="dxa"/>
          </w:tcPr>
          <w:p w:rsidR="00AC370E" w:rsidRDefault="00AC370E">
            <w:pPr>
              <w:pStyle w:val="ConsPlusNormal"/>
              <w:jc w:val="center"/>
            </w:pPr>
            <w:r>
              <w:t>55,0</w:t>
            </w:r>
          </w:p>
        </w:tc>
        <w:tc>
          <w:tcPr>
            <w:tcW w:w="1361" w:type="dxa"/>
          </w:tcPr>
          <w:p w:rsidR="00AC370E" w:rsidRDefault="00AC370E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1361" w:type="dxa"/>
          </w:tcPr>
          <w:p w:rsidR="00AC370E" w:rsidRDefault="00AC370E">
            <w:pPr>
              <w:pStyle w:val="ConsPlusNormal"/>
              <w:jc w:val="center"/>
            </w:pPr>
            <w:r>
              <w:t>65,0</w:t>
            </w:r>
          </w:p>
        </w:tc>
        <w:tc>
          <w:tcPr>
            <w:tcW w:w="1247" w:type="dxa"/>
          </w:tcPr>
          <w:p w:rsidR="00AC370E" w:rsidRDefault="00AC370E">
            <w:pPr>
              <w:pStyle w:val="ConsPlusNormal"/>
              <w:jc w:val="center"/>
            </w:pPr>
            <w:r>
              <w:t>326,7</w:t>
            </w:r>
          </w:p>
        </w:tc>
      </w:tr>
      <w:tr w:rsidR="00AC370E">
        <w:tc>
          <w:tcPr>
            <w:tcW w:w="567" w:type="dxa"/>
            <w:vMerge/>
          </w:tcPr>
          <w:p w:rsidR="00AC370E" w:rsidRDefault="00AC370E">
            <w:pPr>
              <w:pStyle w:val="ConsPlusNormal"/>
            </w:pPr>
          </w:p>
        </w:tc>
        <w:tc>
          <w:tcPr>
            <w:tcW w:w="4365" w:type="dxa"/>
            <w:vMerge/>
          </w:tcPr>
          <w:p w:rsidR="00AC370E" w:rsidRDefault="00AC370E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AC370E" w:rsidRDefault="00AC370E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1871" w:type="dxa"/>
          </w:tcPr>
          <w:p w:rsidR="00AC370E" w:rsidRDefault="00AC370E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87" w:type="dxa"/>
          </w:tcPr>
          <w:p w:rsidR="00AC370E" w:rsidRDefault="00AC370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AC370E" w:rsidRDefault="00AC370E">
            <w:pPr>
              <w:pStyle w:val="ConsPlusNormal"/>
              <w:jc w:val="center"/>
            </w:pPr>
            <w:r>
              <w:t>66183,0</w:t>
            </w:r>
          </w:p>
        </w:tc>
        <w:tc>
          <w:tcPr>
            <w:tcW w:w="1361" w:type="dxa"/>
          </w:tcPr>
          <w:p w:rsidR="00AC370E" w:rsidRDefault="00AC370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AC370E" w:rsidRDefault="00AC370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AC370E" w:rsidRDefault="00AC370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AC370E" w:rsidRDefault="00AC370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AC370E" w:rsidRDefault="00AC370E">
            <w:pPr>
              <w:pStyle w:val="ConsPlusNormal"/>
              <w:jc w:val="center"/>
            </w:pPr>
            <w:r>
              <w:t>66183,0</w:t>
            </w:r>
          </w:p>
        </w:tc>
      </w:tr>
      <w:tr w:rsidR="00AC370E">
        <w:tc>
          <w:tcPr>
            <w:tcW w:w="567" w:type="dxa"/>
            <w:vMerge/>
          </w:tcPr>
          <w:p w:rsidR="00AC370E" w:rsidRDefault="00AC370E">
            <w:pPr>
              <w:pStyle w:val="ConsPlusNormal"/>
            </w:pPr>
          </w:p>
        </w:tc>
        <w:tc>
          <w:tcPr>
            <w:tcW w:w="4365" w:type="dxa"/>
            <w:vMerge/>
          </w:tcPr>
          <w:p w:rsidR="00AC370E" w:rsidRDefault="00AC370E">
            <w:pPr>
              <w:pStyle w:val="ConsPlusNormal"/>
            </w:pPr>
          </w:p>
        </w:tc>
        <w:tc>
          <w:tcPr>
            <w:tcW w:w="1984" w:type="dxa"/>
            <w:vMerge/>
          </w:tcPr>
          <w:p w:rsidR="00AC370E" w:rsidRDefault="00AC370E">
            <w:pPr>
              <w:pStyle w:val="ConsPlusNormal"/>
            </w:pPr>
          </w:p>
        </w:tc>
        <w:tc>
          <w:tcPr>
            <w:tcW w:w="1871" w:type="dxa"/>
          </w:tcPr>
          <w:p w:rsidR="00AC370E" w:rsidRDefault="00AC370E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87" w:type="dxa"/>
          </w:tcPr>
          <w:p w:rsidR="00AC370E" w:rsidRDefault="00AC370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AC370E" w:rsidRDefault="00AC370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AC370E" w:rsidRDefault="00AC370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AC370E" w:rsidRDefault="00AC370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AC370E" w:rsidRDefault="00AC370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AC370E" w:rsidRDefault="00AC370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AC370E" w:rsidRDefault="00AC370E">
            <w:pPr>
              <w:pStyle w:val="ConsPlusNormal"/>
              <w:jc w:val="center"/>
            </w:pPr>
            <w:r>
              <w:t>0,0</w:t>
            </w:r>
          </w:p>
        </w:tc>
      </w:tr>
      <w:tr w:rsidR="00AC370E">
        <w:tc>
          <w:tcPr>
            <w:tcW w:w="567" w:type="dxa"/>
            <w:vMerge/>
          </w:tcPr>
          <w:p w:rsidR="00AC370E" w:rsidRDefault="00AC370E">
            <w:pPr>
              <w:pStyle w:val="ConsPlusNormal"/>
            </w:pPr>
          </w:p>
        </w:tc>
        <w:tc>
          <w:tcPr>
            <w:tcW w:w="4365" w:type="dxa"/>
            <w:vMerge/>
          </w:tcPr>
          <w:p w:rsidR="00AC370E" w:rsidRDefault="00AC370E">
            <w:pPr>
              <w:pStyle w:val="ConsPlusNormal"/>
            </w:pPr>
          </w:p>
        </w:tc>
        <w:tc>
          <w:tcPr>
            <w:tcW w:w="1984" w:type="dxa"/>
            <w:vMerge/>
          </w:tcPr>
          <w:p w:rsidR="00AC370E" w:rsidRDefault="00AC370E">
            <w:pPr>
              <w:pStyle w:val="ConsPlusNormal"/>
            </w:pPr>
          </w:p>
        </w:tc>
        <w:tc>
          <w:tcPr>
            <w:tcW w:w="1871" w:type="dxa"/>
          </w:tcPr>
          <w:p w:rsidR="00AC370E" w:rsidRDefault="00AC370E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87" w:type="dxa"/>
          </w:tcPr>
          <w:p w:rsidR="00AC370E" w:rsidRDefault="00AC370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AC370E" w:rsidRDefault="00AC370E">
            <w:pPr>
              <w:pStyle w:val="ConsPlusNormal"/>
              <w:jc w:val="center"/>
            </w:pPr>
            <w:r>
              <w:t>59564,7</w:t>
            </w:r>
          </w:p>
        </w:tc>
        <w:tc>
          <w:tcPr>
            <w:tcW w:w="1361" w:type="dxa"/>
          </w:tcPr>
          <w:p w:rsidR="00AC370E" w:rsidRDefault="00AC370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AC370E" w:rsidRDefault="00AC370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AC370E" w:rsidRDefault="00AC370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AC370E" w:rsidRDefault="00AC370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AC370E" w:rsidRDefault="00AC370E">
            <w:pPr>
              <w:pStyle w:val="ConsPlusNormal"/>
              <w:jc w:val="center"/>
            </w:pPr>
            <w:r>
              <w:t>59564,7</w:t>
            </w:r>
          </w:p>
        </w:tc>
      </w:tr>
      <w:tr w:rsidR="00AC370E">
        <w:tc>
          <w:tcPr>
            <w:tcW w:w="567" w:type="dxa"/>
            <w:vMerge/>
          </w:tcPr>
          <w:p w:rsidR="00AC370E" w:rsidRDefault="00AC370E">
            <w:pPr>
              <w:pStyle w:val="ConsPlusNormal"/>
            </w:pPr>
          </w:p>
        </w:tc>
        <w:tc>
          <w:tcPr>
            <w:tcW w:w="4365" w:type="dxa"/>
            <w:vMerge/>
          </w:tcPr>
          <w:p w:rsidR="00AC370E" w:rsidRDefault="00AC370E">
            <w:pPr>
              <w:pStyle w:val="ConsPlusNormal"/>
            </w:pPr>
          </w:p>
        </w:tc>
        <w:tc>
          <w:tcPr>
            <w:tcW w:w="1984" w:type="dxa"/>
            <w:vMerge/>
          </w:tcPr>
          <w:p w:rsidR="00AC370E" w:rsidRDefault="00AC370E">
            <w:pPr>
              <w:pStyle w:val="ConsPlusNormal"/>
            </w:pPr>
          </w:p>
        </w:tc>
        <w:tc>
          <w:tcPr>
            <w:tcW w:w="1871" w:type="dxa"/>
          </w:tcPr>
          <w:p w:rsidR="00AC370E" w:rsidRDefault="00AC370E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87" w:type="dxa"/>
          </w:tcPr>
          <w:p w:rsidR="00AC370E" w:rsidRDefault="00AC370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AC370E" w:rsidRDefault="00AC370E">
            <w:pPr>
              <w:pStyle w:val="ConsPlusNormal"/>
              <w:jc w:val="center"/>
            </w:pPr>
            <w:r>
              <w:t>6618,3</w:t>
            </w:r>
          </w:p>
        </w:tc>
        <w:tc>
          <w:tcPr>
            <w:tcW w:w="1361" w:type="dxa"/>
          </w:tcPr>
          <w:p w:rsidR="00AC370E" w:rsidRDefault="00AC370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AC370E" w:rsidRDefault="00AC370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AC370E" w:rsidRDefault="00AC370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AC370E" w:rsidRDefault="00AC370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AC370E" w:rsidRDefault="00AC370E">
            <w:pPr>
              <w:pStyle w:val="ConsPlusNormal"/>
              <w:jc w:val="center"/>
            </w:pPr>
            <w:r>
              <w:t>6618,3</w:t>
            </w:r>
          </w:p>
        </w:tc>
      </w:tr>
      <w:tr w:rsidR="00AC370E">
        <w:tc>
          <w:tcPr>
            <w:tcW w:w="567" w:type="dxa"/>
            <w:vMerge/>
          </w:tcPr>
          <w:p w:rsidR="00AC370E" w:rsidRDefault="00AC370E">
            <w:pPr>
              <w:pStyle w:val="ConsPlusNormal"/>
            </w:pPr>
          </w:p>
        </w:tc>
        <w:tc>
          <w:tcPr>
            <w:tcW w:w="4365" w:type="dxa"/>
            <w:vMerge/>
          </w:tcPr>
          <w:p w:rsidR="00AC370E" w:rsidRDefault="00AC370E">
            <w:pPr>
              <w:pStyle w:val="ConsPlusNormal"/>
            </w:pPr>
          </w:p>
        </w:tc>
        <w:tc>
          <w:tcPr>
            <w:tcW w:w="1984" w:type="dxa"/>
            <w:vMerge/>
          </w:tcPr>
          <w:p w:rsidR="00AC370E" w:rsidRDefault="00AC370E">
            <w:pPr>
              <w:pStyle w:val="ConsPlusNormal"/>
            </w:pPr>
          </w:p>
        </w:tc>
        <w:tc>
          <w:tcPr>
            <w:tcW w:w="1871" w:type="dxa"/>
          </w:tcPr>
          <w:p w:rsidR="00AC370E" w:rsidRDefault="00AC370E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87" w:type="dxa"/>
          </w:tcPr>
          <w:p w:rsidR="00AC370E" w:rsidRDefault="00AC370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AC370E" w:rsidRDefault="00AC370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AC370E" w:rsidRDefault="00AC370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AC370E" w:rsidRDefault="00AC370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AC370E" w:rsidRDefault="00AC370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AC370E" w:rsidRDefault="00AC370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AC370E" w:rsidRDefault="00AC370E">
            <w:pPr>
              <w:pStyle w:val="ConsPlusNormal"/>
              <w:jc w:val="center"/>
            </w:pPr>
            <w:r>
              <w:t>0,0</w:t>
            </w:r>
          </w:p>
        </w:tc>
      </w:tr>
      <w:tr w:rsidR="00AC370E">
        <w:tc>
          <w:tcPr>
            <w:tcW w:w="567" w:type="dxa"/>
            <w:vMerge/>
          </w:tcPr>
          <w:p w:rsidR="00AC370E" w:rsidRDefault="00AC370E">
            <w:pPr>
              <w:pStyle w:val="ConsPlusNormal"/>
            </w:pPr>
          </w:p>
        </w:tc>
        <w:tc>
          <w:tcPr>
            <w:tcW w:w="4365" w:type="dxa"/>
            <w:vMerge/>
          </w:tcPr>
          <w:p w:rsidR="00AC370E" w:rsidRDefault="00AC370E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AC370E" w:rsidRDefault="00AC370E">
            <w:pPr>
              <w:pStyle w:val="ConsPlusNormal"/>
              <w:jc w:val="center"/>
            </w:pPr>
            <w:r>
              <w:t>ДГ</w:t>
            </w:r>
          </w:p>
        </w:tc>
        <w:tc>
          <w:tcPr>
            <w:tcW w:w="1871" w:type="dxa"/>
          </w:tcPr>
          <w:p w:rsidR="00AC370E" w:rsidRDefault="00AC370E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87" w:type="dxa"/>
          </w:tcPr>
          <w:p w:rsidR="00AC370E" w:rsidRDefault="00AC370E">
            <w:pPr>
              <w:pStyle w:val="ConsPlusNormal"/>
              <w:jc w:val="center"/>
            </w:pPr>
            <w:r>
              <w:t>1100,0</w:t>
            </w:r>
          </w:p>
        </w:tc>
        <w:tc>
          <w:tcPr>
            <w:tcW w:w="1361" w:type="dxa"/>
          </w:tcPr>
          <w:p w:rsidR="00AC370E" w:rsidRDefault="00AC370E">
            <w:pPr>
              <w:pStyle w:val="ConsPlusNormal"/>
              <w:jc w:val="center"/>
            </w:pPr>
            <w:r>
              <w:t>3254,0</w:t>
            </w:r>
          </w:p>
        </w:tc>
        <w:tc>
          <w:tcPr>
            <w:tcW w:w="1361" w:type="dxa"/>
          </w:tcPr>
          <w:p w:rsidR="00AC370E" w:rsidRDefault="00AC370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AC370E" w:rsidRDefault="00AC370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AC370E" w:rsidRDefault="00AC370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AC370E" w:rsidRDefault="00AC370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AC370E" w:rsidRDefault="00AC370E">
            <w:pPr>
              <w:pStyle w:val="ConsPlusNormal"/>
              <w:jc w:val="center"/>
            </w:pPr>
            <w:r>
              <w:t>4354,0</w:t>
            </w:r>
          </w:p>
        </w:tc>
      </w:tr>
      <w:tr w:rsidR="00AC370E">
        <w:tc>
          <w:tcPr>
            <w:tcW w:w="567" w:type="dxa"/>
            <w:vMerge/>
          </w:tcPr>
          <w:p w:rsidR="00AC370E" w:rsidRDefault="00AC370E">
            <w:pPr>
              <w:pStyle w:val="ConsPlusNormal"/>
            </w:pPr>
          </w:p>
        </w:tc>
        <w:tc>
          <w:tcPr>
            <w:tcW w:w="4365" w:type="dxa"/>
            <w:vMerge/>
          </w:tcPr>
          <w:p w:rsidR="00AC370E" w:rsidRDefault="00AC370E">
            <w:pPr>
              <w:pStyle w:val="ConsPlusNormal"/>
            </w:pPr>
          </w:p>
        </w:tc>
        <w:tc>
          <w:tcPr>
            <w:tcW w:w="1984" w:type="dxa"/>
            <w:vMerge/>
          </w:tcPr>
          <w:p w:rsidR="00AC370E" w:rsidRDefault="00AC370E">
            <w:pPr>
              <w:pStyle w:val="ConsPlusNormal"/>
            </w:pPr>
          </w:p>
        </w:tc>
        <w:tc>
          <w:tcPr>
            <w:tcW w:w="1871" w:type="dxa"/>
          </w:tcPr>
          <w:p w:rsidR="00AC370E" w:rsidRDefault="00AC370E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87" w:type="dxa"/>
          </w:tcPr>
          <w:p w:rsidR="00AC370E" w:rsidRDefault="00AC370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AC370E" w:rsidRDefault="00AC370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AC370E" w:rsidRDefault="00AC370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AC370E" w:rsidRDefault="00AC370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AC370E" w:rsidRDefault="00AC370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AC370E" w:rsidRDefault="00AC370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AC370E" w:rsidRDefault="00AC370E">
            <w:pPr>
              <w:pStyle w:val="ConsPlusNormal"/>
              <w:jc w:val="center"/>
            </w:pPr>
            <w:r>
              <w:t>0,0</w:t>
            </w:r>
          </w:p>
        </w:tc>
      </w:tr>
      <w:tr w:rsidR="00AC370E">
        <w:tc>
          <w:tcPr>
            <w:tcW w:w="567" w:type="dxa"/>
            <w:vMerge/>
          </w:tcPr>
          <w:p w:rsidR="00AC370E" w:rsidRDefault="00AC370E">
            <w:pPr>
              <w:pStyle w:val="ConsPlusNormal"/>
            </w:pPr>
          </w:p>
        </w:tc>
        <w:tc>
          <w:tcPr>
            <w:tcW w:w="4365" w:type="dxa"/>
            <w:vMerge/>
          </w:tcPr>
          <w:p w:rsidR="00AC370E" w:rsidRDefault="00AC370E">
            <w:pPr>
              <w:pStyle w:val="ConsPlusNormal"/>
            </w:pPr>
          </w:p>
        </w:tc>
        <w:tc>
          <w:tcPr>
            <w:tcW w:w="1984" w:type="dxa"/>
            <w:vMerge/>
          </w:tcPr>
          <w:p w:rsidR="00AC370E" w:rsidRDefault="00AC370E">
            <w:pPr>
              <w:pStyle w:val="ConsPlusNormal"/>
            </w:pPr>
          </w:p>
        </w:tc>
        <w:tc>
          <w:tcPr>
            <w:tcW w:w="1871" w:type="dxa"/>
          </w:tcPr>
          <w:p w:rsidR="00AC370E" w:rsidRDefault="00AC370E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87" w:type="dxa"/>
          </w:tcPr>
          <w:p w:rsidR="00AC370E" w:rsidRDefault="00AC370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AC370E" w:rsidRDefault="00AC370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AC370E" w:rsidRDefault="00AC370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AC370E" w:rsidRDefault="00AC370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AC370E" w:rsidRDefault="00AC370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AC370E" w:rsidRDefault="00AC370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AC370E" w:rsidRDefault="00AC370E">
            <w:pPr>
              <w:pStyle w:val="ConsPlusNormal"/>
              <w:jc w:val="center"/>
            </w:pPr>
            <w:r>
              <w:t>0,0</w:t>
            </w:r>
          </w:p>
        </w:tc>
      </w:tr>
      <w:tr w:rsidR="00AC370E">
        <w:tc>
          <w:tcPr>
            <w:tcW w:w="567" w:type="dxa"/>
            <w:vMerge/>
          </w:tcPr>
          <w:p w:rsidR="00AC370E" w:rsidRDefault="00AC370E">
            <w:pPr>
              <w:pStyle w:val="ConsPlusNormal"/>
            </w:pPr>
          </w:p>
        </w:tc>
        <w:tc>
          <w:tcPr>
            <w:tcW w:w="4365" w:type="dxa"/>
            <w:vMerge/>
          </w:tcPr>
          <w:p w:rsidR="00AC370E" w:rsidRDefault="00AC370E">
            <w:pPr>
              <w:pStyle w:val="ConsPlusNormal"/>
            </w:pPr>
          </w:p>
        </w:tc>
        <w:tc>
          <w:tcPr>
            <w:tcW w:w="1984" w:type="dxa"/>
            <w:vMerge/>
          </w:tcPr>
          <w:p w:rsidR="00AC370E" w:rsidRDefault="00AC370E">
            <w:pPr>
              <w:pStyle w:val="ConsPlusNormal"/>
            </w:pPr>
          </w:p>
        </w:tc>
        <w:tc>
          <w:tcPr>
            <w:tcW w:w="1871" w:type="dxa"/>
          </w:tcPr>
          <w:p w:rsidR="00AC370E" w:rsidRDefault="00AC370E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87" w:type="dxa"/>
          </w:tcPr>
          <w:p w:rsidR="00AC370E" w:rsidRDefault="00AC370E">
            <w:pPr>
              <w:pStyle w:val="ConsPlusNormal"/>
              <w:jc w:val="center"/>
            </w:pPr>
            <w:r>
              <w:t>1100,0</w:t>
            </w:r>
          </w:p>
        </w:tc>
        <w:tc>
          <w:tcPr>
            <w:tcW w:w="1361" w:type="dxa"/>
          </w:tcPr>
          <w:p w:rsidR="00AC370E" w:rsidRDefault="00AC370E">
            <w:pPr>
              <w:pStyle w:val="ConsPlusNormal"/>
              <w:jc w:val="center"/>
            </w:pPr>
            <w:r>
              <w:t>3254,0</w:t>
            </w:r>
          </w:p>
        </w:tc>
        <w:tc>
          <w:tcPr>
            <w:tcW w:w="1361" w:type="dxa"/>
          </w:tcPr>
          <w:p w:rsidR="00AC370E" w:rsidRDefault="00AC370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AC370E" w:rsidRDefault="00AC370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AC370E" w:rsidRDefault="00AC370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AC370E" w:rsidRDefault="00AC370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AC370E" w:rsidRDefault="00AC370E">
            <w:pPr>
              <w:pStyle w:val="ConsPlusNormal"/>
              <w:jc w:val="center"/>
            </w:pPr>
            <w:r>
              <w:t>4354,0</w:t>
            </w:r>
          </w:p>
        </w:tc>
      </w:tr>
      <w:tr w:rsidR="00AC370E">
        <w:tc>
          <w:tcPr>
            <w:tcW w:w="567" w:type="dxa"/>
            <w:vMerge/>
          </w:tcPr>
          <w:p w:rsidR="00AC370E" w:rsidRDefault="00AC370E">
            <w:pPr>
              <w:pStyle w:val="ConsPlusNormal"/>
            </w:pPr>
          </w:p>
        </w:tc>
        <w:tc>
          <w:tcPr>
            <w:tcW w:w="4365" w:type="dxa"/>
            <w:vMerge/>
          </w:tcPr>
          <w:p w:rsidR="00AC370E" w:rsidRDefault="00AC370E">
            <w:pPr>
              <w:pStyle w:val="ConsPlusNormal"/>
            </w:pPr>
          </w:p>
        </w:tc>
        <w:tc>
          <w:tcPr>
            <w:tcW w:w="1984" w:type="dxa"/>
            <w:vMerge/>
          </w:tcPr>
          <w:p w:rsidR="00AC370E" w:rsidRDefault="00AC370E">
            <w:pPr>
              <w:pStyle w:val="ConsPlusNormal"/>
            </w:pPr>
          </w:p>
        </w:tc>
        <w:tc>
          <w:tcPr>
            <w:tcW w:w="1871" w:type="dxa"/>
          </w:tcPr>
          <w:p w:rsidR="00AC370E" w:rsidRDefault="00AC370E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87" w:type="dxa"/>
          </w:tcPr>
          <w:p w:rsidR="00AC370E" w:rsidRDefault="00AC370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AC370E" w:rsidRDefault="00AC370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AC370E" w:rsidRDefault="00AC370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AC370E" w:rsidRDefault="00AC370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AC370E" w:rsidRDefault="00AC370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AC370E" w:rsidRDefault="00AC370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AC370E" w:rsidRDefault="00AC370E">
            <w:pPr>
              <w:pStyle w:val="ConsPlusNormal"/>
              <w:jc w:val="center"/>
            </w:pPr>
            <w:r>
              <w:t>0,0</w:t>
            </w:r>
          </w:p>
        </w:tc>
      </w:tr>
      <w:tr w:rsidR="00AC370E">
        <w:tc>
          <w:tcPr>
            <w:tcW w:w="567" w:type="dxa"/>
            <w:vMerge/>
          </w:tcPr>
          <w:p w:rsidR="00AC370E" w:rsidRDefault="00AC370E">
            <w:pPr>
              <w:pStyle w:val="ConsPlusNormal"/>
            </w:pPr>
          </w:p>
        </w:tc>
        <w:tc>
          <w:tcPr>
            <w:tcW w:w="4365" w:type="dxa"/>
            <w:vMerge/>
          </w:tcPr>
          <w:p w:rsidR="00AC370E" w:rsidRDefault="00AC370E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AC370E" w:rsidRDefault="00AC370E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871" w:type="dxa"/>
          </w:tcPr>
          <w:p w:rsidR="00AC370E" w:rsidRDefault="00AC370E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87" w:type="dxa"/>
          </w:tcPr>
          <w:p w:rsidR="00AC370E" w:rsidRDefault="00AC370E">
            <w:pPr>
              <w:pStyle w:val="ConsPlusNormal"/>
              <w:jc w:val="center"/>
            </w:pPr>
            <w:r>
              <w:t>6143,9</w:t>
            </w:r>
          </w:p>
        </w:tc>
        <w:tc>
          <w:tcPr>
            <w:tcW w:w="1361" w:type="dxa"/>
          </w:tcPr>
          <w:p w:rsidR="00AC370E" w:rsidRDefault="00AC370E">
            <w:pPr>
              <w:pStyle w:val="ConsPlusNormal"/>
              <w:jc w:val="center"/>
            </w:pPr>
            <w:r>
              <w:t>124413,8</w:t>
            </w:r>
          </w:p>
        </w:tc>
        <w:tc>
          <w:tcPr>
            <w:tcW w:w="1361" w:type="dxa"/>
          </w:tcPr>
          <w:p w:rsidR="00AC370E" w:rsidRDefault="00AC370E">
            <w:pPr>
              <w:pStyle w:val="ConsPlusNormal"/>
              <w:jc w:val="center"/>
            </w:pPr>
            <w:r>
              <w:t>8610,4</w:t>
            </w:r>
          </w:p>
        </w:tc>
        <w:tc>
          <w:tcPr>
            <w:tcW w:w="1361" w:type="dxa"/>
          </w:tcPr>
          <w:p w:rsidR="00AC370E" w:rsidRDefault="00AC370E">
            <w:pPr>
              <w:pStyle w:val="ConsPlusNormal"/>
              <w:jc w:val="center"/>
            </w:pPr>
            <w:r>
              <w:t>5503,7</w:t>
            </w:r>
          </w:p>
        </w:tc>
        <w:tc>
          <w:tcPr>
            <w:tcW w:w="1361" w:type="dxa"/>
          </w:tcPr>
          <w:p w:rsidR="00AC370E" w:rsidRDefault="00AC370E">
            <w:pPr>
              <w:pStyle w:val="ConsPlusNormal"/>
              <w:jc w:val="center"/>
            </w:pPr>
            <w:r>
              <w:t>5508,7</w:t>
            </w:r>
          </w:p>
        </w:tc>
        <w:tc>
          <w:tcPr>
            <w:tcW w:w="1361" w:type="dxa"/>
          </w:tcPr>
          <w:p w:rsidR="00AC370E" w:rsidRDefault="00AC370E">
            <w:pPr>
              <w:pStyle w:val="ConsPlusNormal"/>
              <w:jc w:val="center"/>
            </w:pPr>
            <w:r>
              <w:t>5513,7</w:t>
            </w:r>
          </w:p>
        </w:tc>
        <w:tc>
          <w:tcPr>
            <w:tcW w:w="1247" w:type="dxa"/>
          </w:tcPr>
          <w:p w:rsidR="00AC370E" w:rsidRDefault="00AC370E">
            <w:pPr>
              <w:pStyle w:val="ConsPlusNormal"/>
              <w:jc w:val="center"/>
            </w:pPr>
            <w:r>
              <w:t>155694,2</w:t>
            </w:r>
          </w:p>
        </w:tc>
      </w:tr>
      <w:tr w:rsidR="00AC370E">
        <w:tc>
          <w:tcPr>
            <w:tcW w:w="567" w:type="dxa"/>
            <w:vMerge/>
          </w:tcPr>
          <w:p w:rsidR="00AC370E" w:rsidRDefault="00AC370E">
            <w:pPr>
              <w:pStyle w:val="ConsPlusNormal"/>
            </w:pPr>
          </w:p>
        </w:tc>
        <w:tc>
          <w:tcPr>
            <w:tcW w:w="4365" w:type="dxa"/>
            <w:vMerge/>
          </w:tcPr>
          <w:p w:rsidR="00AC370E" w:rsidRDefault="00AC370E">
            <w:pPr>
              <w:pStyle w:val="ConsPlusNormal"/>
            </w:pPr>
          </w:p>
        </w:tc>
        <w:tc>
          <w:tcPr>
            <w:tcW w:w="1984" w:type="dxa"/>
            <w:vMerge/>
          </w:tcPr>
          <w:p w:rsidR="00AC370E" w:rsidRDefault="00AC370E">
            <w:pPr>
              <w:pStyle w:val="ConsPlusNormal"/>
            </w:pPr>
          </w:p>
        </w:tc>
        <w:tc>
          <w:tcPr>
            <w:tcW w:w="1871" w:type="dxa"/>
          </w:tcPr>
          <w:p w:rsidR="00AC370E" w:rsidRDefault="00AC370E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87" w:type="dxa"/>
          </w:tcPr>
          <w:p w:rsidR="00AC370E" w:rsidRDefault="00AC370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AC370E" w:rsidRDefault="00AC370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AC370E" w:rsidRDefault="00AC370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AC370E" w:rsidRDefault="00AC370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AC370E" w:rsidRDefault="00AC370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AC370E" w:rsidRDefault="00AC370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AC370E" w:rsidRDefault="00AC370E">
            <w:pPr>
              <w:pStyle w:val="ConsPlusNormal"/>
              <w:jc w:val="center"/>
            </w:pPr>
            <w:r>
              <w:t>0,0</w:t>
            </w:r>
          </w:p>
        </w:tc>
      </w:tr>
      <w:tr w:rsidR="00AC370E">
        <w:tc>
          <w:tcPr>
            <w:tcW w:w="567" w:type="dxa"/>
            <w:vMerge/>
          </w:tcPr>
          <w:p w:rsidR="00AC370E" w:rsidRDefault="00AC370E">
            <w:pPr>
              <w:pStyle w:val="ConsPlusNormal"/>
            </w:pPr>
          </w:p>
        </w:tc>
        <w:tc>
          <w:tcPr>
            <w:tcW w:w="4365" w:type="dxa"/>
            <w:vMerge/>
          </w:tcPr>
          <w:p w:rsidR="00AC370E" w:rsidRDefault="00AC370E">
            <w:pPr>
              <w:pStyle w:val="ConsPlusNormal"/>
            </w:pPr>
          </w:p>
        </w:tc>
        <w:tc>
          <w:tcPr>
            <w:tcW w:w="1984" w:type="dxa"/>
            <w:vMerge/>
          </w:tcPr>
          <w:p w:rsidR="00AC370E" w:rsidRDefault="00AC370E">
            <w:pPr>
              <w:pStyle w:val="ConsPlusNormal"/>
            </w:pPr>
          </w:p>
        </w:tc>
        <w:tc>
          <w:tcPr>
            <w:tcW w:w="1871" w:type="dxa"/>
          </w:tcPr>
          <w:p w:rsidR="00AC370E" w:rsidRDefault="00AC370E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87" w:type="dxa"/>
          </w:tcPr>
          <w:p w:rsidR="00AC370E" w:rsidRDefault="00AC370E">
            <w:pPr>
              <w:pStyle w:val="ConsPlusNormal"/>
              <w:jc w:val="center"/>
            </w:pPr>
            <w:r>
              <w:t>573,2</w:t>
            </w:r>
          </w:p>
        </w:tc>
        <w:tc>
          <w:tcPr>
            <w:tcW w:w="1361" w:type="dxa"/>
          </w:tcPr>
          <w:p w:rsidR="00AC370E" w:rsidRDefault="00AC370E">
            <w:pPr>
              <w:pStyle w:val="ConsPlusNormal"/>
              <w:jc w:val="center"/>
            </w:pPr>
            <w:r>
              <w:t>103423,6</w:t>
            </w:r>
          </w:p>
        </w:tc>
        <w:tc>
          <w:tcPr>
            <w:tcW w:w="1361" w:type="dxa"/>
          </w:tcPr>
          <w:p w:rsidR="00AC370E" w:rsidRDefault="00AC370E">
            <w:pPr>
              <w:pStyle w:val="ConsPlusNormal"/>
              <w:jc w:val="center"/>
            </w:pPr>
            <w:r>
              <w:t>238,9</w:t>
            </w:r>
          </w:p>
        </w:tc>
        <w:tc>
          <w:tcPr>
            <w:tcW w:w="1361" w:type="dxa"/>
          </w:tcPr>
          <w:p w:rsidR="00AC370E" w:rsidRDefault="00AC370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AC370E" w:rsidRDefault="00AC370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AC370E" w:rsidRDefault="00AC370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AC370E" w:rsidRDefault="00AC370E">
            <w:pPr>
              <w:pStyle w:val="ConsPlusNormal"/>
              <w:jc w:val="center"/>
            </w:pPr>
            <w:r>
              <w:t>104235,7</w:t>
            </w:r>
          </w:p>
        </w:tc>
      </w:tr>
      <w:tr w:rsidR="00AC370E">
        <w:tc>
          <w:tcPr>
            <w:tcW w:w="567" w:type="dxa"/>
            <w:vMerge/>
          </w:tcPr>
          <w:p w:rsidR="00AC370E" w:rsidRDefault="00AC370E">
            <w:pPr>
              <w:pStyle w:val="ConsPlusNormal"/>
            </w:pPr>
          </w:p>
        </w:tc>
        <w:tc>
          <w:tcPr>
            <w:tcW w:w="4365" w:type="dxa"/>
            <w:vMerge/>
          </w:tcPr>
          <w:p w:rsidR="00AC370E" w:rsidRDefault="00AC370E">
            <w:pPr>
              <w:pStyle w:val="ConsPlusNormal"/>
            </w:pPr>
          </w:p>
        </w:tc>
        <w:tc>
          <w:tcPr>
            <w:tcW w:w="1984" w:type="dxa"/>
            <w:vMerge/>
          </w:tcPr>
          <w:p w:rsidR="00AC370E" w:rsidRDefault="00AC370E">
            <w:pPr>
              <w:pStyle w:val="ConsPlusNormal"/>
            </w:pPr>
          </w:p>
        </w:tc>
        <w:tc>
          <w:tcPr>
            <w:tcW w:w="1871" w:type="dxa"/>
          </w:tcPr>
          <w:p w:rsidR="00AC370E" w:rsidRDefault="00AC370E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87" w:type="dxa"/>
          </w:tcPr>
          <w:p w:rsidR="00AC370E" w:rsidRDefault="00AC370E">
            <w:pPr>
              <w:pStyle w:val="ConsPlusNormal"/>
              <w:jc w:val="center"/>
            </w:pPr>
            <w:r>
              <w:t>5530,7</w:t>
            </w:r>
          </w:p>
        </w:tc>
        <w:tc>
          <w:tcPr>
            <w:tcW w:w="1361" w:type="dxa"/>
          </w:tcPr>
          <w:p w:rsidR="00AC370E" w:rsidRDefault="00AC370E">
            <w:pPr>
              <w:pStyle w:val="ConsPlusNormal"/>
              <w:jc w:val="center"/>
            </w:pPr>
            <w:r>
              <w:t>20933,5</w:t>
            </w:r>
          </w:p>
        </w:tc>
        <w:tc>
          <w:tcPr>
            <w:tcW w:w="1361" w:type="dxa"/>
          </w:tcPr>
          <w:p w:rsidR="00AC370E" w:rsidRDefault="00AC370E">
            <w:pPr>
              <w:pStyle w:val="ConsPlusNormal"/>
              <w:jc w:val="center"/>
            </w:pPr>
            <w:r>
              <w:t>8321,5</w:t>
            </w:r>
          </w:p>
        </w:tc>
        <w:tc>
          <w:tcPr>
            <w:tcW w:w="1361" w:type="dxa"/>
          </w:tcPr>
          <w:p w:rsidR="00AC370E" w:rsidRDefault="00AC370E">
            <w:pPr>
              <w:pStyle w:val="ConsPlusNormal"/>
              <w:jc w:val="center"/>
            </w:pPr>
            <w:r>
              <w:t>5448,7</w:t>
            </w:r>
          </w:p>
        </w:tc>
        <w:tc>
          <w:tcPr>
            <w:tcW w:w="1361" w:type="dxa"/>
          </w:tcPr>
          <w:p w:rsidR="00AC370E" w:rsidRDefault="00AC370E">
            <w:pPr>
              <w:pStyle w:val="ConsPlusNormal"/>
              <w:jc w:val="center"/>
            </w:pPr>
            <w:r>
              <w:t>5448,7</w:t>
            </w:r>
          </w:p>
        </w:tc>
        <w:tc>
          <w:tcPr>
            <w:tcW w:w="1361" w:type="dxa"/>
          </w:tcPr>
          <w:p w:rsidR="00AC370E" w:rsidRDefault="00AC370E">
            <w:pPr>
              <w:pStyle w:val="ConsPlusNormal"/>
              <w:jc w:val="center"/>
            </w:pPr>
            <w:r>
              <w:t>5448,7</w:t>
            </w:r>
          </w:p>
        </w:tc>
        <w:tc>
          <w:tcPr>
            <w:tcW w:w="1247" w:type="dxa"/>
          </w:tcPr>
          <w:p w:rsidR="00AC370E" w:rsidRDefault="00AC370E">
            <w:pPr>
              <w:pStyle w:val="ConsPlusNormal"/>
              <w:jc w:val="center"/>
            </w:pPr>
            <w:r>
              <w:t>51131,8</w:t>
            </w:r>
          </w:p>
        </w:tc>
      </w:tr>
      <w:tr w:rsidR="00AC370E">
        <w:tc>
          <w:tcPr>
            <w:tcW w:w="567" w:type="dxa"/>
            <w:vMerge/>
          </w:tcPr>
          <w:p w:rsidR="00AC370E" w:rsidRDefault="00AC370E">
            <w:pPr>
              <w:pStyle w:val="ConsPlusNormal"/>
            </w:pPr>
          </w:p>
        </w:tc>
        <w:tc>
          <w:tcPr>
            <w:tcW w:w="4365" w:type="dxa"/>
            <w:vMerge/>
          </w:tcPr>
          <w:p w:rsidR="00AC370E" w:rsidRDefault="00AC370E">
            <w:pPr>
              <w:pStyle w:val="ConsPlusNormal"/>
            </w:pPr>
          </w:p>
        </w:tc>
        <w:tc>
          <w:tcPr>
            <w:tcW w:w="1984" w:type="dxa"/>
            <w:vMerge/>
          </w:tcPr>
          <w:p w:rsidR="00AC370E" w:rsidRDefault="00AC370E">
            <w:pPr>
              <w:pStyle w:val="ConsPlusNormal"/>
            </w:pPr>
          </w:p>
        </w:tc>
        <w:tc>
          <w:tcPr>
            <w:tcW w:w="1871" w:type="dxa"/>
          </w:tcPr>
          <w:p w:rsidR="00AC370E" w:rsidRDefault="00AC370E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87" w:type="dxa"/>
          </w:tcPr>
          <w:p w:rsidR="00AC370E" w:rsidRDefault="00AC370E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1361" w:type="dxa"/>
          </w:tcPr>
          <w:p w:rsidR="00AC370E" w:rsidRDefault="00AC370E">
            <w:pPr>
              <w:pStyle w:val="ConsPlusNormal"/>
              <w:jc w:val="center"/>
            </w:pPr>
            <w:r>
              <w:t>56,7</w:t>
            </w:r>
          </w:p>
        </w:tc>
        <w:tc>
          <w:tcPr>
            <w:tcW w:w="1361" w:type="dxa"/>
          </w:tcPr>
          <w:p w:rsidR="00AC370E" w:rsidRDefault="00AC370E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361" w:type="dxa"/>
          </w:tcPr>
          <w:p w:rsidR="00AC370E" w:rsidRDefault="00AC370E">
            <w:pPr>
              <w:pStyle w:val="ConsPlusNormal"/>
              <w:jc w:val="center"/>
            </w:pPr>
            <w:r>
              <w:t>55,0</w:t>
            </w:r>
          </w:p>
        </w:tc>
        <w:tc>
          <w:tcPr>
            <w:tcW w:w="1361" w:type="dxa"/>
          </w:tcPr>
          <w:p w:rsidR="00AC370E" w:rsidRDefault="00AC370E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1361" w:type="dxa"/>
          </w:tcPr>
          <w:p w:rsidR="00AC370E" w:rsidRDefault="00AC370E">
            <w:pPr>
              <w:pStyle w:val="ConsPlusNormal"/>
              <w:jc w:val="center"/>
            </w:pPr>
            <w:r>
              <w:t>65,0</w:t>
            </w:r>
          </w:p>
        </w:tc>
        <w:tc>
          <w:tcPr>
            <w:tcW w:w="1247" w:type="dxa"/>
          </w:tcPr>
          <w:p w:rsidR="00AC370E" w:rsidRDefault="00AC370E">
            <w:pPr>
              <w:pStyle w:val="ConsPlusNormal"/>
              <w:jc w:val="center"/>
            </w:pPr>
            <w:r>
              <w:t>326,7</w:t>
            </w:r>
          </w:p>
        </w:tc>
      </w:tr>
      <w:tr w:rsidR="00AC370E">
        <w:tc>
          <w:tcPr>
            <w:tcW w:w="567" w:type="dxa"/>
            <w:vMerge w:val="restart"/>
          </w:tcPr>
          <w:p w:rsidR="00AC370E" w:rsidRDefault="00AC370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365" w:type="dxa"/>
            <w:vMerge w:val="restart"/>
          </w:tcPr>
          <w:p w:rsidR="00AC370E" w:rsidRDefault="00AC370E">
            <w:pPr>
              <w:pStyle w:val="ConsPlusNormal"/>
            </w:pPr>
            <w:r>
              <w:t>Организация и проведение официальных физкультурно-оздоровительных и спортивных мероприятий городского округа города Вологды муниципальными учреждениями</w:t>
            </w:r>
          </w:p>
        </w:tc>
        <w:tc>
          <w:tcPr>
            <w:tcW w:w="1984" w:type="dxa"/>
            <w:vMerge w:val="restart"/>
          </w:tcPr>
          <w:p w:rsidR="00AC370E" w:rsidRDefault="00AC370E">
            <w:pPr>
              <w:pStyle w:val="ConsPlusNormal"/>
              <w:jc w:val="center"/>
            </w:pPr>
            <w:r>
              <w:t>УФКМС</w:t>
            </w:r>
          </w:p>
        </w:tc>
        <w:tc>
          <w:tcPr>
            <w:tcW w:w="1871" w:type="dxa"/>
          </w:tcPr>
          <w:p w:rsidR="00AC370E" w:rsidRDefault="00AC370E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87" w:type="dxa"/>
          </w:tcPr>
          <w:p w:rsidR="00AC370E" w:rsidRDefault="00AC370E">
            <w:pPr>
              <w:pStyle w:val="ConsPlusNormal"/>
              <w:jc w:val="center"/>
            </w:pPr>
            <w:r>
              <w:t>3769,5</w:t>
            </w:r>
          </w:p>
        </w:tc>
        <w:tc>
          <w:tcPr>
            <w:tcW w:w="1361" w:type="dxa"/>
          </w:tcPr>
          <w:p w:rsidR="00AC370E" w:rsidRDefault="00AC370E">
            <w:pPr>
              <w:pStyle w:val="ConsPlusNormal"/>
              <w:jc w:val="center"/>
            </w:pPr>
            <w:r>
              <w:t>4846,5</w:t>
            </w:r>
          </w:p>
        </w:tc>
        <w:tc>
          <w:tcPr>
            <w:tcW w:w="1361" w:type="dxa"/>
          </w:tcPr>
          <w:p w:rsidR="00AC370E" w:rsidRDefault="00AC370E">
            <w:pPr>
              <w:pStyle w:val="ConsPlusNormal"/>
              <w:jc w:val="center"/>
            </w:pPr>
            <w:r>
              <w:t>11683,2</w:t>
            </w:r>
          </w:p>
        </w:tc>
        <w:tc>
          <w:tcPr>
            <w:tcW w:w="1361" w:type="dxa"/>
          </w:tcPr>
          <w:p w:rsidR="00AC370E" w:rsidRDefault="00AC370E">
            <w:pPr>
              <w:pStyle w:val="ConsPlusNormal"/>
              <w:jc w:val="center"/>
            </w:pPr>
            <w:r>
              <w:t>11683,2</w:t>
            </w:r>
          </w:p>
        </w:tc>
        <w:tc>
          <w:tcPr>
            <w:tcW w:w="1361" w:type="dxa"/>
          </w:tcPr>
          <w:p w:rsidR="00AC370E" w:rsidRDefault="00AC370E">
            <w:pPr>
              <w:pStyle w:val="ConsPlusNormal"/>
              <w:jc w:val="center"/>
            </w:pPr>
            <w:r>
              <w:t>11683,2</w:t>
            </w:r>
          </w:p>
        </w:tc>
        <w:tc>
          <w:tcPr>
            <w:tcW w:w="1361" w:type="dxa"/>
          </w:tcPr>
          <w:p w:rsidR="00AC370E" w:rsidRDefault="00AC370E">
            <w:pPr>
              <w:pStyle w:val="ConsPlusNormal"/>
              <w:jc w:val="center"/>
            </w:pPr>
            <w:r>
              <w:t>11683,2</w:t>
            </w:r>
          </w:p>
        </w:tc>
        <w:tc>
          <w:tcPr>
            <w:tcW w:w="1247" w:type="dxa"/>
          </w:tcPr>
          <w:p w:rsidR="00AC370E" w:rsidRDefault="00AC370E">
            <w:pPr>
              <w:pStyle w:val="ConsPlusNormal"/>
              <w:jc w:val="center"/>
            </w:pPr>
            <w:r>
              <w:t>55348,8</w:t>
            </w:r>
          </w:p>
        </w:tc>
      </w:tr>
      <w:tr w:rsidR="00AC370E">
        <w:tc>
          <w:tcPr>
            <w:tcW w:w="567" w:type="dxa"/>
            <w:vMerge/>
          </w:tcPr>
          <w:p w:rsidR="00AC370E" w:rsidRDefault="00AC370E">
            <w:pPr>
              <w:pStyle w:val="ConsPlusNormal"/>
            </w:pPr>
          </w:p>
        </w:tc>
        <w:tc>
          <w:tcPr>
            <w:tcW w:w="4365" w:type="dxa"/>
            <w:vMerge/>
          </w:tcPr>
          <w:p w:rsidR="00AC370E" w:rsidRDefault="00AC370E">
            <w:pPr>
              <w:pStyle w:val="ConsPlusNormal"/>
            </w:pPr>
          </w:p>
        </w:tc>
        <w:tc>
          <w:tcPr>
            <w:tcW w:w="1984" w:type="dxa"/>
            <w:vMerge/>
          </w:tcPr>
          <w:p w:rsidR="00AC370E" w:rsidRDefault="00AC370E">
            <w:pPr>
              <w:pStyle w:val="ConsPlusNormal"/>
            </w:pPr>
          </w:p>
        </w:tc>
        <w:tc>
          <w:tcPr>
            <w:tcW w:w="1871" w:type="dxa"/>
          </w:tcPr>
          <w:p w:rsidR="00AC370E" w:rsidRDefault="00AC370E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87" w:type="dxa"/>
          </w:tcPr>
          <w:p w:rsidR="00AC370E" w:rsidRDefault="00AC370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AC370E" w:rsidRDefault="00AC370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AC370E" w:rsidRDefault="00AC370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AC370E" w:rsidRDefault="00AC370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AC370E" w:rsidRDefault="00AC370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AC370E" w:rsidRDefault="00AC370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AC370E" w:rsidRDefault="00AC370E">
            <w:pPr>
              <w:pStyle w:val="ConsPlusNormal"/>
              <w:jc w:val="center"/>
            </w:pPr>
            <w:r>
              <w:t>0,0</w:t>
            </w:r>
          </w:p>
        </w:tc>
      </w:tr>
      <w:tr w:rsidR="00AC370E">
        <w:tc>
          <w:tcPr>
            <w:tcW w:w="567" w:type="dxa"/>
            <w:vMerge/>
          </w:tcPr>
          <w:p w:rsidR="00AC370E" w:rsidRDefault="00AC370E">
            <w:pPr>
              <w:pStyle w:val="ConsPlusNormal"/>
            </w:pPr>
          </w:p>
        </w:tc>
        <w:tc>
          <w:tcPr>
            <w:tcW w:w="4365" w:type="dxa"/>
            <w:vMerge/>
          </w:tcPr>
          <w:p w:rsidR="00AC370E" w:rsidRDefault="00AC370E">
            <w:pPr>
              <w:pStyle w:val="ConsPlusNormal"/>
            </w:pPr>
          </w:p>
        </w:tc>
        <w:tc>
          <w:tcPr>
            <w:tcW w:w="1984" w:type="dxa"/>
            <w:vMerge/>
          </w:tcPr>
          <w:p w:rsidR="00AC370E" w:rsidRDefault="00AC370E">
            <w:pPr>
              <w:pStyle w:val="ConsPlusNormal"/>
            </w:pPr>
          </w:p>
        </w:tc>
        <w:tc>
          <w:tcPr>
            <w:tcW w:w="1871" w:type="dxa"/>
          </w:tcPr>
          <w:p w:rsidR="00AC370E" w:rsidRDefault="00AC370E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87" w:type="dxa"/>
          </w:tcPr>
          <w:p w:rsidR="00AC370E" w:rsidRDefault="00AC370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AC370E" w:rsidRDefault="00AC370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AC370E" w:rsidRDefault="00AC370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AC370E" w:rsidRDefault="00AC370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AC370E" w:rsidRDefault="00AC370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AC370E" w:rsidRDefault="00AC370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AC370E" w:rsidRDefault="00AC370E">
            <w:pPr>
              <w:pStyle w:val="ConsPlusNormal"/>
              <w:jc w:val="center"/>
            </w:pPr>
            <w:r>
              <w:t>0,0</w:t>
            </w:r>
          </w:p>
        </w:tc>
      </w:tr>
      <w:tr w:rsidR="00AC370E">
        <w:tc>
          <w:tcPr>
            <w:tcW w:w="567" w:type="dxa"/>
            <w:vMerge/>
          </w:tcPr>
          <w:p w:rsidR="00AC370E" w:rsidRDefault="00AC370E">
            <w:pPr>
              <w:pStyle w:val="ConsPlusNormal"/>
            </w:pPr>
          </w:p>
        </w:tc>
        <w:tc>
          <w:tcPr>
            <w:tcW w:w="4365" w:type="dxa"/>
            <w:vMerge/>
          </w:tcPr>
          <w:p w:rsidR="00AC370E" w:rsidRDefault="00AC370E">
            <w:pPr>
              <w:pStyle w:val="ConsPlusNormal"/>
            </w:pPr>
          </w:p>
        </w:tc>
        <w:tc>
          <w:tcPr>
            <w:tcW w:w="1984" w:type="dxa"/>
            <w:vMerge/>
          </w:tcPr>
          <w:p w:rsidR="00AC370E" w:rsidRDefault="00AC370E">
            <w:pPr>
              <w:pStyle w:val="ConsPlusNormal"/>
            </w:pPr>
          </w:p>
        </w:tc>
        <w:tc>
          <w:tcPr>
            <w:tcW w:w="1871" w:type="dxa"/>
          </w:tcPr>
          <w:p w:rsidR="00AC370E" w:rsidRDefault="00AC370E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87" w:type="dxa"/>
          </w:tcPr>
          <w:p w:rsidR="00AC370E" w:rsidRDefault="00AC370E">
            <w:pPr>
              <w:pStyle w:val="ConsPlusNormal"/>
              <w:jc w:val="center"/>
            </w:pPr>
            <w:r>
              <w:t>3769,5</w:t>
            </w:r>
          </w:p>
        </w:tc>
        <w:tc>
          <w:tcPr>
            <w:tcW w:w="1361" w:type="dxa"/>
          </w:tcPr>
          <w:p w:rsidR="00AC370E" w:rsidRDefault="00AC370E">
            <w:pPr>
              <w:pStyle w:val="ConsPlusNormal"/>
              <w:jc w:val="center"/>
            </w:pPr>
            <w:r>
              <w:t>4846,5</w:t>
            </w:r>
          </w:p>
        </w:tc>
        <w:tc>
          <w:tcPr>
            <w:tcW w:w="1361" w:type="dxa"/>
          </w:tcPr>
          <w:p w:rsidR="00AC370E" w:rsidRDefault="00AC370E">
            <w:pPr>
              <w:pStyle w:val="ConsPlusNormal"/>
              <w:jc w:val="center"/>
            </w:pPr>
            <w:r>
              <w:t>11683,2</w:t>
            </w:r>
          </w:p>
        </w:tc>
        <w:tc>
          <w:tcPr>
            <w:tcW w:w="1361" w:type="dxa"/>
          </w:tcPr>
          <w:p w:rsidR="00AC370E" w:rsidRDefault="00AC370E">
            <w:pPr>
              <w:pStyle w:val="ConsPlusNormal"/>
              <w:jc w:val="center"/>
            </w:pPr>
            <w:r>
              <w:t>11683,2</w:t>
            </w:r>
          </w:p>
        </w:tc>
        <w:tc>
          <w:tcPr>
            <w:tcW w:w="1361" w:type="dxa"/>
          </w:tcPr>
          <w:p w:rsidR="00AC370E" w:rsidRDefault="00AC370E">
            <w:pPr>
              <w:pStyle w:val="ConsPlusNormal"/>
              <w:jc w:val="center"/>
            </w:pPr>
            <w:r>
              <w:t>11683,2</w:t>
            </w:r>
          </w:p>
        </w:tc>
        <w:tc>
          <w:tcPr>
            <w:tcW w:w="1361" w:type="dxa"/>
          </w:tcPr>
          <w:p w:rsidR="00AC370E" w:rsidRDefault="00AC370E">
            <w:pPr>
              <w:pStyle w:val="ConsPlusNormal"/>
              <w:jc w:val="center"/>
            </w:pPr>
            <w:r>
              <w:t>11683,2</w:t>
            </w:r>
          </w:p>
        </w:tc>
        <w:tc>
          <w:tcPr>
            <w:tcW w:w="1247" w:type="dxa"/>
          </w:tcPr>
          <w:p w:rsidR="00AC370E" w:rsidRDefault="00AC370E">
            <w:pPr>
              <w:pStyle w:val="ConsPlusNormal"/>
              <w:jc w:val="center"/>
            </w:pPr>
            <w:r>
              <w:t>55348,8</w:t>
            </w:r>
          </w:p>
        </w:tc>
      </w:tr>
      <w:tr w:rsidR="00AC370E">
        <w:tc>
          <w:tcPr>
            <w:tcW w:w="567" w:type="dxa"/>
            <w:vMerge/>
          </w:tcPr>
          <w:p w:rsidR="00AC370E" w:rsidRDefault="00AC370E">
            <w:pPr>
              <w:pStyle w:val="ConsPlusNormal"/>
            </w:pPr>
          </w:p>
        </w:tc>
        <w:tc>
          <w:tcPr>
            <w:tcW w:w="4365" w:type="dxa"/>
            <w:vMerge/>
          </w:tcPr>
          <w:p w:rsidR="00AC370E" w:rsidRDefault="00AC370E">
            <w:pPr>
              <w:pStyle w:val="ConsPlusNormal"/>
            </w:pPr>
          </w:p>
        </w:tc>
        <w:tc>
          <w:tcPr>
            <w:tcW w:w="1984" w:type="dxa"/>
            <w:vMerge/>
          </w:tcPr>
          <w:p w:rsidR="00AC370E" w:rsidRDefault="00AC370E">
            <w:pPr>
              <w:pStyle w:val="ConsPlusNormal"/>
            </w:pPr>
          </w:p>
        </w:tc>
        <w:tc>
          <w:tcPr>
            <w:tcW w:w="1871" w:type="dxa"/>
          </w:tcPr>
          <w:p w:rsidR="00AC370E" w:rsidRDefault="00AC370E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87" w:type="dxa"/>
          </w:tcPr>
          <w:p w:rsidR="00AC370E" w:rsidRDefault="00AC370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AC370E" w:rsidRDefault="00AC370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AC370E" w:rsidRDefault="00AC370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AC370E" w:rsidRDefault="00AC370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AC370E" w:rsidRDefault="00AC370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AC370E" w:rsidRDefault="00AC370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AC370E" w:rsidRDefault="00AC370E">
            <w:pPr>
              <w:pStyle w:val="ConsPlusNormal"/>
              <w:jc w:val="center"/>
            </w:pPr>
            <w:r>
              <w:t>0,0</w:t>
            </w:r>
          </w:p>
        </w:tc>
      </w:tr>
      <w:tr w:rsidR="00AC370E">
        <w:tc>
          <w:tcPr>
            <w:tcW w:w="567" w:type="dxa"/>
            <w:vMerge w:val="restart"/>
          </w:tcPr>
          <w:p w:rsidR="00AC370E" w:rsidRDefault="00AC370E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4365" w:type="dxa"/>
            <w:vMerge w:val="restart"/>
          </w:tcPr>
          <w:p w:rsidR="00AC370E" w:rsidRDefault="00AC370E">
            <w:pPr>
              <w:pStyle w:val="ConsPlusNormal"/>
            </w:pPr>
            <w:r>
              <w:t>Участие спортивных сборных команд в физкультурно-спортивных мероприятиях различного уровня, осуществление их обеспечения, организация и проведение тренировочных сборов муниципальными учреждениями</w:t>
            </w:r>
          </w:p>
        </w:tc>
        <w:tc>
          <w:tcPr>
            <w:tcW w:w="1984" w:type="dxa"/>
            <w:vMerge w:val="restart"/>
          </w:tcPr>
          <w:p w:rsidR="00AC370E" w:rsidRDefault="00AC370E">
            <w:pPr>
              <w:pStyle w:val="ConsPlusNormal"/>
              <w:jc w:val="center"/>
            </w:pPr>
            <w:r>
              <w:t>УФКМС</w:t>
            </w:r>
          </w:p>
        </w:tc>
        <w:tc>
          <w:tcPr>
            <w:tcW w:w="1871" w:type="dxa"/>
          </w:tcPr>
          <w:p w:rsidR="00AC370E" w:rsidRDefault="00AC370E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87" w:type="dxa"/>
          </w:tcPr>
          <w:p w:rsidR="00AC370E" w:rsidRDefault="00AC370E">
            <w:pPr>
              <w:pStyle w:val="ConsPlusNormal"/>
              <w:jc w:val="center"/>
            </w:pPr>
            <w:r>
              <w:t>748,2</w:t>
            </w:r>
          </w:p>
        </w:tc>
        <w:tc>
          <w:tcPr>
            <w:tcW w:w="1361" w:type="dxa"/>
          </w:tcPr>
          <w:p w:rsidR="00AC370E" w:rsidRDefault="00AC370E">
            <w:pPr>
              <w:pStyle w:val="ConsPlusNormal"/>
              <w:jc w:val="center"/>
            </w:pPr>
            <w:r>
              <w:t>3255,0</w:t>
            </w:r>
          </w:p>
        </w:tc>
        <w:tc>
          <w:tcPr>
            <w:tcW w:w="1361" w:type="dxa"/>
          </w:tcPr>
          <w:p w:rsidR="00AC370E" w:rsidRDefault="00AC370E">
            <w:pPr>
              <w:pStyle w:val="ConsPlusNormal"/>
              <w:jc w:val="center"/>
            </w:pPr>
            <w:r>
              <w:t>3500,0</w:t>
            </w:r>
          </w:p>
        </w:tc>
        <w:tc>
          <w:tcPr>
            <w:tcW w:w="1361" w:type="dxa"/>
          </w:tcPr>
          <w:p w:rsidR="00AC370E" w:rsidRDefault="00AC370E">
            <w:pPr>
              <w:pStyle w:val="ConsPlusNormal"/>
              <w:jc w:val="center"/>
            </w:pPr>
            <w:r>
              <w:t>3500,0</w:t>
            </w:r>
          </w:p>
        </w:tc>
        <w:tc>
          <w:tcPr>
            <w:tcW w:w="1361" w:type="dxa"/>
          </w:tcPr>
          <w:p w:rsidR="00AC370E" w:rsidRDefault="00AC370E">
            <w:pPr>
              <w:pStyle w:val="ConsPlusNormal"/>
              <w:jc w:val="center"/>
            </w:pPr>
            <w:r>
              <w:t>3500,0</w:t>
            </w:r>
          </w:p>
        </w:tc>
        <w:tc>
          <w:tcPr>
            <w:tcW w:w="1361" w:type="dxa"/>
          </w:tcPr>
          <w:p w:rsidR="00AC370E" w:rsidRDefault="00AC370E">
            <w:pPr>
              <w:pStyle w:val="ConsPlusNormal"/>
              <w:jc w:val="center"/>
            </w:pPr>
            <w:r>
              <w:t>3500,0</w:t>
            </w:r>
          </w:p>
        </w:tc>
        <w:tc>
          <w:tcPr>
            <w:tcW w:w="1247" w:type="dxa"/>
          </w:tcPr>
          <w:p w:rsidR="00AC370E" w:rsidRDefault="00AC370E">
            <w:pPr>
              <w:pStyle w:val="ConsPlusNormal"/>
              <w:jc w:val="center"/>
            </w:pPr>
            <w:r>
              <w:t>18003,2</w:t>
            </w:r>
          </w:p>
        </w:tc>
      </w:tr>
      <w:tr w:rsidR="00AC370E">
        <w:tc>
          <w:tcPr>
            <w:tcW w:w="567" w:type="dxa"/>
            <w:vMerge/>
          </w:tcPr>
          <w:p w:rsidR="00AC370E" w:rsidRDefault="00AC370E">
            <w:pPr>
              <w:pStyle w:val="ConsPlusNormal"/>
            </w:pPr>
          </w:p>
        </w:tc>
        <w:tc>
          <w:tcPr>
            <w:tcW w:w="4365" w:type="dxa"/>
            <w:vMerge/>
          </w:tcPr>
          <w:p w:rsidR="00AC370E" w:rsidRDefault="00AC370E">
            <w:pPr>
              <w:pStyle w:val="ConsPlusNormal"/>
            </w:pPr>
          </w:p>
        </w:tc>
        <w:tc>
          <w:tcPr>
            <w:tcW w:w="1984" w:type="dxa"/>
            <w:vMerge/>
          </w:tcPr>
          <w:p w:rsidR="00AC370E" w:rsidRDefault="00AC370E">
            <w:pPr>
              <w:pStyle w:val="ConsPlusNormal"/>
            </w:pPr>
          </w:p>
        </w:tc>
        <w:tc>
          <w:tcPr>
            <w:tcW w:w="1871" w:type="dxa"/>
          </w:tcPr>
          <w:p w:rsidR="00AC370E" w:rsidRDefault="00AC370E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87" w:type="dxa"/>
          </w:tcPr>
          <w:p w:rsidR="00AC370E" w:rsidRDefault="00AC370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AC370E" w:rsidRDefault="00AC370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AC370E" w:rsidRDefault="00AC370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AC370E" w:rsidRDefault="00AC370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AC370E" w:rsidRDefault="00AC370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AC370E" w:rsidRDefault="00AC370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AC370E" w:rsidRDefault="00AC370E">
            <w:pPr>
              <w:pStyle w:val="ConsPlusNormal"/>
              <w:jc w:val="center"/>
            </w:pPr>
            <w:r>
              <w:t>0,0</w:t>
            </w:r>
          </w:p>
        </w:tc>
      </w:tr>
      <w:tr w:rsidR="00AC370E">
        <w:tc>
          <w:tcPr>
            <w:tcW w:w="567" w:type="dxa"/>
            <w:vMerge/>
          </w:tcPr>
          <w:p w:rsidR="00AC370E" w:rsidRDefault="00AC370E">
            <w:pPr>
              <w:pStyle w:val="ConsPlusNormal"/>
            </w:pPr>
          </w:p>
        </w:tc>
        <w:tc>
          <w:tcPr>
            <w:tcW w:w="4365" w:type="dxa"/>
            <w:vMerge/>
          </w:tcPr>
          <w:p w:rsidR="00AC370E" w:rsidRDefault="00AC370E">
            <w:pPr>
              <w:pStyle w:val="ConsPlusNormal"/>
            </w:pPr>
          </w:p>
        </w:tc>
        <w:tc>
          <w:tcPr>
            <w:tcW w:w="1984" w:type="dxa"/>
            <w:vMerge/>
          </w:tcPr>
          <w:p w:rsidR="00AC370E" w:rsidRDefault="00AC370E">
            <w:pPr>
              <w:pStyle w:val="ConsPlusNormal"/>
            </w:pPr>
          </w:p>
        </w:tc>
        <w:tc>
          <w:tcPr>
            <w:tcW w:w="1871" w:type="dxa"/>
          </w:tcPr>
          <w:p w:rsidR="00AC370E" w:rsidRDefault="00AC370E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87" w:type="dxa"/>
          </w:tcPr>
          <w:p w:rsidR="00AC370E" w:rsidRDefault="00AC370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AC370E" w:rsidRDefault="00AC370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AC370E" w:rsidRDefault="00AC370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AC370E" w:rsidRDefault="00AC370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AC370E" w:rsidRDefault="00AC370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AC370E" w:rsidRDefault="00AC370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AC370E" w:rsidRDefault="00AC370E">
            <w:pPr>
              <w:pStyle w:val="ConsPlusNormal"/>
              <w:jc w:val="center"/>
            </w:pPr>
            <w:r>
              <w:t>0,0</w:t>
            </w:r>
          </w:p>
        </w:tc>
      </w:tr>
      <w:tr w:rsidR="00AC370E">
        <w:tc>
          <w:tcPr>
            <w:tcW w:w="567" w:type="dxa"/>
            <w:vMerge/>
          </w:tcPr>
          <w:p w:rsidR="00AC370E" w:rsidRDefault="00AC370E">
            <w:pPr>
              <w:pStyle w:val="ConsPlusNormal"/>
            </w:pPr>
          </w:p>
        </w:tc>
        <w:tc>
          <w:tcPr>
            <w:tcW w:w="4365" w:type="dxa"/>
            <w:vMerge/>
          </w:tcPr>
          <w:p w:rsidR="00AC370E" w:rsidRDefault="00AC370E">
            <w:pPr>
              <w:pStyle w:val="ConsPlusNormal"/>
            </w:pPr>
          </w:p>
        </w:tc>
        <w:tc>
          <w:tcPr>
            <w:tcW w:w="1984" w:type="dxa"/>
            <w:vMerge/>
          </w:tcPr>
          <w:p w:rsidR="00AC370E" w:rsidRDefault="00AC370E">
            <w:pPr>
              <w:pStyle w:val="ConsPlusNormal"/>
            </w:pPr>
          </w:p>
        </w:tc>
        <w:tc>
          <w:tcPr>
            <w:tcW w:w="1871" w:type="dxa"/>
          </w:tcPr>
          <w:p w:rsidR="00AC370E" w:rsidRDefault="00AC370E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87" w:type="dxa"/>
          </w:tcPr>
          <w:p w:rsidR="00AC370E" w:rsidRDefault="00AC370E">
            <w:pPr>
              <w:pStyle w:val="ConsPlusNormal"/>
              <w:jc w:val="center"/>
            </w:pPr>
            <w:r>
              <w:t>748,2</w:t>
            </w:r>
          </w:p>
        </w:tc>
        <w:tc>
          <w:tcPr>
            <w:tcW w:w="1361" w:type="dxa"/>
          </w:tcPr>
          <w:p w:rsidR="00AC370E" w:rsidRDefault="00AC370E">
            <w:pPr>
              <w:pStyle w:val="ConsPlusNormal"/>
              <w:jc w:val="center"/>
            </w:pPr>
            <w:r>
              <w:t>3255,0</w:t>
            </w:r>
          </w:p>
        </w:tc>
        <w:tc>
          <w:tcPr>
            <w:tcW w:w="1361" w:type="dxa"/>
          </w:tcPr>
          <w:p w:rsidR="00AC370E" w:rsidRDefault="00AC370E">
            <w:pPr>
              <w:pStyle w:val="ConsPlusNormal"/>
              <w:jc w:val="center"/>
            </w:pPr>
            <w:r>
              <w:t>3500,0</w:t>
            </w:r>
          </w:p>
        </w:tc>
        <w:tc>
          <w:tcPr>
            <w:tcW w:w="1361" w:type="dxa"/>
          </w:tcPr>
          <w:p w:rsidR="00AC370E" w:rsidRDefault="00AC370E">
            <w:pPr>
              <w:pStyle w:val="ConsPlusNormal"/>
              <w:jc w:val="center"/>
            </w:pPr>
            <w:r>
              <w:t>3500,0</w:t>
            </w:r>
          </w:p>
        </w:tc>
        <w:tc>
          <w:tcPr>
            <w:tcW w:w="1361" w:type="dxa"/>
          </w:tcPr>
          <w:p w:rsidR="00AC370E" w:rsidRDefault="00AC370E">
            <w:pPr>
              <w:pStyle w:val="ConsPlusNormal"/>
              <w:jc w:val="center"/>
            </w:pPr>
            <w:r>
              <w:t>3500,0</w:t>
            </w:r>
          </w:p>
        </w:tc>
        <w:tc>
          <w:tcPr>
            <w:tcW w:w="1361" w:type="dxa"/>
          </w:tcPr>
          <w:p w:rsidR="00AC370E" w:rsidRDefault="00AC370E">
            <w:pPr>
              <w:pStyle w:val="ConsPlusNormal"/>
              <w:jc w:val="center"/>
            </w:pPr>
            <w:r>
              <w:t>3500,0</w:t>
            </w:r>
          </w:p>
        </w:tc>
        <w:tc>
          <w:tcPr>
            <w:tcW w:w="1247" w:type="dxa"/>
          </w:tcPr>
          <w:p w:rsidR="00AC370E" w:rsidRDefault="00AC370E">
            <w:pPr>
              <w:pStyle w:val="ConsPlusNormal"/>
              <w:jc w:val="center"/>
            </w:pPr>
            <w:r>
              <w:t>18003,2</w:t>
            </w:r>
          </w:p>
        </w:tc>
      </w:tr>
      <w:tr w:rsidR="00AC370E">
        <w:tc>
          <w:tcPr>
            <w:tcW w:w="567" w:type="dxa"/>
            <w:vMerge/>
          </w:tcPr>
          <w:p w:rsidR="00AC370E" w:rsidRDefault="00AC370E">
            <w:pPr>
              <w:pStyle w:val="ConsPlusNormal"/>
            </w:pPr>
          </w:p>
        </w:tc>
        <w:tc>
          <w:tcPr>
            <w:tcW w:w="4365" w:type="dxa"/>
            <w:vMerge/>
          </w:tcPr>
          <w:p w:rsidR="00AC370E" w:rsidRDefault="00AC370E">
            <w:pPr>
              <w:pStyle w:val="ConsPlusNormal"/>
            </w:pPr>
          </w:p>
        </w:tc>
        <w:tc>
          <w:tcPr>
            <w:tcW w:w="1984" w:type="dxa"/>
            <w:vMerge/>
          </w:tcPr>
          <w:p w:rsidR="00AC370E" w:rsidRDefault="00AC370E">
            <w:pPr>
              <w:pStyle w:val="ConsPlusNormal"/>
            </w:pPr>
          </w:p>
        </w:tc>
        <w:tc>
          <w:tcPr>
            <w:tcW w:w="1871" w:type="dxa"/>
          </w:tcPr>
          <w:p w:rsidR="00AC370E" w:rsidRDefault="00AC370E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87" w:type="dxa"/>
          </w:tcPr>
          <w:p w:rsidR="00AC370E" w:rsidRDefault="00AC370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AC370E" w:rsidRDefault="00AC370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AC370E" w:rsidRDefault="00AC370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AC370E" w:rsidRDefault="00AC370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AC370E" w:rsidRDefault="00AC370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AC370E" w:rsidRDefault="00AC370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AC370E" w:rsidRDefault="00AC370E">
            <w:pPr>
              <w:pStyle w:val="ConsPlusNormal"/>
              <w:jc w:val="center"/>
            </w:pPr>
            <w:r>
              <w:t>0,0</w:t>
            </w:r>
          </w:p>
        </w:tc>
      </w:tr>
      <w:tr w:rsidR="00AC370E">
        <w:tc>
          <w:tcPr>
            <w:tcW w:w="567" w:type="dxa"/>
            <w:vMerge w:val="restart"/>
          </w:tcPr>
          <w:p w:rsidR="00AC370E" w:rsidRDefault="00AC370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365" w:type="dxa"/>
            <w:vMerge w:val="restart"/>
          </w:tcPr>
          <w:p w:rsidR="00AC370E" w:rsidRDefault="00AC370E">
            <w:pPr>
              <w:pStyle w:val="ConsPlusNormal"/>
            </w:pPr>
            <w:r>
              <w:t>Содействие субъектам физической культуры и спорта через предоставление субсидий из бюджета города Вологды на социально значимые цели</w:t>
            </w:r>
          </w:p>
        </w:tc>
        <w:tc>
          <w:tcPr>
            <w:tcW w:w="1984" w:type="dxa"/>
            <w:vMerge w:val="restart"/>
          </w:tcPr>
          <w:p w:rsidR="00AC370E" w:rsidRDefault="00AC370E">
            <w:pPr>
              <w:pStyle w:val="ConsPlusNormal"/>
              <w:jc w:val="center"/>
            </w:pPr>
            <w:r>
              <w:t>УФКМС</w:t>
            </w:r>
          </w:p>
        </w:tc>
        <w:tc>
          <w:tcPr>
            <w:tcW w:w="1871" w:type="dxa"/>
          </w:tcPr>
          <w:p w:rsidR="00AC370E" w:rsidRDefault="00AC370E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87" w:type="dxa"/>
          </w:tcPr>
          <w:p w:rsidR="00AC370E" w:rsidRDefault="00AC370E">
            <w:pPr>
              <w:pStyle w:val="ConsPlusNormal"/>
              <w:jc w:val="center"/>
            </w:pPr>
            <w:r>
              <w:t>29038,0</w:t>
            </w:r>
          </w:p>
        </w:tc>
        <w:tc>
          <w:tcPr>
            <w:tcW w:w="1361" w:type="dxa"/>
          </w:tcPr>
          <w:p w:rsidR="00AC370E" w:rsidRDefault="00AC370E">
            <w:pPr>
              <w:pStyle w:val="ConsPlusNormal"/>
              <w:jc w:val="center"/>
            </w:pPr>
            <w:r>
              <w:t>31598,4</w:t>
            </w:r>
          </w:p>
        </w:tc>
        <w:tc>
          <w:tcPr>
            <w:tcW w:w="1361" w:type="dxa"/>
          </w:tcPr>
          <w:p w:rsidR="00AC370E" w:rsidRDefault="00AC370E">
            <w:pPr>
              <w:pStyle w:val="ConsPlusNormal"/>
              <w:jc w:val="center"/>
            </w:pPr>
            <w:r>
              <w:t>41000,0</w:t>
            </w:r>
          </w:p>
        </w:tc>
        <w:tc>
          <w:tcPr>
            <w:tcW w:w="1361" w:type="dxa"/>
          </w:tcPr>
          <w:p w:rsidR="00AC370E" w:rsidRDefault="00AC370E">
            <w:pPr>
              <w:pStyle w:val="ConsPlusNormal"/>
              <w:jc w:val="center"/>
            </w:pPr>
            <w:r>
              <w:t>29000,0</w:t>
            </w:r>
          </w:p>
        </w:tc>
        <w:tc>
          <w:tcPr>
            <w:tcW w:w="1361" w:type="dxa"/>
          </w:tcPr>
          <w:p w:rsidR="00AC370E" w:rsidRDefault="00AC370E">
            <w:pPr>
              <w:pStyle w:val="ConsPlusNormal"/>
              <w:jc w:val="center"/>
            </w:pPr>
            <w:r>
              <w:t>29000,0</w:t>
            </w:r>
          </w:p>
        </w:tc>
        <w:tc>
          <w:tcPr>
            <w:tcW w:w="1361" w:type="dxa"/>
          </w:tcPr>
          <w:p w:rsidR="00AC370E" w:rsidRDefault="00AC370E">
            <w:pPr>
              <w:pStyle w:val="ConsPlusNormal"/>
              <w:jc w:val="center"/>
            </w:pPr>
            <w:r>
              <w:t>29000,0</w:t>
            </w:r>
          </w:p>
        </w:tc>
        <w:tc>
          <w:tcPr>
            <w:tcW w:w="1247" w:type="dxa"/>
          </w:tcPr>
          <w:p w:rsidR="00AC370E" w:rsidRDefault="00AC370E">
            <w:pPr>
              <w:pStyle w:val="ConsPlusNormal"/>
              <w:jc w:val="center"/>
            </w:pPr>
            <w:r>
              <w:t>188636,4</w:t>
            </w:r>
          </w:p>
        </w:tc>
      </w:tr>
      <w:tr w:rsidR="00AC370E">
        <w:tc>
          <w:tcPr>
            <w:tcW w:w="567" w:type="dxa"/>
            <w:vMerge/>
          </w:tcPr>
          <w:p w:rsidR="00AC370E" w:rsidRDefault="00AC370E">
            <w:pPr>
              <w:pStyle w:val="ConsPlusNormal"/>
            </w:pPr>
          </w:p>
        </w:tc>
        <w:tc>
          <w:tcPr>
            <w:tcW w:w="4365" w:type="dxa"/>
            <w:vMerge/>
          </w:tcPr>
          <w:p w:rsidR="00AC370E" w:rsidRDefault="00AC370E">
            <w:pPr>
              <w:pStyle w:val="ConsPlusNormal"/>
            </w:pPr>
          </w:p>
        </w:tc>
        <w:tc>
          <w:tcPr>
            <w:tcW w:w="1984" w:type="dxa"/>
            <w:vMerge/>
          </w:tcPr>
          <w:p w:rsidR="00AC370E" w:rsidRDefault="00AC370E">
            <w:pPr>
              <w:pStyle w:val="ConsPlusNormal"/>
            </w:pPr>
          </w:p>
        </w:tc>
        <w:tc>
          <w:tcPr>
            <w:tcW w:w="1871" w:type="dxa"/>
          </w:tcPr>
          <w:p w:rsidR="00AC370E" w:rsidRDefault="00AC370E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87" w:type="dxa"/>
          </w:tcPr>
          <w:p w:rsidR="00AC370E" w:rsidRDefault="00AC370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AC370E" w:rsidRDefault="00AC370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AC370E" w:rsidRDefault="00AC370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AC370E" w:rsidRDefault="00AC370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AC370E" w:rsidRDefault="00AC370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AC370E" w:rsidRDefault="00AC370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AC370E" w:rsidRDefault="00AC370E">
            <w:pPr>
              <w:pStyle w:val="ConsPlusNormal"/>
              <w:jc w:val="center"/>
            </w:pPr>
            <w:r>
              <w:t>0,0</w:t>
            </w:r>
          </w:p>
        </w:tc>
      </w:tr>
      <w:tr w:rsidR="00AC370E">
        <w:tc>
          <w:tcPr>
            <w:tcW w:w="567" w:type="dxa"/>
            <w:vMerge/>
          </w:tcPr>
          <w:p w:rsidR="00AC370E" w:rsidRDefault="00AC370E">
            <w:pPr>
              <w:pStyle w:val="ConsPlusNormal"/>
            </w:pPr>
          </w:p>
        </w:tc>
        <w:tc>
          <w:tcPr>
            <w:tcW w:w="4365" w:type="dxa"/>
            <w:vMerge/>
          </w:tcPr>
          <w:p w:rsidR="00AC370E" w:rsidRDefault="00AC370E">
            <w:pPr>
              <w:pStyle w:val="ConsPlusNormal"/>
            </w:pPr>
          </w:p>
        </w:tc>
        <w:tc>
          <w:tcPr>
            <w:tcW w:w="1984" w:type="dxa"/>
            <w:vMerge/>
          </w:tcPr>
          <w:p w:rsidR="00AC370E" w:rsidRDefault="00AC370E">
            <w:pPr>
              <w:pStyle w:val="ConsPlusNormal"/>
            </w:pPr>
          </w:p>
        </w:tc>
        <w:tc>
          <w:tcPr>
            <w:tcW w:w="1871" w:type="dxa"/>
          </w:tcPr>
          <w:p w:rsidR="00AC370E" w:rsidRDefault="00AC370E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87" w:type="dxa"/>
          </w:tcPr>
          <w:p w:rsidR="00AC370E" w:rsidRDefault="00AC370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AC370E" w:rsidRDefault="00AC370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AC370E" w:rsidRDefault="00AC370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AC370E" w:rsidRDefault="00AC370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AC370E" w:rsidRDefault="00AC370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AC370E" w:rsidRDefault="00AC370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AC370E" w:rsidRDefault="00AC370E">
            <w:pPr>
              <w:pStyle w:val="ConsPlusNormal"/>
              <w:jc w:val="center"/>
            </w:pPr>
            <w:r>
              <w:t>0,0</w:t>
            </w:r>
          </w:p>
        </w:tc>
      </w:tr>
      <w:tr w:rsidR="00AC370E">
        <w:tc>
          <w:tcPr>
            <w:tcW w:w="567" w:type="dxa"/>
            <w:vMerge/>
          </w:tcPr>
          <w:p w:rsidR="00AC370E" w:rsidRDefault="00AC370E">
            <w:pPr>
              <w:pStyle w:val="ConsPlusNormal"/>
            </w:pPr>
          </w:p>
        </w:tc>
        <w:tc>
          <w:tcPr>
            <w:tcW w:w="4365" w:type="dxa"/>
            <w:vMerge/>
          </w:tcPr>
          <w:p w:rsidR="00AC370E" w:rsidRDefault="00AC370E">
            <w:pPr>
              <w:pStyle w:val="ConsPlusNormal"/>
            </w:pPr>
          </w:p>
        </w:tc>
        <w:tc>
          <w:tcPr>
            <w:tcW w:w="1984" w:type="dxa"/>
            <w:vMerge/>
          </w:tcPr>
          <w:p w:rsidR="00AC370E" w:rsidRDefault="00AC370E">
            <w:pPr>
              <w:pStyle w:val="ConsPlusNormal"/>
            </w:pPr>
          </w:p>
        </w:tc>
        <w:tc>
          <w:tcPr>
            <w:tcW w:w="1871" w:type="dxa"/>
          </w:tcPr>
          <w:p w:rsidR="00AC370E" w:rsidRDefault="00AC370E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87" w:type="dxa"/>
          </w:tcPr>
          <w:p w:rsidR="00AC370E" w:rsidRDefault="00AC370E">
            <w:pPr>
              <w:pStyle w:val="ConsPlusNormal"/>
              <w:jc w:val="center"/>
            </w:pPr>
            <w:r>
              <w:t>29038,0</w:t>
            </w:r>
          </w:p>
        </w:tc>
        <w:tc>
          <w:tcPr>
            <w:tcW w:w="1361" w:type="dxa"/>
          </w:tcPr>
          <w:p w:rsidR="00AC370E" w:rsidRDefault="00AC370E">
            <w:pPr>
              <w:pStyle w:val="ConsPlusNormal"/>
              <w:jc w:val="center"/>
            </w:pPr>
            <w:r>
              <w:t>31598,4</w:t>
            </w:r>
          </w:p>
        </w:tc>
        <w:tc>
          <w:tcPr>
            <w:tcW w:w="1361" w:type="dxa"/>
          </w:tcPr>
          <w:p w:rsidR="00AC370E" w:rsidRDefault="00AC370E">
            <w:pPr>
              <w:pStyle w:val="ConsPlusNormal"/>
              <w:jc w:val="center"/>
            </w:pPr>
            <w:r>
              <w:t>41000,0</w:t>
            </w:r>
          </w:p>
        </w:tc>
        <w:tc>
          <w:tcPr>
            <w:tcW w:w="1361" w:type="dxa"/>
          </w:tcPr>
          <w:p w:rsidR="00AC370E" w:rsidRDefault="00AC370E">
            <w:pPr>
              <w:pStyle w:val="ConsPlusNormal"/>
              <w:jc w:val="center"/>
            </w:pPr>
            <w:r>
              <w:t>29000,0</w:t>
            </w:r>
          </w:p>
        </w:tc>
        <w:tc>
          <w:tcPr>
            <w:tcW w:w="1361" w:type="dxa"/>
          </w:tcPr>
          <w:p w:rsidR="00AC370E" w:rsidRDefault="00AC370E">
            <w:pPr>
              <w:pStyle w:val="ConsPlusNormal"/>
              <w:jc w:val="center"/>
            </w:pPr>
            <w:r>
              <w:t>29000,0</w:t>
            </w:r>
          </w:p>
        </w:tc>
        <w:tc>
          <w:tcPr>
            <w:tcW w:w="1361" w:type="dxa"/>
          </w:tcPr>
          <w:p w:rsidR="00AC370E" w:rsidRDefault="00AC370E">
            <w:pPr>
              <w:pStyle w:val="ConsPlusNormal"/>
              <w:jc w:val="center"/>
            </w:pPr>
            <w:r>
              <w:t>29000,0</w:t>
            </w:r>
          </w:p>
        </w:tc>
        <w:tc>
          <w:tcPr>
            <w:tcW w:w="1247" w:type="dxa"/>
          </w:tcPr>
          <w:p w:rsidR="00AC370E" w:rsidRDefault="00AC370E">
            <w:pPr>
              <w:pStyle w:val="ConsPlusNormal"/>
              <w:jc w:val="center"/>
            </w:pPr>
            <w:r>
              <w:t>188636,4</w:t>
            </w:r>
          </w:p>
        </w:tc>
      </w:tr>
      <w:tr w:rsidR="00AC370E">
        <w:tc>
          <w:tcPr>
            <w:tcW w:w="567" w:type="dxa"/>
            <w:vMerge/>
          </w:tcPr>
          <w:p w:rsidR="00AC370E" w:rsidRDefault="00AC370E">
            <w:pPr>
              <w:pStyle w:val="ConsPlusNormal"/>
            </w:pPr>
          </w:p>
        </w:tc>
        <w:tc>
          <w:tcPr>
            <w:tcW w:w="4365" w:type="dxa"/>
            <w:vMerge/>
          </w:tcPr>
          <w:p w:rsidR="00AC370E" w:rsidRDefault="00AC370E">
            <w:pPr>
              <w:pStyle w:val="ConsPlusNormal"/>
            </w:pPr>
          </w:p>
        </w:tc>
        <w:tc>
          <w:tcPr>
            <w:tcW w:w="1984" w:type="dxa"/>
            <w:vMerge/>
          </w:tcPr>
          <w:p w:rsidR="00AC370E" w:rsidRDefault="00AC370E">
            <w:pPr>
              <w:pStyle w:val="ConsPlusNormal"/>
            </w:pPr>
          </w:p>
        </w:tc>
        <w:tc>
          <w:tcPr>
            <w:tcW w:w="1871" w:type="dxa"/>
          </w:tcPr>
          <w:p w:rsidR="00AC370E" w:rsidRDefault="00AC370E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87" w:type="dxa"/>
          </w:tcPr>
          <w:p w:rsidR="00AC370E" w:rsidRDefault="00AC370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AC370E" w:rsidRDefault="00AC370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AC370E" w:rsidRDefault="00AC370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AC370E" w:rsidRDefault="00AC370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AC370E" w:rsidRDefault="00AC370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AC370E" w:rsidRDefault="00AC370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AC370E" w:rsidRDefault="00AC370E">
            <w:pPr>
              <w:pStyle w:val="ConsPlusNormal"/>
              <w:jc w:val="center"/>
            </w:pPr>
            <w:r>
              <w:t>0,0</w:t>
            </w:r>
          </w:p>
        </w:tc>
      </w:tr>
      <w:tr w:rsidR="00AC370E">
        <w:tc>
          <w:tcPr>
            <w:tcW w:w="567" w:type="dxa"/>
            <w:vMerge w:val="restart"/>
          </w:tcPr>
          <w:p w:rsidR="00AC370E" w:rsidRDefault="00AC370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365" w:type="dxa"/>
            <w:vMerge w:val="restart"/>
          </w:tcPr>
          <w:p w:rsidR="00AC370E" w:rsidRDefault="00AC370E">
            <w:pPr>
              <w:pStyle w:val="ConsPlusNormal"/>
            </w:pPr>
            <w:r>
              <w:t>Стипендиальная поддержка лучших спортсменов городского округа города Вологды</w:t>
            </w:r>
          </w:p>
        </w:tc>
        <w:tc>
          <w:tcPr>
            <w:tcW w:w="1984" w:type="dxa"/>
            <w:vMerge w:val="restart"/>
          </w:tcPr>
          <w:p w:rsidR="00AC370E" w:rsidRDefault="00AC370E">
            <w:pPr>
              <w:pStyle w:val="ConsPlusNormal"/>
              <w:jc w:val="center"/>
            </w:pPr>
            <w:r>
              <w:t>УФКМС</w:t>
            </w:r>
          </w:p>
        </w:tc>
        <w:tc>
          <w:tcPr>
            <w:tcW w:w="1871" w:type="dxa"/>
          </w:tcPr>
          <w:p w:rsidR="00AC370E" w:rsidRDefault="00AC370E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87" w:type="dxa"/>
          </w:tcPr>
          <w:p w:rsidR="00AC370E" w:rsidRDefault="00AC370E">
            <w:pPr>
              <w:pStyle w:val="ConsPlusNormal"/>
              <w:jc w:val="center"/>
            </w:pPr>
            <w:r>
              <w:t>1800,0</w:t>
            </w:r>
          </w:p>
        </w:tc>
        <w:tc>
          <w:tcPr>
            <w:tcW w:w="1361" w:type="dxa"/>
          </w:tcPr>
          <w:p w:rsidR="00AC370E" w:rsidRDefault="00AC370E">
            <w:pPr>
              <w:pStyle w:val="ConsPlusNormal"/>
              <w:jc w:val="center"/>
            </w:pPr>
            <w:r>
              <w:t>1800,0</w:t>
            </w:r>
          </w:p>
        </w:tc>
        <w:tc>
          <w:tcPr>
            <w:tcW w:w="1361" w:type="dxa"/>
          </w:tcPr>
          <w:p w:rsidR="00AC370E" w:rsidRDefault="00AC370E">
            <w:pPr>
              <w:pStyle w:val="ConsPlusNormal"/>
              <w:jc w:val="center"/>
            </w:pPr>
            <w:r>
              <w:t>1800,0</w:t>
            </w:r>
          </w:p>
        </w:tc>
        <w:tc>
          <w:tcPr>
            <w:tcW w:w="1361" w:type="dxa"/>
          </w:tcPr>
          <w:p w:rsidR="00AC370E" w:rsidRDefault="00AC370E">
            <w:pPr>
              <w:pStyle w:val="ConsPlusNormal"/>
              <w:jc w:val="center"/>
            </w:pPr>
            <w:r>
              <w:t>1800,0</w:t>
            </w:r>
          </w:p>
        </w:tc>
        <w:tc>
          <w:tcPr>
            <w:tcW w:w="1361" w:type="dxa"/>
          </w:tcPr>
          <w:p w:rsidR="00AC370E" w:rsidRDefault="00AC370E">
            <w:pPr>
              <w:pStyle w:val="ConsPlusNormal"/>
              <w:jc w:val="center"/>
            </w:pPr>
            <w:r>
              <w:t>1800,0</w:t>
            </w:r>
          </w:p>
        </w:tc>
        <w:tc>
          <w:tcPr>
            <w:tcW w:w="1361" w:type="dxa"/>
          </w:tcPr>
          <w:p w:rsidR="00AC370E" w:rsidRDefault="00AC370E">
            <w:pPr>
              <w:pStyle w:val="ConsPlusNormal"/>
              <w:jc w:val="center"/>
            </w:pPr>
            <w:r>
              <w:t>1800,0</w:t>
            </w:r>
          </w:p>
        </w:tc>
        <w:tc>
          <w:tcPr>
            <w:tcW w:w="1247" w:type="dxa"/>
          </w:tcPr>
          <w:p w:rsidR="00AC370E" w:rsidRDefault="00AC370E">
            <w:pPr>
              <w:pStyle w:val="ConsPlusNormal"/>
              <w:jc w:val="center"/>
            </w:pPr>
            <w:r>
              <w:t>10800,0</w:t>
            </w:r>
          </w:p>
        </w:tc>
      </w:tr>
      <w:tr w:rsidR="00AC370E">
        <w:tc>
          <w:tcPr>
            <w:tcW w:w="567" w:type="dxa"/>
            <w:vMerge/>
          </w:tcPr>
          <w:p w:rsidR="00AC370E" w:rsidRDefault="00AC370E">
            <w:pPr>
              <w:pStyle w:val="ConsPlusNormal"/>
            </w:pPr>
          </w:p>
        </w:tc>
        <w:tc>
          <w:tcPr>
            <w:tcW w:w="4365" w:type="dxa"/>
            <w:vMerge/>
          </w:tcPr>
          <w:p w:rsidR="00AC370E" w:rsidRDefault="00AC370E">
            <w:pPr>
              <w:pStyle w:val="ConsPlusNormal"/>
            </w:pPr>
          </w:p>
        </w:tc>
        <w:tc>
          <w:tcPr>
            <w:tcW w:w="1984" w:type="dxa"/>
            <w:vMerge/>
          </w:tcPr>
          <w:p w:rsidR="00AC370E" w:rsidRDefault="00AC370E">
            <w:pPr>
              <w:pStyle w:val="ConsPlusNormal"/>
            </w:pPr>
          </w:p>
        </w:tc>
        <w:tc>
          <w:tcPr>
            <w:tcW w:w="1871" w:type="dxa"/>
          </w:tcPr>
          <w:p w:rsidR="00AC370E" w:rsidRDefault="00AC370E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87" w:type="dxa"/>
          </w:tcPr>
          <w:p w:rsidR="00AC370E" w:rsidRDefault="00AC370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AC370E" w:rsidRDefault="00AC370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AC370E" w:rsidRDefault="00AC370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AC370E" w:rsidRDefault="00AC370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AC370E" w:rsidRDefault="00AC370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AC370E" w:rsidRDefault="00AC370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AC370E" w:rsidRDefault="00AC370E">
            <w:pPr>
              <w:pStyle w:val="ConsPlusNormal"/>
              <w:jc w:val="center"/>
            </w:pPr>
            <w:r>
              <w:t>0,0</w:t>
            </w:r>
          </w:p>
        </w:tc>
      </w:tr>
      <w:tr w:rsidR="00AC370E">
        <w:tc>
          <w:tcPr>
            <w:tcW w:w="567" w:type="dxa"/>
            <w:vMerge/>
          </w:tcPr>
          <w:p w:rsidR="00AC370E" w:rsidRDefault="00AC370E">
            <w:pPr>
              <w:pStyle w:val="ConsPlusNormal"/>
            </w:pPr>
          </w:p>
        </w:tc>
        <w:tc>
          <w:tcPr>
            <w:tcW w:w="4365" w:type="dxa"/>
            <w:vMerge/>
          </w:tcPr>
          <w:p w:rsidR="00AC370E" w:rsidRDefault="00AC370E">
            <w:pPr>
              <w:pStyle w:val="ConsPlusNormal"/>
            </w:pPr>
          </w:p>
        </w:tc>
        <w:tc>
          <w:tcPr>
            <w:tcW w:w="1984" w:type="dxa"/>
            <w:vMerge/>
          </w:tcPr>
          <w:p w:rsidR="00AC370E" w:rsidRDefault="00AC370E">
            <w:pPr>
              <w:pStyle w:val="ConsPlusNormal"/>
            </w:pPr>
          </w:p>
        </w:tc>
        <w:tc>
          <w:tcPr>
            <w:tcW w:w="1871" w:type="dxa"/>
          </w:tcPr>
          <w:p w:rsidR="00AC370E" w:rsidRDefault="00AC370E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87" w:type="dxa"/>
          </w:tcPr>
          <w:p w:rsidR="00AC370E" w:rsidRDefault="00AC370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AC370E" w:rsidRDefault="00AC370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AC370E" w:rsidRDefault="00AC370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AC370E" w:rsidRDefault="00AC370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AC370E" w:rsidRDefault="00AC370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AC370E" w:rsidRDefault="00AC370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AC370E" w:rsidRDefault="00AC370E">
            <w:pPr>
              <w:pStyle w:val="ConsPlusNormal"/>
              <w:jc w:val="center"/>
            </w:pPr>
            <w:r>
              <w:t>0,0</w:t>
            </w:r>
          </w:p>
        </w:tc>
      </w:tr>
      <w:tr w:rsidR="00AC370E">
        <w:tc>
          <w:tcPr>
            <w:tcW w:w="567" w:type="dxa"/>
            <w:vMerge/>
          </w:tcPr>
          <w:p w:rsidR="00AC370E" w:rsidRDefault="00AC370E">
            <w:pPr>
              <w:pStyle w:val="ConsPlusNormal"/>
            </w:pPr>
          </w:p>
        </w:tc>
        <w:tc>
          <w:tcPr>
            <w:tcW w:w="4365" w:type="dxa"/>
            <w:vMerge/>
          </w:tcPr>
          <w:p w:rsidR="00AC370E" w:rsidRDefault="00AC370E">
            <w:pPr>
              <w:pStyle w:val="ConsPlusNormal"/>
            </w:pPr>
          </w:p>
        </w:tc>
        <w:tc>
          <w:tcPr>
            <w:tcW w:w="1984" w:type="dxa"/>
            <w:vMerge/>
          </w:tcPr>
          <w:p w:rsidR="00AC370E" w:rsidRDefault="00AC370E">
            <w:pPr>
              <w:pStyle w:val="ConsPlusNormal"/>
            </w:pPr>
          </w:p>
        </w:tc>
        <w:tc>
          <w:tcPr>
            <w:tcW w:w="1871" w:type="dxa"/>
          </w:tcPr>
          <w:p w:rsidR="00AC370E" w:rsidRDefault="00AC370E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87" w:type="dxa"/>
          </w:tcPr>
          <w:p w:rsidR="00AC370E" w:rsidRDefault="00AC370E">
            <w:pPr>
              <w:pStyle w:val="ConsPlusNormal"/>
              <w:jc w:val="center"/>
            </w:pPr>
            <w:r>
              <w:t>1800,0</w:t>
            </w:r>
          </w:p>
        </w:tc>
        <w:tc>
          <w:tcPr>
            <w:tcW w:w="1361" w:type="dxa"/>
          </w:tcPr>
          <w:p w:rsidR="00AC370E" w:rsidRDefault="00AC370E">
            <w:pPr>
              <w:pStyle w:val="ConsPlusNormal"/>
              <w:jc w:val="center"/>
            </w:pPr>
            <w:r>
              <w:t>1800,0</w:t>
            </w:r>
          </w:p>
        </w:tc>
        <w:tc>
          <w:tcPr>
            <w:tcW w:w="1361" w:type="dxa"/>
          </w:tcPr>
          <w:p w:rsidR="00AC370E" w:rsidRDefault="00AC370E">
            <w:pPr>
              <w:pStyle w:val="ConsPlusNormal"/>
              <w:jc w:val="center"/>
            </w:pPr>
            <w:r>
              <w:t>1800,0</w:t>
            </w:r>
          </w:p>
        </w:tc>
        <w:tc>
          <w:tcPr>
            <w:tcW w:w="1361" w:type="dxa"/>
          </w:tcPr>
          <w:p w:rsidR="00AC370E" w:rsidRDefault="00AC370E">
            <w:pPr>
              <w:pStyle w:val="ConsPlusNormal"/>
              <w:jc w:val="center"/>
            </w:pPr>
            <w:r>
              <w:t>1800,0</w:t>
            </w:r>
          </w:p>
        </w:tc>
        <w:tc>
          <w:tcPr>
            <w:tcW w:w="1361" w:type="dxa"/>
          </w:tcPr>
          <w:p w:rsidR="00AC370E" w:rsidRDefault="00AC370E">
            <w:pPr>
              <w:pStyle w:val="ConsPlusNormal"/>
              <w:jc w:val="center"/>
            </w:pPr>
            <w:r>
              <w:t>1800,0</w:t>
            </w:r>
          </w:p>
        </w:tc>
        <w:tc>
          <w:tcPr>
            <w:tcW w:w="1361" w:type="dxa"/>
          </w:tcPr>
          <w:p w:rsidR="00AC370E" w:rsidRDefault="00AC370E">
            <w:pPr>
              <w:pStyle w:val="ConsPlusNormal"/>
              <w:jc w:val="center"/>
            </w:pPr>
            <w:r>
              <w:t>1800,0</w:t>
            </w:r>
          </w:p>
        </w:tc>
        <w:tc>
          <w:tcPr>
            <w:tcW w:w="1247" w:type="dxa"/>
          </w:tcPr>
          <w:p w:rsidR="00AC370E" w:rsidRDefault="00AC370E">
            <w:pPr>
              <w:pStyle w:val="ConsPlusNormal"/>
              <w:jc w:val="center"/>
            </w:pPr>
            <w:r>
              <w:t>10800,0</w:t>
            </w:r>
          </w:p>
        </w:tc>
      </w:tr>
      <w:tr w:rsidR="00AC370E">
        <w:tc>
          <w:tcPr>
            <w:tcW w:w="567" w:type="dxa"/>
            <w:vMerge/>
          </w:tcPr>
          <w:p w:rsidR="00AC370E" w:rsidRDefault="00AC370E">
            <w:pPr>
              <w:pStyle w:val="ConsPlusNormal"/>
            </w:pPr>
          </w:p>
        </w:tc>
        <w:tc>
          <w:tcPr>
            <w:tcW w:w="4365" w:type="dxa"/>
            <w:vMerge/>
          </w:tcPr>
          <w:p w:rsidR="00AC370E" w:rsidRDefault="00AC370E">
            <w:pPr>
              <w:pStyle w:val="ConsPlusNormal"/>
            </w:pPr>
          </w:p>
        </w:tc>
        <w:tc>
          <w:tcPr>
            <w:tcW w:w="1984" w:type="dxa"/>
            <w:vMerge/>
          </w:tcPr>
          <w:p w:rsidR="00AC370E" w:rsidRDefault="00AC370E">
            <w:pPr>
              <w:pStyle w:val="ConsPlusNormal"/>
            </w:pPr>
          </w:p>
        </w:tc>
        <w:tc>
          <w:tcPr>
            <w:tcW w:w="1871" w:type="dxa"/>
          </w:tcPr>
          <w:p w:rsidR="00AC370E" w:rsidRDefault="00AC370E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87" w:type="dxa"/>
          </w:tcPr>
          <w:p w:rsidR="00AC370E" w:rsidRDefault="00AC370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AC370E" w:rsidRDefault="00AC370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AC370E" w:rsidRDefault="00AC370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AC370E" w:rsidRDefault="00AC370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AC370E" w:rsidRDefault="00AC370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AC370E" w:rsidRDefault="00AC370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AC370E" w:rsidRDefault="00AC370E">
            <w:pPr>
              <w:pStyle w:val="ConsPlusNormal"/>
              <w:jc w:val="center"/>
            </w:pPr>
            <w:r>
              <w:t>0,0</w:t>
            </w:r>
          </w:p>
        </w:tc>
      </w:tr>
      <w:tr w:rsidR="00AC370E">
        <w:tc>
          <w:tcPr>
            <w:tcW w:w="567" w:type="dxa"/>
            <w:vMerge w:val="restart"/>
          </w:tcPr>
          <w:p w:rsidR="00AC370E" w:rsidRDefault="00AC370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365" w:type="dxa"/>
            <w:vMerge w:val="restart"/>
          </w:tcPr>
          <w:p w:rsidR="00AC370E" w:rsidRDefault="00AC370E">
            <w:pPr>
              <w:pStyle w:val="ConsPlusNormal"/>
            </w:pPr>
            <w:r>
              <w:t>Реализация муниципальными учреждениями программ спортивной подготовки в соответствии с федеральными стандартами спортивной подготовки</w:t>
            </w:r>
          </w:p>
        </w:tc>
        <w:tc>
          <w:tcPr>
            <w:tcW w:w="1984" w:type="dxa"/>
            <w:vMerge w:val="restart"/>
          </w:tcPr>
          <w:p w:rsidR="00AC370E" w:rsidRDefault="00AC370E">
            <w:pPr>
              <w:pStyle w:val="ConsPlusNormal"/>
              <w:jc w:val="center"/>
            </w:pPr>
            <w:r>
              <w:t>УФКМС</w:t>
            </w:r>
          </w:p>
        </w:tc>
        <w:tc>
          <w:tcPr>
            <w:tcW w:w="1871" w:type="dxa"/>
          </w:tcPr>
          <w:p w:rsidR="00AC370E" w:rsidRDefault="00AC370E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87" w:type="dxa"/>
          </w:tcPr>
          <w:p w:rsidR="00AC370E" w:rsidRDefault="00AC370E">
            <w:pPr>
              <w:pStyle w:val="ConsPlusNormal"/>
              <w:jc w:val="center"/>
            </w:pPr>
            <w:r>
              <w:t>66619,0</w:t>
            </w:r>
          </w:p>
        </w:tc>
        <w:tc>
          <w:tcPr>
            <w:tcW w:w="1361" w:type="dxa"/>
          </w:tcPr>
          <w:p w:rsidR="00AC370E" w:rsidRDefault="00AC370E">
            <w:pPr>
              <w:pStyle w:val="ConsPlusNormal"/>
              <w:jc w:val="center"/>
            </w:pPr>
            <w:r>
              <w:t>107305,8</w:t>
            </w:r>
          </w:p>
        </w:tc>
        <w:tc>
          <w:tcPr>
            <w:tcW w:w="1361" w:type="dxa"/>
          </w:tcPr>
          <w:p w:rsidR="00AC370E" w:rsidRDefault="00AC370E">
            <w:pPr>
              <w:pStyle w:val="ConsPlusNormal"/>
              <w:jc w:val="center"/>
            </w:pPr>
            <w:r>
              <w:t>85137,0</w:t>
            </w:r>
          </w:p>
        </w:tc>
        <w:tc>
          <w:tcPr>
            <w:tcW w:w="1361" w:type="dxa"/>
          </w:tcPr>
          <w:p w:rsidR="00AC370E" w:rsidRDefault="00AC370E">
            <w:pPr>
              <w:pStyle w:val="ConsPlusNormal"/>
              <w:jc w:val="center"/>
            </w:pPr>
            <w:r>
              <w:t>85272,2</w:t>
            </w:r>
          </w:p>
        </w:tc>
        <w:tc>
          <w:tcPr>
            <w:tcW w:w="1361" w:type="dxa"/>
          </w:tcPr>
          <w:p w:rsidR="00AC370E" w:rsidRDefault="00AC370E">
            <w:pPr>
              <w:pStyle w:val="ConsPlusNormal"/>
              <w:jc w:val="center"/>
            </w:pPr>
            <w:r>
              <w:t>85472,2</w:t>
            </w:r>
          </w:p>
        </w:tc>
        <w:tc>
          <w:tcPr>
            <w:tcW w:w="1361" w:type="dxa"/>
          </w:tcPr>
          <w:p w:rsidR="00AC370E" w:rsidRDefault="00AC370E">
            <w:pPr>
              <w:pStyle w:val="ConsPlusNormal"/>
              <w:jc w:val="center"/>
            </w:pPr>
            <w:r>
              <w:t>85672,2</w:t>
            </w:r>
          </w:p>
        </w:tc>
        <w:tc>
          <w:tcPr>
            <w:tcW w:w="1247" w:type="dxa"/>
          </w:tcPr>
          <w:p w:rsidR="00AC370E" w:rsidRDefault="00AC370E">
            <w:pPr>
              <w:pStyle w:val="ConsPlusNormal"/>
              <w:jc w:val="center"/>
            </w:pPr>
            <w:r>
              <w:t>515478,4</w:t>
            </w:r>
          </w:p>
        </w:tc>
      </w:tr>
      <w:tr w:rsidR="00AC370E">
        <w:tc>
          <w:tcPr>
            <w:tcW w:w="567" w:type="dxa"/>
            <w:vMerge/>
          </w:tcPr>
          <w:p w:rsidR="00AC370E" w:rsidRDefault="00AC370E">
            <w:pPr>
              <w:pStyle w:val="ConsPlusNormal"/>
            </w:pPr>
          </w:p>
        </w:tc>
        <w:tc>
          <w:tcPr>
            <w:tcW w:w="4365" w:type="dxa"/>
            <w:vMerge/>
          </w:tcPr>
          <w:p w:rsidR="00AC370E" w:rsidRDefault="00AC370E">
            <w:pPr>
              <w:pStyle w:val="ConsPlusNormal"/>
            </w:pPr>
          </w:p>
        </w:tc>
        <w:tc>
          <w:tcPr>
            <w:tcW w:w="1984" w:type="dxa"/>
            <w:vMerge/>
          </w:tcPr>
          <w:p w:rsidR="00AC370E" w:rsidRDefault="00AC370E">
            <w:pPr>
              <w:pStyle w:val="ConsPlusNormal"/>
            </w:pPr>
          </w:p>
        </w:tc>
        <w:tc>
          <w:tcPr>
            <w:tcW w:w="1871" w:type="dxa"/>
          </w:tcPr>
          <w:p w:rsidR="00AC370E" w:rsidRDefault="00AC370E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87" w:type="dxa"/>
          </w:tcPr>
          <w:p w:rsidR="00AC370E" w:rsidRDefault="00AC370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AC370E" w:rsidRDefault="00AC370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AC370E" w:rsidRDefault="00AC370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AC370E" w:rsidRDefault="00AC370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AC370E" w:rsidRDefault="00AC370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AC370E" w:rsidRDefault="00AC370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AC370E" w:rsidRDefault="00AC370E">
            <w:pPr>
              <w:pStyle w:val="ConsPlusNormal"/>
              <w:jc w:val="center"/>
            </w:pPr>
            <w:r>
              <w:t>0,0</w:t>
            </w:r>
          </w:p>
        </w:tc>
      </w:tr>
      <w:tr w:rsidR="00AC370E">
        <w:tc>
          <w:tcPr>
            <w:tcW w:w="567" w:type="dxa"/>
            <w:vMerge/>
          </w:tcPr>
          <w:p w:rsidR="00AC370E" w:rsidRDefault="00AC370E">
            <w:pPr>
              <w:pStyle w:val="ConsPlusNormal"/>
            </w:pPr>
          </w:p>
        </w:tc>
        <w:tc>
          <w:tcPr>
            <w:tcW w:w="4365" w:type="dxa"/>
            <w:vMerge/>
          </w:tcPr>
          <w:p w:rsidR="00AC370E" w:rsidRDefault="00AC370E">
            <w:pPr>
              <w:pStyle w:val="ConsPlusNormal"/>
            </w:pPr>
          </w:p>
        </w:tc>
        <w:tc>
          <w:tcPr>
            <w:tcW w:w="1984" w:type="dxa"/>
            <w:vMerge/>
          </w:tcPr>
          <w:p w:rsidR="00AC370E" w:rsidRDefault="00AC370E">
            <w:pPr>
              <w:pStyle w:val="ConsPlusNormal"/>
            </w:pPr>
          </w:p>
        </w:tc>
        <w:tc>
          <w:tcPr>
            <w:tcW w:w="1871" w:type="dxa"/>
          </w:tcPr>
          <w:p w:rsidR="00AC370E" w:rsidRDefault="00AC370E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87" w:type="dxa"/>
          </w:tcPr>
          <w:p w:rsidR="00AC370E" w:rsidRDefault="00AC370E">
            <w:pPr>
              <w:pStyle w:val="ConsPlusNormal"/>
              <w:jc w:val="center"/>
            </w:pPr>
            <w:r>
              <w:t>12598,1</w:t>
            </w:r>
          </w:p>
        </w:tc>
        <w:tc>
          <w:tcPr>
            <w:tcW w:w="1361" w:type="dxa"/>
          </w:tcPr>
          <w:p w:rsidR="00AC370E" w:rsidRDefault="00AC370E">
            <w:pPr>
              <w:pStyle w:val="ConsPlusNormal"/>
              <w:jc w:val="center"/>
            </w:pPr>
            <w:r>
              <w:t>9327,8</w:t>
            </w:r>
          </w:p>
        </w:tc>
        <w:tc>
          <w:tcPr>
            <w:tcW w:w="1361" w:type="dxa"/>
          </w:tcPr>
          <w:p w:rsidR="00AC370E" w:rsidRDefault="00AC370E">
            <w:pPr>
              <w:pStyle w:val="ConsPlusNormal"/>
              <w:jc w:val="center"/>
            </w:pPr>
            <w:r>
              <w:t>3221,4</w:t>
            </w:r>
          </w:p>
        </w:tc>
        <w:tc>
          <w:tcPr>
            <w:tcW w:w="1361" w:type="dxa"/>
          </w:tcPr>
          <w:p w:rsidR="00AC370E" w:rsidRDefault="00AC370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AC370E" w:rsidRDefault="00AC370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AC370E" w:rsidRDefault="00AC370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AC370E" w:rsidRDefault="00AC370E">
            <w:pPr>
              <w:pStyle w:val="ConsPlusNormal"/>
              <w:jc w:val="center"/>
            </w:pPr>
            <w:r>
              <w:t>25147,3</w:t>
            </w:r>
          </w:p>
        </w:tc>
      </w:tr>
      <w:tr w:rsidR="00AC370E">
        <w:tc>
          <w:tcPr>
            <w:tcW w:w="567" w:type="dxa"/>
            <w:vMerge/>
          </w:tcPr>
          <w:p w:rsidR="00AC370E" w:rsidRDefault="00AC370E">
            <w:pPr>
              <w:pStyle w:val="ConsPlusNormal"/>
            </w:pPr>
          </w:p>
        </w:tc>
        <w:tc>
          <w:tcPr>
            <w:tcW w:w="4365" w:type="dxa"/>
            <w:vMerge/>
          </w:tcPr>
          <w:p w:rsidR="00AC370E" w:rsidRDefault="00AC370E">
            <w:pPr>
              <w:pStyle w:val="ConsPlusNormal"/>
            </w:pPr>
          </w:p>
        </w:tc>
        <w:tc>
          <w:tcPr>
            <w:tcW w:w="1984" w:type="dxa"/>
            <w:vMerge/>
          </w:tcPr>
          <w:p w:rsidR="00AC370E" w:rsidRDefault="00AC370E">
            <w:pPr>
              <w:pStyle w:val="ConsPlusNormal"/>
            </w:pPr>
          </w:p>
        </w:tc>
        <w:tc>
          <w:tcPr>
            <w:tcW w:w="1871" w:type="dxa"/>
          </w:tcPr>
          <w:p w:rsidR="00AC370E" w:rsidRDefault="00AC370E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87" w:type="dxa"/>
          </w:tcPr>
          <w:p w:rsidR="00AC370E" w:rsidRDefault="00AC370E">
            <w:pPr>
              <w:pStyle w:val="ConsPlusNormal"/>
              <w:jc w:val="center"/>
            </w:pPr>
            <w:r>
              <w:t>40648,5</w:t>
            </w:r>
          </w:p>
        </w:tc>
        <w:tc>
          <w:tcPr>
            <w:tcW w:w="1361" w:type="dxa"/>
          </w:tcPr>
          <w:p w:rsidR="00AC370E" w:rsidRDefault="00AC370E">
            <w:pPr>
              <w:pStyle w:val="ConsPlusNormal"/>
              <w:jc w:val="center"/>
            </w:pPr>
            <w:r>
              <w:t>80244,9</w:t>
            </w:r>
          </w:p>
        </w:tc>
        <w:tc>
          <w:tcPr>
            <w:tcW w:w="1361" w:type="dxa"/>
          </w:tcPr>
          <w:p w:rsidR="00AC370E" w:rsidRDefault="00AC370E">
            <w:pPr>
              <w:pStyle w:val="ConsPlusNormal"/>
              <w:jc w:val="center"/>
            </w:pPr>
            <w:r>
              <w:t>61610,6</w:t>
            </w:r>
          </w:p>
        </w:tc>
        <w:tc>
          <w:tcPr>
            <w:tcW w:w="1361" w:type="dxa"/>
          </w:tcPr>
          <w:p w:rsidR="00AC370E" w:rsidRDefault="00AC370E">
            <w:pPr>
              <w:pStyle w:val="ConsPlusNormal"/>
              <w:jc w:val="center"/>
            </w:pPr>
            <w:r>
              <w:t>64772,2</w:t>
            </w:r>
          </w:p>
        </w:tc>
        <w:tc>
          <w:tcPr>
            <w:tcW w:w="1361" w:type="dxa"/>
          </w:tcPr>
          <w:p w:rsidR="00AC370E" w:rsidRDefault="00AC370E">
            <w:pPr>
              <w:pStyle w:val="ConsPlusNormal"/>
              <w:jc w:val="center"/>
            </w:pPr>
            <w:r>
              <w:t>64772,2</w:t>
            </w:r>
          </w:p>
        </w:tc>
        <w:tc>
          <w:tcPr>
            <w:tcW w:w="1361" w:type="dxa"/>
          </w:tcPr>
          <w:p w:rsidR="00AC370E" w:rsidRDefault="00AC370E">
            <w:pPr>
              <w:pStyle w:val="ConsPlusNormal"/>
              <w:jc w:val="center"/>
            </w:pPr>
            <w:r>
              <w:t>64772,2</w:t>
            </w:r>
          </w:p>
        </w:tc>
        <w:tc>
          <w:tcPr>
            <w:tcW w:w="1247" w:type="dxa"/>
          </w:tcPr>
          <w:p w:rsidR="00AC370E" w:rsidRDefault="00AC370E">
            <w:pPr>
              <w:pStyle w:val="ConsPlusNormal"/>
              <w:jc w:val="center"/>
            </w:pPr>
            <w:r>
              <w:t>376820,6</w:t>
            </w:r>
          </w:p>
        </w:tc>
      </w:tr>
      <w:tr w:rsidR="00AC370E">
        <w:tc>
          <w:tcPr>
            <w:tcW w:w="567" w:type="dxa"/>
            <w:vMerge/>
          </w:tcPr>
          <w:p w:rsidR="00AC370E" w:rsidRDefault="00AC370E">
            <w:pPr>
              <w:pStyle w:val="ConsPlusNormal"/>
            </w:pPr>
          </w:p>
        </w:tc>
        <w:tc>
          <w:tcPr>
            <w:tcW w:w="4365" w:type="dxa"/>
            <w:vMerge/>
          </w:tcPr>
          <w:p w:rsidR="00AC370E" w:rsidRDefault="00AC370E">
            <w:pPr>
              <w:pStyle w:val="ConsPlusNormal"/>
            </w:pPr>
          </w:p>
        </w:tc>
        <w:tc>
          <w:tcPr>
            <w:tcW w:w="1984" w:type="dxa"/>
            <w:vMerge/>
          </w:tcPr>
          <w:p w:rsidR="00AC370E" w:rsidRDefault="00AC370E">
            <w:pPr>
              <w:pStyle w:val="ConsPlusNormal"/>
            </w:pPr>
          </w:p>
        </w:tc>
        <w:tc>
          <w:tcPr>
            <w:tcW w:w="1871" w:type="dxa"/>
          </w:tcPr>
          <w:p w:rsidR="00AC370E" w:rsidRDefault="00AC370E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87" w:type="dxa"/>
          </w:tcPr>
          <w:p w:rsidR="00AC370E" w:rsidRDefault="00AC370E">
            <w:pPr>
              <w:pStyle w:val="ConsPlusNormal"/>
              <w:jc w:val="center"/>
            </w:pPr>
            <w:r>
              <w:t>13372,4</w:t>
            </w:r>
          </w:p>
        </w:tc>
        <w:tc>
          <w:tcPr>
            <w:tcW w:w="1361" w:type="dxa"/>
          </w:tcPr>
          <w:p w:rsidR="00AC370E" w:rsidRDefault="00AC370E">
            <w:pPr>
              <w:pStyle w:val="ConsPlusNormal"/>
              <w:jc w:val="center"/>
            </w:pPr>
            <w:r>
              <w:t>17733,1</w:t>
            </w:r>
          </w:p>
        </w:tc>
        <w:tc>
          <w:tcPr>
            <w:tcW w:w="1361" w:type="dxa"/>
          </w:tcPr>
          <w:p w:rsidR="00AC370E" w:rsidRDefault="00AC370E">
            <w:pPr>
              <w:pStyle w:val="ConsPlusNormal"/>
              <w:jc w:val="center"/>
            </w:pPr>
            <w:r>
              <w:t>20305,0</w:t>
            </w:r>
          </w:p>
        </w:tc>
        <w:tc>
          <w:tcPr>
            <w:tcW w:w="1361" w:type="dxa"/>
          </w:tcPr>
          <w:p w:rsidR="00AC370E" w:rsidRDefault="00AC370E">
            <w:pPr>
              <w:pStyle w:val="ConsPlusNormal"/>
              <w:jc w:val="center"/>
            </w:pPr>
            <w:r>
              <w:t>20500,0</w:t>
            </w:r>
          </w:p>
        </w:tc>
        <w:tc>
          <w:tcPr>
            <w:tcW w:w="1361" w:type="dxa"/>
          </w:tcPr>
          <w:p w:rsidR="00AC370E" w:rsidRDefault="00AC370E">
            <w:pPr>
              <w:pStyle w:val="ConsPlusNormal"/>
              <w:jc w:val="center"/>
            </w:pPr>
            <w:r>
              <w:t>20700,0</w:t>
            </w:r>
          </w:p>
        </w:tc>
        <w:tc>
          <w:tcPr>
            <w:tcW w:w="1361" w:type="dxa"/>
          </w:tcPr>
          <w:p w:rsidR="00AC370E" w:rsidRDefault="00AC370E">
            <w:pPr>
              <w:pStyle w:val="ConsPlusNormal"/>
              <w:jc w:val="center"/>
            </w:pPr>
            <w:r>
              <w:t>20900,0</w:t>
            </w:r>
          </w:p>
        </w:tc>
        <w:tc>
          <w:tcPr>
            <w:tcW w:w="1247" w:type="dxa"/>
          </w:tcPr>
          <w:p w:rsidR="00AC370E" w:rsidRDefault="00AC370E">
            <w:pPr>
              <w:pStyle w:val="ConsPlusNormal"/>
              <w:jc w:val="center"/>
            </w:pPr>
            <w:r>
              <w:t>113510,5</w:t>
            </w:r>
          </w:p>
        </w:tc>
      </w:tr>
      <w:tr w:rsidR="00AC370E">
        <w:tc>
          <w:tcPr>
            <w:tcW w:w="567" w:type="dxa"/>
            <w:vMerge/>
          </w:tcPr>
          <w:p w:rsidR="00AC370E" w:rsidRDefault="00AC370E">
            <w:pPr>
              <w:pStyle w:val="ConsPlusNormal"/>
            </w:pPr>
          </w:p>
        </w:tc>
        <w:tc>
          <w:tcPr>
            <w:tcW w:w="4365" w:type="dxa"/>
            <w:vMerge/>
          </w:tcPr>
          <w:p w:rsidR="00AC370E" w:rsidRDefault="00AC370E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AC370E" w:rsidRDefault="00AC370E">
            <w:pPr>
              <w:pStyle w:val="ConsPlusNormal"/>
              <w:jc w:val="center"/>
            </w:pPr>
            <w:r>
              <w:t>ДГ</w:t>
            </w:r>
          </w:p>
        </w:tc>
        <w:tc>
          <w:tcPr>
            <w:tcW w:w="1871" w:type="dxa"/>
          </w:tcPr>
          <w:p w:rsidR="00AC370E" w:rsidRDefault="00AC370E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87" w:type="dxa"/>
          </w:tcPr>
          <w:p w:rsidR="00AC370E" w:rsidRDefault="00AC370E">
            <w:pPr>
              <w:pStyle w:val="ConsPlusNormal"/>
              <w:jc w:val="center"/>
            </w:pPr>
            <w:r>
              <w:t>2500,0</w:t>
            </w:r>
          </w:p>
        </w:tc>
        <w:tc>
          <w:tcPr>
            <w:tcW w:w="1361" w:type="dxa"/>
          </w:tcPr>
          <w:p w:rsidR="00AC370E" w:rsidRDefault="00AC370E">
            <w:pPr>
              <w:pStyle w:val="ConsPlusNormal"/>
              <w:jc w:val="center"/>
            </w:pPr>
            <w:r>
              <w:t>2500,0</w:t>
            </w:r>
          </w:p>
        </w:tc>
        <w:tc>
          <w:tcPr>
            <w:tcW w:w="1361" w:type="dxa"/>
          </w:tcPr>
          <w:p w:rsidR="00AC370E" w:rsidRDefault="00AC370E">
            <w:pPr>
              <w:pStyle w:val="ConsPlusNormal"/>
              <w:jc w:val="center"/>
            </w:pPr>
            <w:r>
              <w:t>2500,0</w:t>
            </w:r>
          </w:p>
        </w:tc>
        <w:tc>
          <w:tcPr>
            <w:tcW w:w="1361" w:type="dxa"/>
          </w:tcPr>
          <w:p w:rsidR="00AC370E" w:rsidRDefault="00AC370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AC370E" w:rsidRDefault="00AC370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AC370E" w:rsidRDefault="00AC370E">
            <w:pPr>
              <w:pStyle w:val="ConsPlusNormal"/>
              <w:jc w:val="center"/>
            </w:pPr>
            <w:r>
              <w:t>324498,0</w:t>
            </w:r>
          </w:p>
        </w:tc>
        <w:tc>
          <w:tcPr>
            <w:tcW w:w="1247" w:type="dxa"/>
          </w:tcPr>
          <w:p w:rsidR="00AC370E" w:rsidRDefault="00AC370E">
            <w:pPr>
              <w:pStyle w:val="ConsPlusNormal"/>
              <w:jc w:val="center"/>
            </w:pPr>
            <w:r>
              <w:t>331998,0</w:t>
            </w:r>
          </w:p>
        </w:tc>
      </w:tr>
      <w:tr w:rsidR="00AC370E">
        <w:tc>
          <w:tcPr>
            <w:tcW w:w="567" w:type="dxa"/>
            <w:vMerge/>
          </w:tcPr>
          <w:p w:rsidR="00AC370E" w:rsidRDefault="00AC370E">
            <w:pPr>
              <w:pStyle w:val="ConsPlusNormal"/>
            </w:pPr>
          </w:p>
        </w:tc>
        <w:tc>
          <w:tcPr>
            <w:tcW w:w="4365" w:type="dxa"/>
            <w:vMerge/>
          </w:tcPr>
          <w:p w:rsidR="00AC370E" w:rsidRDefault="00AC370E">
            <w:pPr>
              <w:pStyle w:val="ConsPlusNormal"/>
            </w:pPr>
          </w:p>
        </w:tc>
        <w:tc>
          <w:tcPr>
            <w:tcW w:w="1984" w:type="dxa"/>
            <w:vMerge/>
          </w:tcPr>
          <w:p w:rsidR="00AC370E" w:rsidRDefault="00AC370E">
            <w:pPr>
              <w:pStyle w:val="ConsPlusNormal"/>
            </w:pPr>
          </w:p>
        </w:tc>
        <w:tc>
          <w:tcPr>
            <w:tcW w:w="1871" w:type="dxa"/>
          </w:tcPr>
          <w:p w:rsidR="00AC370E" w:rsidRDefault="00AC370E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87" w:type="dxa"/>
          </w:tcPr>
          <w:p w:rsidR="00AC370E" w:rsidRDefault="00AC370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AC370E" w:rsidRDefault="00AC370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AC370E" w:rsidRDefault="00AC370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AC370E" w:rsidRDefault="00AC370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AC370E" w:rsidRDefault="00AC370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AC370E" w:rsidRDefault="00AC370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AC370E" w:rsidRDefault="00AC370E">
            <w:pPr>
              <w:pStyle w:val="ConsPlusNormal"/>
              <w:jc w:val="center"/>
            </w:pPr>
            <w:r>
              <w:t>0,0</w:t>
            </w:r>
          </w:p>
        </w:tc>
      </w:tr>
      <w:tr w:rsidR="00AC370E">
        <w:tc>
          <w:tcPr>
            <w:tcW w:w="567" w:type="dxa"/>
            <w:vMerge/>
          </w:tcPr>
          <w:p w:rsidR="00AC370E" w:rsidRDefault="00AC370E">
            <w:pPr>
              <w:pStyle w:val="ConsPlusNormal"/>
            </w:pPr>
          </w:p>
        </w:tc>
        <w:tc>
          <w:tcPr>
            <w:tcW w:w="4365" w:type="dxa"/>
            <w:vMerge/>
          </w:tcPr>
          <w:p w:rsidR="00AC370E" w:rsidRDefault="00AC370E">
            <w:pPr>
              <w:pStyle w:val="ConsPlusNormal"/>
            </w:pPr>
          </w:p>
        </w:tc>
        <w:tc>
          <w:tcPr>
            <w:tcW w:w="1984" w:type="dxa"/>
            <w:vMerge/>
          </w:tcPr>
          <w:p w:rsidR="00AC370E" w:rsidRDefault="00AC370E">
            <w:pPr>
              <w:pStyle w:val="ConsPlusNormal"/>
            </w:pPr>
          </w:p>
        </w:tc>
        <w:tc>
          <w:tcPr>
            <w:tcW w:w="1871" w:type="dxa"/>
          </w:tcPr>
          <w:p w:rsidR="00AC370E" w:rsidRDefault="00AC370E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87" w:type="dxa"/>
          </w:tcPr>
          <w:p w:rsidR="00AC370E" w:rsidRDefault="00AC370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AC370E" w:rsidRDefault="00AC370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AC370E" w:rsidRDefault="00AC370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AC370E" w:rsidRDefault="00AC370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AC370E" w:rsidRDefault="00AC370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AC370E" w:rsidRDefault="00AC370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AC370E" w:rsidRDefault="00AC370E">
            <w:pPr>
              <w:pStyle w:val="ConsPlusNormal"/>
              <w:jc w:val="center"/>
            </w:pPr>
            <w:r>
              <w:t>0,0</w:t>
            </w:r>
          </w:p>
        </w:tc>
      </w:tr>
      <w:tr w:rsidR="00AC370E">
        <w:tc>
          <w:tcPr>
            <w:tcW w:w="567" w:type="dxa"/>
            <w:vMerge/>
          </w:tcPr>
          <w:p w:rsidR="00AC370E" w:rsidRDefault="00AC370E">
            <w:pPr>
              <w:pStyle w:val="ConsPlusNormal"/>
            </w:pPr>
          </w:p>
        </w:tc>
        <w:tc>
          <w:tcPr>
            <w:tcW w:w="4365" w:type="dxa"/>
            <w:vMerge/>
          </w:tcPr>
          <w:p w:rsidR="00AC370E" w:rsidRDefault="00AC370E">
            <w:pPr>
              <w:pStyle w:val="ConsPlusNormal"/>
            </w:pPr>
          </w:p>
        </w:tc>
        <w:tc>
          <w:tcPr>
            <w:tcW w:w="1984" w:type="dxa"/>
            <w:vMerge/>
          </w:tcPr>
          <w:p w:rsidR="00AC370E" w:rsidRDefault="00AC370E">
            <w:pPr>
              <w:pStyle w:val="ConsPlusNormal"/>
            </w:pPr>
          </w:p>
        </w:tc>
        <w:tc>
          <w:tcPr>
            <w:tcW w:w="1871" w:type="dxa"/>
          </w:tcPr>
          <w:p w:rsidR="00AC370E" w:rsidRDefault="00AC370E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87" w:type="dxa"/>
          </w:tcPr>
          <w:p w:rsidR="00AC370E" w:rsidRDefault="00AC370E">
            <w:pPr>
              <w:pStyle w:val="ConsPlusNormal"/>
              <w:jc w:val="center"/>
            </w:pPr>
            <w:r>
              <w:t>2500,0</w:t>
            </w:r>
          </w:p>
        </w:tc>
        <w:tc>
          <w:tcPr>
            <w:tcW w:w="1361" w:type="dxa"/>
          </w:tcPr>
          <w:p w:rsidR="00AC370E" w:rsidRDefault="00AC370E">
            <w:pPr>
              <w:pStyle w:val="ConsPlusNormal"/>
              <w:jc w:val="center"/>
            </w:pPr>
            <w:r>
              <w:t>2500,0</w:t>
            </w:r>
          </w:p>
        </w:tc>
        <w:tc>
          <w:tcPr>
            <w:tcW w:w="1361" w:type="dxa"/>
          </w:tcPr>
          <w:p w:rsidR="00AC370E" w:rsidRDefault="00AC370E">
            <w:pPr>
              <w:pStyle w:val="ConsPlusNormal"/>
              <w:jc w:val="center"/>
            </w:pPr>
            <w:r>
              <w:t>2500,0</w:t>
            </w:r>
          </w:p>
        </w:tc>
        <w:tc>
          <w:tcPr>
            <w:tcW w:w="1361" w:type="dxa"/>
          </w:tcPr>
          <w:p w:rsidR="00AC370E" w:rsidRDefault="00AC370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AC370E" w:rsidRDefault="00AC370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AC370E" w:rsidRDefault="00AC370E">
            <w:pPr>
              <w:pStyle w:val="ConsPlusNormal"/>
              <w:jc w:val="center"/>
            </w:pPr>
            <w:r>
              <w:t>324498,0</w:t>
            </w:r>
          </w:p>
        </w:tc>
        <w:tc>
          <w:tcPr>
            <w:tcW w:w="1247" w:type="dxa"/>
          </w:tcPr>
          <w:p w:rsidR="00AC370E" w:rsidRDefault="00AC370E">
            <w:pPr>
              <w:pStyle w:val="ConsPlusNormal"/>
              <w:jc w:val="center"/>
            </w:pPr>
            <w:r>
              <w:t>331998,0</w:t>
            </w:r>
          </w:p>
        </w:tc>
      </w:tr>
      <w:tr w:rsidR="00AC370E">
        <w:tc>
          <w:tcPr>
            <w:tcW w:w="567" w:type="dxa"/>
            <w:vMerge/>
          </w:tcPr>
          <w:p w:rsidR="00AC370E" w:rsidRDefault="00AC370E">
            <w:pPr>
              <w:pStyle w:val="ConsPlusNormal"/>
            </w:pPr>
          </w:p>
        </w:tc>
        <w:tc>
          <w:tcPr>
            <w:tcW w:w="4365" w:type="dxa"/>
            <w:vMerge/>
          </w:tcPr>
          <w:p w:rsidR="00AC370E" w:rsidRDefault="00AC370E">
            <w:pPr>
              <w:pStyle w:val="ConsPlusNormal"/>
            </w:pPr>
          </w:p>
        </w:tc>
        <w:tc>
          <w:tcPr>
            <w:tcW w:w="1984" w:type="dxa"/>
            <w:vMerge/>
          </w:tcPr>
          <w:p w:rsidR="00AC370E" w:rsidRDefault="00AC370E">
            <w:pPr>
              <w:pStyle w:val="ConsPlusNormal"/>
            </w:pPr>
          </w:p>
        </w:tc>
        <w:tc>
          <w:tcPr>
            <w:tcW w:w="1871" w:type="dxa"/>
          </w:tcPr>
          <w:p w:rsidR="00AC370E" w:rsidRDefault="00AC370E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87" w:type="dxa"/>
          </w:tcPr>
          <w:p w:rsidR="00AC370E" w:rsidRDefault="00AC370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AC370E" w:rsidRDefault="00AC370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AC370E" w:rsidRDefault="00AC370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AC370E" w:rsidRDefault="00AC370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AC370E" w:rsidRDefault="00AC370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AC370E" w:rsidRDefault="00AC370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AC370E" w:rsidRDefault="00AC370E">
            <w:pPr>
              <w:pStyle w:val="ConsPlusNormal"/>
              <w:jc w:val="center"/>
            </w:pPr>
            <w:r>
              <w:t>0,0</w:t>
            </w:r>
          </w:p>
        </w:tc>
      </w:tr>
      <w:tr w:rsidR="00AC370E">
        <w:tc>
          <w:tcPr>
            <w:tcW w:w="567" w:type="dxa"/>
            <w:vMerge/>
          </w:tcPr>
          <w:p w:rsidR="00AC370E" w:rsidRDefault="00AC370E">
            <w:pPr>
              <w:pStyle w:val="ConsPlusNormal"/>
            </w:pPr>
          </w:p>
        </w:tc>
        <w:tc>
          <w:tcPr>
            <w:tcW w:w="4365" w:type="dxa"/>
            <w:vMerge/>
          </w:tcPr>
          <w:p w:rsidR="00AC370E" w:rsidRDefault="00AC370E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AC370E" w:rsidRDefault="00AC370E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871" w:type="dxa"/>
          </w:tcPr>
          <w:p w:rsidR="00AC370E" w:rsidRDefault="00AC370E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87" w:type="dxa"/>
          </w:tcPr>
          <w:p w:rsidR="00AC370E" w:rsidRDefault="00AC370E">
            <w:pPr>
              <w:pStyle w:val="ConsPlusNormal"/>
              <w:jc w:val="center"/>
            </w:pPr>
            <w:r>
              <w:t>69119,0</w:t>
            </w:r>
          </w:p>
        </w:tc>
        <w:tc>
          <w:tcPr>
            <w:tcW w:w="1361" w:type="dxa"/>
          </w:tcPr>
          <w:p w:rsidR="00AC370E" w:rsidRDefault="00AC370E">
            <w:pPr>
              <w:pStyle w:val="ConsPlusNormal"/>
              <w:jc w:val="center"/>
            </w:pPr>
            <w:r>
              <w:t>109805,8</w:t>
            </w:r>
          </w:p>
        </w:tc>
        <w:tc>
          <w:tcPr>
            <w:tcW w:w="1361" w:type="dxa"/>
          </w:tcPr>
          <w:p w:rsidR="00AC370E" w:rsidRDefault="00AC370E">
            <w:pPr>
              <w:pStyle w:val="ConsPlusNormal"/>
              <w:jc w:val="center"/>
            </w:pPr>
            <w:r>
              <w:t>87637,0</w:t>
            </w:r>
          </w:p>
        </w:tc>
        <w:tc>
          <w:tcPr>
            <w:tcW w:w="1361" w:type="dxa"/>
          </w:tcPr>
          <w:p w:rsidR="00AC370E" w:rsidRDefault="00AC370E">
            <w:pPr>
              <w:pStyle w:val="ConsPlusNormal"/>
              <w:jc w:val="center"/>
            </w:pPr>
            <w:r>
              <w:t>85272,2</w:t>
            </w:r>
          </w:p>
        </w:tc>
        <w:tc>
          <w:tcPr>
            <w:tcW w:w="1361" w:type="dxa"/>
          </w:tcPr>
          <w:p w:rsidR="00AC370E" w:rsidRDefault="00AC370E">
            <w:pPr>
              <w:pStyle w:val="ConsPlusNormal"/>
              <w:jc w:val="center"/>
            </w:pPr>
            <w:r>
              <w:t>85472,2</w:t>
            </w:r>
          </w:p>
        </w:tc>
        <w:tc>
          <w:tcPr>
            <w:tcW w:w="1361" w:type="dxa"/>
          </w:tcPr>
          <w:p w:rsidR="00AC370E" w:rsidRDefault="00AC370E">
            <w:pPr>
              <w:pStyle w:val="ConsPlusNormal"/>
              <w:jc w:val="center"/>
            </w:pPr>
            <w:r>
              <w:t>410170,2</w:t>
            </w:r>
          </w:p>
        </w:tc>
        <w:tc>
          <w:tcPr>
            <w:tcW w:w="1247" w:type="dxa"/>
          </w:tcPr>
          <w:p w:rsidR="00AC370E" w:rsidRDefault="00AC370E">
            <w:pPr>
              <w:pStyle w:val="ConsPlusNormal"/>
              <w:jc w:val="center"/>
            </w:pPr>
            <w:r>
              <w:t>847476,4</w:t>
            </w:r>
          </w:p>
        </w:tc>
      </w:tr>
      <w:tr w:rsidR="00AC370E">
        <w:tc>
          <w:tcPr>
            <w:tcW w:w="567" w:type="dxa"/>
            <w:vMerge/>
          </w:tcPr>
          <w:p w:rsidR="00AC370E" w:rsidRDefault="00AC370E">
            <w:pPr>
              <w:pStyle w:val="ConsPlusNormal"/>
            </w:pPr>
          </w:p>
        </w:tc>
        <w:tc>
          <w:tcPr>
            <w:tcW w:w="4365" w:type="dxa"/>
            <w:vMerge/>
          </w:tcPr>
          <w:p w:rsidR="00AC370E" w:rsidRDefault="00AC370E">
            <w:pPr>
              <w:pStyle w:val="ConsPlusNormal"/>
            </w:pPr>
          </w:p>
        </w:tc>
        <w:tc>
          <w:tcPr>
            <w:tcW w:w="1984" w:type="dxa"/>
            <w:vMerge/>
          </w:tcPr>
          <w:p w:rsidR="00AC370E" w:rsidRDefault="00AC370E">
            <w:pPr>
              <w:pStyle w:val="ConsPlusNormal"/>
            </w:pPr>
          </w:p>
        </w:tc>
        <w:tc>
          <w:tcPr>
            <w:tcW w:w="1871" w:type="dxa"/>
          </w:tcPr>
          <w:p w:rsidR="00AC370E" w:rsidRDefault="00AC370E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87" w:type="dxa"/>
          </w:tcPr>
          <w:p w:rsidR="00AC370E" w:rsidRDefault="00AC370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AC370E" w:rsidRDefault="00AC370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AC370E" w:rsidRDefault="00AC370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AC370E" w:rsidRDefault="00AC370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AC370E" w:rsidRDefault="00AC370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AC370E" w:rsidRDefault="00AC370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AC370E" w:rsidRDefault="00AC370E">
            <w:pPr>
              <w:pStyle w:val="ConsPlusNormal"/>
              <w:jc w:val="center"/>
            </w:pPr>
            <w:r>
              <w:t>0,0</w:t>
            </w:r>
          </w:p>
        </w:tc>
      </w:tr>
      <w:tr w:rsidR="00AC370E">
        <w:tc>
          <w:tcPr>
            <w:tcW w:w="567" w:type="dxa"/>
            <w:vMerge/>
          </w:tcPr>
          <w:p w:rsidR="00AC370E" w:rsidRDefault="00AC370E">
            <w:pPr>
              <w:pStyle w:val="ConsPlusNormal"/>
            </w:pPr>
          </w:p>
        </w:tc>
        <w:tc>
          <w:tcPr>
            <w:tcW w:w="4365" w:type="dxa"/>
            <w:vMerge/>
          </w:tcPr>
          <w:p w:rsidR="00AC370E" w:rsidRDefault="00AC370E">
            <w:pPr>
              <w:pStyle w:val="ConsPlusNormal"/>
            </w:pPr>
          </w:p>
        </w:tc>
        <w:tc>
          <w:tcPr>
            <w:tcW w:w="1984" w:type="dxa"/>
            <w:vMerge/>
          </w:tcPr>
          <w:p w:rsidR="00AC370E" w:rsidRDefault="00AC370E">
            <w:pPr>
              <w:pStyle w:val="ConsPlusNormal"/>
            </w:pPr>
          </w:p>
        </w:tc>
        <w:tc>
          <w:tcPr>
            <w:tcW w:w="1871" w:type="dxa"/>
          </w:tcPr>
          <w:p w:rsidR="00AC370E" w:rsidRDefault="00AC370E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87" w:type="dxa"/>
          </w:tcPr>
          <w:p w:rsidR="00AC370E" w:rsidRDefault="00AC370E">
            <w:pPr>
              <w:pStyle w:val="ConsPlusNormal"/>
              <w:jc w:val="center"/>
            </w:pPr>
            <w:r>
              <w:t>12598,1</w:t>
            </w:r>
          </w:p>
        </w:tc>
        <w:tc>
          <w:tcPr>
            <w:tcW w:w="1361" w:type="dxa"/>
          </w:tcPr>
          <w:p w:rsidR="00AC370E" w:rsidRDefault="00AC370E">
            <w:pPr>
              <w:pStyle w:val="ConsPlusNormal"/>
              <w:jc w:val="center"/>
            </w:pPr>
            <w:r>
              <w:t>9327,8</w:t>
            </w:r>
          </w:p>
        </w:tc>
        <w:tc>
          <w:tcPr>
            <w:tcW w:w="1361" w:type="dxa"/>
          </w:tcPr>
          <w:p w:rsidR="00AC370E" w:rsidRDefault="00AC370E">
            <w:pPr>
              <w:pStyle w:val="ConsPlusNormal"/>
              <w:jc w:val="center"/>
            </w:pPr>
            <w:r>
              <w:t>3221,4</w:t>
            </w:r>
          </w:p>
        </w:tc>
        <w:tc>
          <w:tcPr>
            <w:tcW w:w="1361" w:type="dxa"/>
          </w:tcPr>
          <w:p w:rsidR="00AC370E" w:rsidRDefault="00AC370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AC370E" w:rsidRDefault="00AC370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AC370E" w:rsidRDefault="00AC370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AC370E" w:rsidRDefault="00AC370E">
            <w:pPr>
              <w:pStyle w:val="ConsPlusNormal"/>
              <w:jc w:val="center"/>
            </w:pPr>
            <w:r>
              <w:t>25147,3</w:t>
            </w:r>
          </w:p>
        </w:tc>
      </w:tr>
      <w:tr w:rsidR="00AC370E">
        <w:tc>
          <w:tcPr>
            <w:tcW w:w="567" w:type="dxa"/>
            <w:vMerge/>
          </w:tcPr>
          <w:p w:rsidR="00AC370E" w:rsidRDefault="00AC370E">
            <w:pPr>
              <w:pStyle w:val="ConsPlusNormal"/>
            </w:pPr>
          </w:p>
        </w:tc>
        <w:tc>
          <w:tcPr>
            <w:tcW w:w="4365" w:type="dxa"/>
            <w:vMerge/>
          </w:tcPr>
          <w:p w:rsidR="00AC370E" w:rsidRDefault="00AC370E">
            <w:pPr>
              <w:pStyle w:val="ConsPlusNormal"/>
            </w:pPr>
          </w:p>
        </w:tc>
        <w:tc>
          <w:tcPr>
            <w:tcW w:w="1984" w:type="dxa"/>
            <w:vMerge/>
          </w:tcPr>
          <w:p w:rsidR="00AC370E" w:rsidRDefault="00AC370E">
            <w:pPr>
              <w:pStyle w:val="ConsPlusNormal"/>
            </w:pPr>
          </w:p>
        </w:tc>
        <w:tc>
          <w:tcPr>
            <w:tcW w:w="1871" w:type="dxa"/>
          </w:tcPr>
          <w:p w:rsidR="00AC370E" w:rsidRDefault="00AC370E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87" w:type="dxa"/>
          </w:tcPr>
          <w:p w:rsidR="00AC370E" w:rsidRDefault="00AC370E">
            <w:pPr>
              <w:pStyle w:val="ConsPlusNormal"/>
              <w:jc w:val="center"/>
            </w:pPr>
            <w:r>
              <w:t>43148,5</w:t>
            </w:r>
          </w:p>
        </w:tc>
        <w:tc>
          <w:tcPr>
            <w:tcW w:w="1361" w:type="dxa"/>
          </w:tcPr>
          <w:p w:rsidR="00AC370E" w:rsidRDefault="00AC370E">
            <w:pPr>
              <w:pStyle w:val="ConsPlusNormal"/>
              <w:jc w:val="center"/>
            </w:pPr>
            <w:r>
              <w:t>82744,9</w:t>
            </w:r>
          </w:p>
        </w:tc>
        <w:tc>
          <w:tcPr>
            <w:tcW w:w="1361" w:type="dxa"/>
          </w:tcPr>
          <w:p w:rsidR="00AC370E" w:rsidRDefault="00AC370E">
            <w:pPr>
              <w:pStyle w:val="ConsPlusNormal"/>
              <w:jc w:val="center"/>
            </w:pPr>
            <w:r>
              <w:t>64110,6</w:t>
            </w:r>
          </w:p>
        </w:tc>
        <w:tc>
          <w:tcPr>
            <w:tcW w:w="1361" w:type="dxa"/>
          </w:tcPr>
          <w:p w:rsidR="00AC370E" w:rsidRDefault="00AC370E">
            <w:pPr>
              <w:pStyle w:val="ConsPlusNormal"/>
              <w:jc w:val="center"/>
            </w:pPr>
            <w:r>
              <w:t>64772,2</w:t>
            </w:r>
          </w:p>
        </w:tc>
        <w:tc>
          <w:tcPr>
            <w:tcW w:w="1361" w:type="dxa"/>
          </w:tcPr>
          <w:p w:rsidR="00AC370E" w:rsidRDefault="00AC370E">
            <w:pPr>
              <w:pStyle w:val="ConsPlusNormal"/>
              <w:jc w:val="center"/>
            </w:pPr>
            <w:r>
              <w:t>64772,2</w:t>
            </w:r>
          </w:p>
        </w:tc>
        <w:tc>
          <w:tcPr>
            <w:tcW w:w="1361" w:type="dxa"/>
          </w:tcPr>
          <w:p w:rsidR="00AC370E" w:rsidRDefault="00AC370E">
            <w:pPr>
              <w:pStyle w:val="ConsPlusNormal"/>
              <w:jc w:val="center"/>
            </w:pPr>
            <w:r>
              <w:t>389270,2</w:t>
            </w:r>
          </w:p>
        </w:tc>
        <w:tc>
          <w:tcPr>
            <w:tcW w:w="1247" w:type="dxa"/>
          </w:tcPr>
          <w:p w:rsidR="00AC370E" w:rsidRDefault="00AC370E">
            <w:pPr>
              <w:pStyle w:val="ConsPlusNormal"/>
              <w:jc w:val="center"/>
            </w:pPr>
            <w:r>
              <w:t>708818,6</w:t>
            </w:r>
          </w:p>
        </w:tc>
      </w:tr>
      <w:tr w:rsidR="00AC370E">
        <w:tc>
          <w:tcPr>
            <w:tcW w:w="567" w:type="dxa"/>
            <w:vMerge/>
          </w:tcPr>
          <w:p w:rsidR="00AC370E" w:rsidRDefault="00AC370E">
            <w:pPr>
              <w:pStyle w:val="ConsPlusNormal"/>
            </w:pPr>
          </w:p>
        </w:tc>
        <w:tc>
          <w:tcPr>
            <w:tcW w:w="4365" w:type="dxa"/>
            <w:vMerge/>
          </w:tcPr>
          <w:p w:rsidR="00AC370E" w:rsidRDefault="00AC370E">
            <w:pPr>
              <w:pStyle w:val="ConsPlusNormal"/>
            </w:pPr>
          </w:p>
        </w:tc>
        <w:tc>
          <w:tcPr>
            <w:tcW w:w="1984" w:type="dxa"/>
            <w:vMerge/>
          </w:tcPr>
          <w:p w:rsidR="00AC370E" w:rsidRDefault="00AC370E">
            <w:pPr>
              <w:pStyle w:val="ConsPlusNormal"/>
            </w:pPr>
          </w:p>
        </w:tc>
        <w:tc>
          <w:tcPr>
            <w:tcW w:w="1871" w:type="dxa"/>
          </w:tcPr>
          <w:p w:rsidR="00AC370E" w:rsidRDefault="00AC370E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87" w:type="dxa"/>
          </w:tcPr>
          <w:p w:rsidR="00AC370E" w:rsidRDefault="00AC370E">
            <w:pPr>
              <w:pStyle w:val="ConsPlusNormal"/>
              <w:jc w:val="center"/>
            </w:pPr>
            <w:r>
              <w:t>13372,4</w:t>
            </w:r>
          </w:p>
        </w:tc>
        <w:tc>
          <w:tcPr>
            <w:tcW w:w="1361" w:type="dxa"/>
          </w:tcPr>
          <w:p w:rsidR="00AC370E" w:rsidRDefault="00AC370E">
            <w:pPr>
              <w:pStyle w:val="ConsPlusNormal"/>
              <w:jc w:val="center"/>
            </w:pPr>
            <w:r>
              <w:t>17733,1</w:t>
            </w:r>
          </w:p>
        </w:tc>
        <w:tc>
          <w:tcPr>
            <w:tcW w:w="1361" w:type="dxa"/>
          </w:tcPr>
          <w:p w:rsidR="00AC370E" w:rsidRDefault="00AC370E">
            <w:pPr>
              <w:pStyle w:val="ConsPlusNormal"/>
              <w:jc w:val="center"/>
            </w:pPr>
            <w:r>
              <w:t>20305,0</w:t>
            </w:r>
          </w:p>
        </w:tc>
        <w:tc>
          <w:tcPr>
            <w:tcW w:w="1361" w:type="dxa"/>
          </w:tcPr>
          <w:p w:rsidR="00AC370E" w:rsidRDefault="00AC370E">
            <w:pPr>
              <w:pStyle w:val="ConsPlusNormal"/>
              <w:jc w:val="center"/>
            </w:pPr>
            <w:r>
              <w:t>20500,0</w:t>
            </w:r>
          </w:p>
        </w:tc>
        <w:tc>
          <w:tcPr>
            <w:tcW w:w="1361" w:type="dxa"/>
          </w:tcPr>
          <w:p w:rsidR="00AC370E" w:rsidRDefault="00AC370E">
            <w:pPr>
              <w:pStyle w:val="ConsPlusNormal"/>
              <w:jc w:val="center"/>
            </w:pPr>
            <w:r>
              <w:t>20700,0</w:t>
            </w:r>
          </w:p>
        </w:tc>
        <w:tc>
          <w:tcPr>
            <w:tcW w:w="1361" w:type="dxa"/>
          </w:tcPr>
          <w:p w:rsidR="00AC370E" w:rsidRDefault="00AC370E">
            <w:pPr>
              <w:pStyle w:val="ConsPlusNormal"/>
              <w:jc w:val="center"/>
            </w:pPr>
            <w:r>
              <w:t>20900,0</w:t>
            </w:r>
          </w:p>
        </w:tc>
        <w:tc>
          <w:tcPr>
            <w:tcW w:w="1247" w:type="dxa"/>
          </w:tcPr>
          <w:p w:rsidR="00AC370E" w:rsidRDefault="00AC370E">
            <w:pPr>
              <w:pStyle w:val="ConsPlusNormal"/>
              <w:jc w:val="center"/>
            </w:pPr>
            <w:r>
              <w:t>113510,5</w:t>
            </w:r>
          </w:p>
        </w:tc>
      </w:tr>
      <w:tr w:rsidR="00AC370E">
        <w:tc>
          <w:tcPr>
            <w:tcW w:w="567" w:type="dxa"/>
            <w:vMerge w:val="restart"/>
          </w:tcPr>
          <w:p w:rsidR="00AC370E" w:rsidRDefault="00AC370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365" w:type="dxa"/>
            <w:vMerge w:val="restart"/>
          </w:tcPr>
          <w:p w:rsidR="00AC370E" w:rsidRDefault="00AC370E">
            <w:pPr>
              <w:pStyle w:val="ConsPlusNormal"/>
            </w:pPr>
            <w:r>
              <w:t>Реализация регионального проекта "Спорт - норма жизни"</w:t>
            </w:r>
          </w:p>
        </w:tc>
        <w:tc>
          <w:tcPr>
            <w:tcW w:w="1984" w:type="dxa"/>
            <w:vMerge w:val="restart"/>
          </w:tcPr>
          <w:p w:rsidR="00AC370E" w:rsidRDefault="00AC370E">
            <w:pPr>
              <w:pStyle w:val="ConsPlusNormal"/>
              <w:jc w:val="center"/>
            </w:pPr>
            <w:r>
              <w:t>УФКМС</w:t>
            </w:r>
          </w:p>
        </w:tc>
        <w:tc>
          <w:tcPr>
            <w:tcW w:w="1871" w:type="dxa"/>
          </w:tcPr>
          <w:p w:rsidR="00AC370E" w:rsidRDefault="00AC370E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87" w:type="dxa"/>
          </w:tcPr>
          <w:p w:rsidR="00AC370E" w:rsidRDefault="00AC370E">
            <w:pPr>
              <w:pStyle w:val="ConsPlusNormal"/>
              <w:jc w:val="center"/>
            </w:pPr>
            <w:r>
              <w:t>23322,8</w:t>
            </w:r>
          </w:p>
        </w:tc>
        <w:tc>
          <w:tcPr>
            <w:tcW w:w="1361" w:type="dxa"/>
          </w:tcPr>
          <w:p w:rsidR="00AC370E" w:rsidRDefault="00AC370E">
            <w:pPr>
              <w:pStyle w:val="ConsPlusNormal"/>
              <w:jc w:val="center"/>
            </w:pPr>
            <w:r>
              <w:t>17092,1</w:t>
            </w:r>
          </w:p>
        </w:tc>
        <w:tc>
          <w:tcPr>
            <w:tcW w:w="1361" w:type="dxa"/>
          </w:tcPr>
          <w:p w:rsidR="00AC370E" w:rsidRDefault="00AC370E">
            <w:pPr>
              <w:pStyle w:val="ConsPlusNormal"/>
              <w:jc w:val="center"/>
            </w:pPr>
            <w:r>
              <w:t>18068,7</w:t>
            </w:r>
          </w:p>
        </w:tc>
        <w:tc>
          <w:tcPr>
            <w:tcW w:w="1361" w:type="dxa"/>
          </w:tcPr>
          <w:p w:rsidR="00AC370E" w:rsidRDefault="00AC370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AC370E" w:rsidRDefault="00AC370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AC370E" w:rsidRDefault="00AC370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AC370E" w:rsidRDefault="00AC370E">
            <w:pPr>
              <w:pStyle w:val="ConsPlusNormal"/>
              <w:jc w:val="center"/>
            </w:pPr>
            <w:r>
              <w:t>58483,6</w:t>
            </w:r>
          </w:p>
        </w:tc>
      </w:tr>
      <w:tr w:rsidR="00AC370E">
        <w:tc>
          <w:tcPr>
            <w:tcW w:w="567" w:type="dxa"/>
            <w:vMerge/>
          </w:tcPr>
          <w:p w:rsidR="00AC370E" w:rsidRDefault="00AC370E">
            <w:pPr>
              <w:pStyle w:val="ConsPlusNormal"/>
            </w:pPr>
          </w:p>
        </w:tc>
        <w:tc>
          <w:tcPr>
            <w:tcW w:w="4365" w:type="dxa"/>
            <w:vMerge/>
          </w:tcPr>
          <w:p w:rsidR="00AC370E" w:rsidRDefault="00AC370E">
            <w:pPr>
              <w:pStyle w:val="ConsPlusNormal"/>
            </w:pPr>
          </w:p>
        </w:tc>
        <w:tc>
          <w:tcPr>
            <w:tcW w:w="1984" w:type="dxa"/>
            <w:vMerge/>
          </w:tcPr>
          <w:p w:rsidR="00AC370E" w:rsidRDefault="00AC370E">
            <w:pPr>
              <w:pStyle w:val="ConsPlusNormal"/>
            </w:pPr>
          </w:p>
        </w:tc>
        <w:tc>
          <w:tcPr>
            <w:tcW w:w="1871" w:type="dxa"/>
          </w:tcPr>
          <w:p w:rsidR="00AC370E" w:rsidRDefault="00AC370E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87" w:type="dxa"/>
          </w:tcPr>
          <w:p w:rsidR="00AC370E" w:rsidRDefault="00AC370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AC370E" w:rsidRDefault="00AC370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AC370E" w:rsidRDefault="00AC370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AC370E" w:rsidRDefault="00AC370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AC370E" w:rsidRDefault="00AC370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AC370E" w:rsidRDefault="00AC370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AC370E" w:rsidRDefault="00AC370E">
            <w:pPr>
              <w:pStyle w:val="ConsPlusNormal"/>
              <w:jc w:val="center"/>
            </w:pPr>
            <w:r>
              <w:t>0,0</w:t>
            </w:r>
          </w:p>
        </w:tc>
      </w:tr>
      <w:tr w:rsidR="00AC370E">
        <w:tc>
          <w:tcPr>
            <w:tcW w:w="567" w:type="dxa"/>
            <w:vMerge/>
          </w:tcPr>
          <w:p w:rsidR="00AC370E" w:rsidRDefault="00AC370E">
            <w:pPr>
              <w:pStyle w:val="ConsPlusNormal"/>
            </w:pPr>
          </w:p>
        </w:tc>
        <w:tc>
          <w:tcPr>
            <w:tcW w:w="4365" w:type="dxa"/>
            <w:vMerge/>
          </w:tcPr>
          <w:p w:rsidR="00AC370E" w:rsidRDefault="00AC370E">
            <w:pPr>
              <w:pStyle w:val="ConsPlusNormal"/>
            </w:pPr>
          </w:p>
        </w:tc>
        <w:tc>
          <w:tcPr>
            <w:tcW w:w="1984" w:type="dxa"/>
            <w:vMerge/>
          </w:tcPr>
          <w:p w:rsidR="00AC370E" w:rsidRDefault="00AC370E">
            <w:pPr>
              <w:pStyle w:val="ConsPlusNormal"/>
            </w:pPr>
          </w:p>
        </w:tc>
        <w:tc>
          <w:tcPr>
            <w:tcW w:w="1871" w:type="dxa"/>
          </w:tcPr>
          <w:p w:rsidR="00AC370E" w:rsidRDefault="00AC370E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87" w:type="dxa"/>
          </w:tcPr>
          <w:p w:rsidR="00AC370E" w:rsidRDefault="00AC370E">
            <w:pPr>
              <w:pStyle w:val="ConsPlusNormal"/>
              <w:jc w:val="center"/>
            </w:pPr>
            <w:r>
              <w:t>11661,4</w:t>
            </w:r>
          </w:p>
        </w:tc>
        <w:tc>
          <w:tcPr>
            <w:tcW w:w="1361" w:type="dxa"/>
          </w:tcPr>
          <w:p w:rsidR="00AC370E" w:rsidRDefault="00AC370E">
            <w:pPr>
              <w:pStyle w:val="ConsPlusNormal"/>
              <w:jc w:val="center"/>
            </w:pPr>
            <w:r>
              <w:t>8546,0</w:t>
            </w:r>
          </w:p>
        </w:tc>
        <w:tc>
          <w:tcPr>
            <w:tcW w:w="1361" w:type="dxa"/>
          </w:tcPr>
          <w:p w:rsidR="00AC370E" w:rsidRDefault="00AC370E">
            <w:pPr>
              <w:pStyle w:val="ConsPlusNormal"/>
              <w:jc w:val="center"/>
            </w:pPr>
            <w:r>
              <w:t>9034,3</w:t>
            </w:r>
          </w:p>
        </w:tc>
        <w:tc>
          <w:tcPr>
            <w:tcW w:w="1361" w:type="dxa"/>
          </w:tcPr>
          <w:p w:rsidR="00AC370E" w:rsidRDefault="00AC370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AC370E" w:rsidRDefault="00AC370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AC370E" w:rsidRDefault="00AC370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AC370E" w:rsidRDefault="00AC370E">
            <w:pPr>
              <w:pStyle w:val="ConsPlusNormal"/>
              <w:jc w:val="center"/>
            </w:pPr>
            <w:r>
              <w:t>29241,7</w:t>
            </w:r>
          </w:p>
        </w:tc>
      </w:tr>
      <w:tr w:rsidR="00AC370E">
        <w:tc>
          <w:tcPr>
            <w:tcW w:w="567" w:type="dxa"/>
            <w:vMerge/>
          </w:tcPr>
          <w:p w:rsidR="00AC370E" w:rsidRDefault="00AC370E">
            <w:pPr>
              <w:pStyle w:val="ConsPlusNormal"/>
            </w:pPr>
          </w:p>
        </w:tc>
        <w:tc>
          <w:tcPr>
            <w:tcW w:w="4365" w:type="dxa"/>
            <w:vMerge/>
          </w:tcPr>
          <w:p w:rsidR="00AC370E" w:rsidRDefault="00AC370E">
            <w:pPr>
              <w:pStyle w:val="ConsPlusNormal"/>
            </w:pPr>
          </w:p>
        </w:tc>
        <w:tc>
          <w:tcPr>
            <w:tcW w:w="1984" w:type="dxa"/>
            <w:vMerge/>
          </w:tcPr>
          <w:p w:rsidR="00AC370E" w:rsidRDefault="00AC370E">
            <w:pPr>
              <w:pStyle w:val="ConsPlusNormal"/>
            </w:pPr>
          </w:p>
        </w:tc>
        <w:tc>
          <w:tcPr>
            <w:tcW w:w="1871" w:type="dxa"/>
          </w:tcPr>
          <w:p w:rsidR="00AC370E" w:rsidRDefault="00AC370E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87" w:type="dxa"/>
          </w:tcPr>
          <w:p w:rsidR="00AC370E" w:rsidRDefault="00AC370E">
            <w:pPr>
              <w:pStyle w:val="ConsPlusNormal"/>
              <w:jc w:val="center"/>
            </w:pPr>
            <w:r>
              <w:t>11661,4</w:t>
            </w:r>
          </w:p>
        </w:tc>
        <w:tc>
          <w:tcPr>
            <w:tcW w:w="1361" w:type="dxa"/>
          </w:tcPr>
          <w:p w:rsidR="00AC370E" w:rsidRDefault="00AC370E">
            <w:pPr>
              <w:pStyle w:val="ConsPlusNormal"/>
              <w:jc w:val="center"/>
            </w:pPr>
            <w:r>
              <w:t>8546,1</w:t>
            </w:r>
          </w:p>
        </w:tc>
        <w:tc>
          <w:tcPr>
            <w:tcW w:w="1361" w:type="dxa"/>
          </w:tcPr>
          <w:p w:rsidR="00AC370E" w:rsidRDefault="00AC370E">
            <w:pPr>
              <w:pStyle w:val="ConsPlusNormal"/>
              <w:jc w:val="center"/>
            </w:pPr>
            <w:r>
              <w:t>9034,4</w:t>
            </w:r>
          </w:p>
        </w:tc>
        <w:tc>
          <w:tcPr>
            <w:tcW w:w="1361" w:type="dxa"/>
          </w:tcPr>
          <w:p w:rsidR="00AC370E" w:rsidRDefault="00AC370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AC370E" w:rsidRDefault="00AC370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AC370E" w:rsidRDefault="00AC370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AC370E" w:rsidRDefault="00AC370E">
            <w:pPr>
              <w:pStyle w:val="ConsPlusNormal"/>
              <w:jc w:val="center"/>
            </w:pPr>
            <w:r>
              <w:t>29241,9</w:t>
            </w:r>
          </w:p>
        </w:tc>
      </w:tr>
      <w:tr w:rsidR="00AC370E">
        <w:tc>
          <w:tcPr>
            <w:tcW w:w="567" w:type="dxa"/>
            <w:vMerge/>
          </w:tcPr>
          <w:p w:rsidR="00AC370E" w:rsidRDefault="00AC370E">
            <w:pPr>
              <w:pStyle w:val="ConsPlusNormal"/>
            </w:pPr>
          </w:p>
        </w:tc>
        <w:tc>
          <w:tcPr>
            <w:tcW w:w="4365" w:type="dxa"/>
            <w:vMerge/>
          </w:tcPr>
          <w:p w:rsidR="00AC370E" w:rsidRDefault="00AC370E">
            <w:pPr>
              <w:pStyle w:val="ConsPlusNormal"/>
            </w:pPr>
          </w:p>
        </w:tc>
        <w:tc>
          <w:tcPr>
            <w:tcW w:w="1984" w:type="dxa"/>
            <w:vMerge/>
          </w:tcPr>
          <w:p w:rsidR="00AC370E" w:rsidRDefault="00AC370E">
            <w:pPr>
              <w:pStyle w:val="ConsPlusNormal"/>
            </w:pPr>
          </w:p>
        </w:tc>
        <w:tc>
          <w:tcPr>
            <w:tcW w:w="1871" w:type="dxa"/>
          </w:tcPr>
          <w:p w:rsidR="00AC370E" w:rsidRDefault="00AC370E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87" w:type="dxa"/>
          </w:tcPr>
          <w:p w:rsidR="00AC370E" w:rsidRDefault="00AC370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AC370E" w:rsidRDefault="00AC370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AC370E" w:rsidRDefault="00AC370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AC370E" w:rsidRDefault="00AC370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AC370E" w:rsidRDefault="00AC370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AC370E" w:rsidRDefault="00AC370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AC370E" w:rsidRDefault="00AC370E">
            <w:pPr>
              <w:pStyle w:val="ConsPlusNormal"/>
              <w:jc w:val="center"/>
            </w:pPr>
            <w:r>
              <w:t>0,0</w:t>
            </w:r>
          </w:p>
        </w:tc>
      </w:tr>
      <w:tr w:rsidR="00AC370E">
        <w:tc>
          <w:tcPr>
            <w:tcW w:w="567" w:type="dxa"/>
            <w:vMerge w:val="restart"/>
          </w:tcPr>
          <w:p w:rsidR="00AC370E" w:rsidRDefault="00AC370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365" w:type="dxa"/>
            <w:vMerge w:val="restart"/>
          </w:tcPr>
          <w:p w:rsidR="00AC370E" w:rsidRDefault="00AC370E">
            <w:pPr>
              <w:pStyle w:val="ConsPlusNormal"/>
            </w:pPr>
            <w:r>
              <w:t>Обеспечение антитеррористической защищенности объектов физической культуры и спорта</w:t>
            </w:r>
          </w:p>
        </w:tc>
        <w:tc>
          <w:tcPr>
            <w:tcW w:w="1984" w:type="dxa"/>
            <w:vMerge w:val="restart"/>
          </w:tcPr>
          <w:p w:rsidR="00AC370E" w:rsidRDefault="00AC370E">
            <w:pPr>
              <w:pStyle w:val="ConsPlusNormal"/>
              <w:jc w:val="center"/>
            </w:pPr>
            <w:r>
              <w:t>УФКМС</w:t>
            </w:r>
          </w:p>
        </w:tc>
        <w:tc>
          <w:tcPr>
            <w:tcW w:w="1871" w:type="dxa"/>
          </w:tcPr>
          <w:p w:rsidR="00AC370E" w:rsidRDefault="00AC370E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87" w:type="dxa"/>
          </w:tcPr>
          <w:p w:rsidR="00AC370E" w:rsidRDefault="00AC370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AC370E" w:rsidRDefault="00AC370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AC370E" w:rsidRDefault="00AC370E">
            <w:pPr>
              <w:pStyle w:val="ConsPlusNormal"/>
              <w:jc w:val="center"/>
            </w:pPr>
            <w:r>
              <w:t>12842,2</w:t>
            </w:r>
          </w:p>
        </w:tc>
        <w:tc>
          <w:tcPr>
            <w:tcW w:w="1361" w:type="dxa"/>
          </w:tcPr>
          <w:p w:rsidR="00AC370E" w:rsidRDefault="00AC370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AC370E" w:rsidRDefault="00AC370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AC370E" w:rsidRDefault="00AC370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AC370E" w:rsidRDefault="00AC370E">
            <w:pPr>
              <w:pStyle w:val="ConsPlusNormal"/>
              <w:jc w:val="center"/>
            </w:pPr>
            <w:r>
              <w:t>12842,2</w:t>
            </w:r>
          </w:p>
        </w:tc>
      </w:tr>
      <w:tr w:rsidR="00AC370E">
        <w:tc>
          <w:tcPr>
            <w:tcW w:w="567" w:type="dxa"/>
            <w:vMerge/>
          </w:tcPr>
          <w:p w:rsidR="00AC370E" w:rsidRDefault="00AC370E">
            <w:pPr>
              <w:pStyle w:val="ConsPlusNormal"/>
            </w:pPr>
          </w:p>
        </w:tc>
        <w:tc>
          <w:tcPr>
            <w:tcW w:w="4365" w:type="dxa"/>
            <w:vMerge/>
          </w:tcPr>
          <w:p w:rsidR="00AC370E" w:rsidRDefault="00AC370E">
            <w:pPr>
              <w:pStyle w:val="ConsPlusNormal"/>
            </w:pPr>
          </w:p>
        </w:tc>
        <w:tc>
          <w:tcPr>
            <w:tcW w:w="1984" w:type="dxa"/>
            <w:vMerge/>
          </w:tcPr>
          <w:p w:rsidR="00AC370E" w:rsidRDefault="00AC370E">
            <w:pPr>
              <w:pStyle w:val="ConsPlusNormal"/>
            </w:pPr>
          </w:p>
        </w:tc>
        <w:tc>
          <w:tcPr>
            <w:tcW w:w="1871" w:type="dxa"/>
          </w:tcPr>
          <w:p w:rsidR="00AC370E" w:rsidRDefault="00AC370E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87" w:type="dxa"/>
          </w:tcPr>
          <w:p w:rsidR="00AC370E" w:rsidRDefault="00AC370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AC370E" w:rsidRDefault="00AC370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AC370E" w:rsidRDefault="00AC370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AC370E" w:rsidRDefault="00AC370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AC370E" w:rsidRDefault="00AC370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AC370E" w:rsidRDefault="00AC370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AC370E" w:rsidRDefault="00AC370E">
            <w:pPr>
              <w:pStyle w:val="ConsPlusNormal"/>
              <w:jc w:val="center"/>
            </w:pPr>
            <w:r>
              <w:t>0,0</w:t>
            </w:r>
          </w:p>
        </w:tc>
      </w:tr>
      <w:tr w:rsidR="00AC370E">
        <w:tc>
          <w:tcPr>
            <w:tcW w:w="567" w:type="dxa"/>
            <w:vMerge/>
          </w:tcPr>
          <w:p w:rsidR="00AC370E" w:rsidRDefault="00AC370E">
            <w:pPr>
              <w:pStyle w:val="ConsPlusNormal"/>
            </w:pPr>
          </w:p>
        </w:tc>
        <w:tc>
          <w:tcPr>
            <w:tcW w:w="4365" w:type="dxa"/>
            <w:vMerge/>
          </w:tcPr>
          <w:p w:rsidR="00AC370E" w:rsidRDefault="00AC370E">
            <w:pPr>
              <w:pStyle w:val="ConsPlusNormal"/>
            </w:pPr>
          </w:p>
        </w:tc>
        <w:tc>
          <w:tcPr>
            <w:tcW w:w="1984" w:type="dxa"/>
            <w:vMerge/>
          </w:tcPr>
          <w:p w:rsidR="00AC370E" w:rsidRDefault="00AC370E">
            <w:pPr>
              <w:pStyle w:val="ConsPlusNormal"/>
            </w:pPr>
          </w:p>
        </w:tc>
        <w:tc>
          <w:tcPr>
            <w:tcW w:w="1871" w:type="dxa"/>
          </w:tcPr>
          <w:p w:rsidR="00AC370E" w:rsidRDefault="00AC370E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87" w:type="dxa"/>
          </w:tcPr>
          <w:p w:rsidR="00AC370E" w:rsidRDefault="00AC370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AC370E" w:rsidRDefault="00AC370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AC370E" w:rsidRDefault="00AC370E">
            <w:pPr>
              <w:pStyle w:val="ConsPlusNormal"/>
              <w:jc w:val="center"/>
            </w:pPr>
            <w:r>
              <w:t>12200,0</w:t>
            </w:r>
          </w:p>
        </w:tc>
        <w:tc>
          <w:tcPr>
            <w:tcW w:w="1361" w:type="dxa"/>
          </w:tcPr>
          <w:p w:rsidR="00AC370E" w:rsidRDefault="00AC370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AC370E" w:rsidRDefault="00AC370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AC370E" w:rsidRDefault="00AC370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AC370E" w:rsidRDefault="00AC370E">
            <w:pPr>
              <w:pStyle w:val="ConsPlusNormal"/>
              <w:jc w:val="center"/>
            </w:pPr>
            <w:r>
              <w:t>12200,0</w:t>
            </w:r>
          </w:p>
        </w:tc>
      </w:tr>
      <w:tr w:rsidR="00AC370E">
        <w:tc>
          <w:tcPr>
            <w:tcW w:w="567" w:type="dxa"/>
            <w:vMerge/>
          </w:tcPr>
          <w:p w:rsidR="00AC370E" w:rsidRDefault="00AC370E">
            <w:pPr>
              <w:pStyle w:val="ConsPlusNormal"/>
            </w:pPr>
          </w:p>
        </w:tc>
        <w:tc>
          <w:tcPr>
            <w:tcW w:w="4365" w:type="dxa"/>
            <w:vMerge/>
          </w:tcPr>
          <w:p w:rsidR="00AC370E" w:rsidRDefault="00AC370E">
            <w:pPr>
              <w:pStyle w:val="ConsPlusNormal"/>
            </w:pPr>
          </w:p>
        </w:tc>
        <w:tc>
          <w:tcPr>
            <w:tcW w:w="1984" w:type="dxa"/>
            <w:vMerge/>
          </w:tcPr>
          <w:p w:rsidR="00AC370E" w:rsidRDefault="00AC370E">
            <w:pPr>
              <w:pStyle w:val="ConsPlusNormal"/>
            </w:pPr>
          </w:p>
        </w:tc>
        <w:tc>
          <w:tcPr>
            <w:tcW w:w="1871" w:type="dxa"/>
          </w:tcPr>
          <w:p w:rsidR="00AC370E" w:rsidRDefault="00AC370E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87" w:type="dxa"/>
          </w:tcPr>
          <w:p w:rsidR="00AC370E" w:rsidRDefault="00AC370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AC370E" w:rsidRDefault="00AC370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AC370E" w:rsidRDefault="00AC370E">
            <w:pPr>
              <w:pStyle w:val="ConsPlusNormal"/>
              <w:jc w:val="center"/>
            </w:pPr>
            <w:r>
              <w:t>642,2</w:t>
            </w:r>
          </w:p>
        </w:tc>
        <w:tc>
          <w:tcPr>
            <w:tcW w:w="1361" w:type="dxa"/>
          </w:tcPr>
          <w:p w:rsidR="00AC370E" w:rsidRDefault="00AC370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AC370E" w:rsidRDefault="00AC370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AC370E" w:rsidRDefault="00AC370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AC370E" w:rsidRDefault="00AC370E">
            <w:pPr>
              <w:pStyle w:val="ConsPlusNormal"/>
              <w:jc w:val="center"/>
            </w:pPr>
            <w:r>
              <w:t>642,2</w:t>
            </w:r>
          </w:p>
        </w:tc>
      </w:tr>
      <w:tr w:rsidR="00AC370E">
        <w:tc>
          <w:tcPr>
            <w:tcW w:w="567" w:type="dxa"/>
            <w:vMerge/>
          </w:tcPr>
          <w:p w:rsidR="00AC370E" w:rsidRDefault="00AC370E">
            <w:pPr>
              <w:pStyle w:val="ConsPlusNormal"/>
            </w:pPr>
          </w:p>
        </w:tc>
        <w:tc>
          <w:tcPr>
            <w:tcW w:w="4365" w:type="dxa"/>
            <w:vMerge/>
          </w:tcPr>
          <w:p w:rsidR="00AC370E" w:rsidRDefault="00AC370E">
            <w:pPr>
              <w:pStyle w:val="ConsPlusNormal"/>
            </w:pPr>
          </w:p>
        </w:tc>
        <w:tc>
          <w:tcPr>
            <w:tcW w:w="1984" w:type="dxa"/>
            <w:vMerge/>
          </w:tcPr>
          <w:p w:rsidR="00AC370E" w:rsidRDefault="00AC370E">
            <w:pPr>
              <w:pStyle w:val="ConsPlusNormal"/>
            </w:pPr>
          </w:p>
        </w:tc>
        <w:tc>
          <w:tcPr>
            <w:tcW w:w="1871" w:type="dxa"/>
          </w:tcPr>
          <w:p w:rsidR="00AC370E" w:rsidRDefault="00AC370E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87" w:type="dxa"/>
          </w:tcPr>
          <w:p w:rsidR="00AC370E" w:rsidRDefault="00AC370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AC370E" w:rsidRDefault="00AC370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AC370E" w:rsidRDefault="00AC370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AC370E" w:rsidRDefault="00AC370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AC370E" w:rsidRDefault="00AC370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AC370E" w:rsidRDefault="00AC370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AC370E" w:rsidRDefault="00AC370E">
            <w:pPr>
              <w:pStyle w:val="ConsPlusNormal"/>
              <w:jc w:val="center"/>
            </w:pPr>
            <w:r>
              <w:t>0,0</w:t>
            </w:r>
          </w:p>
        </w:tc>
      </w:tr>
      <w:tr w:rsidR="00AC370E">
        <w:tc>
          <w:tcPr>
            <w:tcW w:w="567" w:type="dxa"/>
            <w:vMerge w:val="restart"/>
          </w:tcPr>
          <w:p w:rsidR="00AC370E" w:rsidRDefault="00AC370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365" w:type="dxa"/>
            <w:vMerge w:val="restart"/>
          </w:tcPr>
          <w:p w:rsidR="00AC370E" w:rsidRDefault="00AC370E">
            <w:pPr>
              <w:pStyle w:val="ConsPlusNormal"/>
            </w:pPr>
            <w:r>
              <w:t>Обеспечение выполнения функций Управления физической культуры и массового спорта Администрации города Вологды</w:t>
            </w:r>
          </w:p>
        </w:tc>
        <w:tc>
          <w:tcPr>
            <w:tcW w:w="1984" w:type="dxa"/>
            <w:vMerge w:val="restart"/>
          </w:tcPr>
          <w:p w:rsidR="00AC370E" w:rsidRDefault="00AC370E">
            <w:pPr>
              <w:pStyle w:val="ConsPlusNormal"/>
              <w:jc w:val="center"/>
            </w:pPr>
            <w:r>
              <w:t>УФКМС</w:t>
            </w:r>
          </w:p>
        </w:tc>
        <w:tc>
          <w:tcPr>
            <w:tcW w:w="1871" w:type="dxa"/>
          </w:tcPr>
          <w:p w:rsidR="00AC370E" w:rsidRDefault="00AC370E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87" w:type="dxa"/>
          </w:tcPr>
          <w:p w:rsidR="00AC370E" w:rsidRDefault="00AC370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AC370E" w:rsidRDefault="00AC370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AC370E" w:rsidRDefault="00AC370E">
            <w:pPr>
              <w:pStyle w:val="ConsPlusNormal"/>
              <w:jc w:val="center"/>
            </w:pPr>
            <w:r>
              <w:t>10723,4</w:t>
            </w:r>
          </w:p>
        </w:tc>
        <w:tc>
          <w:tcPr>
            <w:tcW w:w="1361" w:type="dxa"/>
          </w:tcPr>
          <w:p w:rsidR="00AC370E" w:rsidRDefault="00AC370E">
            <w:pPr>
              <w:pStyle w:val="ConsPlusNormal"/>
              <w:jc w:val="center"/>
            </w:pPr>
            <w:r>
              <w:t>10546,1</w:t>
            </w:r>
          </w:p>
        </w:tc>
        <w:tc>
          <w:tcPr>
            <w:tcW w:w="1361" w:type="dxa"/>
          </w:tcPr>
          <w:p w:rsidR="00AC370E" w:rsidRDefault="00AC370E">
            <w:pPr>
              <w:pStyle w:val="ConsPlusNormal"/>
              <w:jc w:val="center"/>
            </w:pPr>
            <w:r>
              <w:t>10546,1</w:t>
            </w:r>
          </w:p>
        </w:tc>
        <w:tc>
          <w:tcPr>
            <w:tcW w:w="1361" w:type="dxa"/>
          </w:tcPr>
          <w:p w:rsidR="00AC370E" w:rsidRDefault="00AC370E">
            <w:pPr>
              <w:pStyle w:val="ConsPlusNormal"/>
              <w:jc w:val="center"/>
            </w:pPr>
            <w:r>
              <w:t>10546,1</w:t>
            </w:r>
          </w:p>
        </w:tc>
        <w:tc>
          <w:tcPr>
            <w:tcW w:w="1247" w:type="dxa"/>
          </w:tcPr>
          <w:p w:rsidR="00AC370E" w:rsidRDefault="00AC370E">
            <w:pPr>
              <w:pStyle w:val="ConsPlusNormal"/>
              <w:jc w:val="center"/>
            </w:pPr>
            <w:r>
              <w:t>42361,7</w:t>
            </w:r>
          </w:p>
        </w:tc>
      </w:tr>
      <w:tr w:rsidR="00AC370E">
        <w:tc>
          <w:tcPr>
            <w:tcW w:w="567" w:type="dxa"/>
            <w:vMerge/>
          </w:tcPr>
          <w:p w:rsidR="00AC370E" w:rsidRDefault="00AC370E">
            <w:pPr>
              <w:pStyle w:val="ConsPlusNormal"/>
            </w:pPr>
          </w:p>
        </w:tc>
        <w:tc>
          <w:tcPr>
            <w:tcW w:w="4365" w:type="dxa"/>
            <w:vMerge/>
          </w:tcPr>
          <w:p w:rsidR="00AC370E" w:rsidRDefault="00AC370E">
            <w:pPr>
              <w:pStyle w:val="ConsPlusNormal"/>
            </w:pPr>
          </w:p>
        </w:tc>
        <w:tc>
          <w:tcPr>
            <w:tcW w:w="1984" w:type="dxa"/>
            <w:vMerge/>
          </w:tcPr>
          <w:p w:rsidR="00AC370E" w:rsidRDefault="00AC370E">
            <w:pPr>
              <w:pStyle w:val="ConsPlusNormal"/>
            </w:pPr>
          </w:p>
        </w:tc>
        <w:tc>
          <w:tcPr>
            <w:tcW w:w="1871" w:type="dxa"/>
          </w:tcPr>
          <w:p w:rsidR="00AC370E" w:rsidRDefault="00AC370E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87" w:type="dxa"/>
          </w:tcPr>
          <w:p w:rsidR="00AC370E" w:rsidRDefault="00AC370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AC370E" w:rsidRDefault="00AC370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AC370E" w:rsidRDefault="00AC370E">
            <w:pPr>
              <w:pStyle w:val="ConsPlusNormal"/>
              <w:jc w:val="center"/>
            </w:pPr>
            <w:r>
              <w:t>177,3</w:t>
            </w:r>
          </w:p>
        </w:tc>
        <w:tc>
          <w:tcPr>
            <w:tcW w:w="1361" w:type="dxa"/>
          </w:tcPr>
          <w:p w:rsidR="00AC370E" w:rsidRDefault="00AC370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AC370E" w:rsidRDefault="00AC370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AC370E" w:rsidRDefault="00AC370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AC370E" w:rsidRDefault="00AC370E">
            <w:pPr>
              <w:pStyle w:val="ConsPlusNormal"/>
              <w:jc w:val="center"/>
            </w:pPr>
            <w:r>
              <w:t>177,3</w:t>
            </w:r>
          </w:p>
        </w:tc>
      </w:tr>
      <w:tr w:rsidR="00AC370E">
        <w:tc>
          <w:tcPr>
            <w:tcW w:w="567" w:type="dxa"/>
            <w:vMerge/>
          </w:tcPr>
          <w:p w:rsidR="00AC370E" w:rsidRDefault="00AC370E">
            <w:pPr>
              <w:pStyle w:val="ConsPlusNormal"/>
            </w:pPr>
          </w:p>
        </w:tc>
        <w:tc>
          <w:tcPr>
            <w:tcW w:w="4365" w:type="dxa"/>
            <w:vMerge/>
          </w:tcPr>
          <w:p w:rsidR="00AC370E" w:rsidRDefault="00AC370E">
            <w:pPr>
              <w:pStyle w:val="ConsPlusNormal"/>
            </w:pPr>
          </w:p>
        </w:tc>
        <w:tc>
          <w:tcPr>
            <w:tcW w:w="1984" w:type="dxa"/>
            <w:vMerge/>
          </w:tcPr>
          <w:p w:rsidR="00AC370E" w:rsidRDefault="00AC370E">
            <w:pPr>
              <w:pStyle w:val="ConsPlusNormal"/>
            </w:pPr>
          </w:p>
        </w:tc>
        <w:tc>
          <w:tcPr>
            <w:tcW w:w="1871" w:type="dxa"/>
          </w:tcPr>
          <w:p w:rsidR="00AC370E" w:rsidRDefault="00AC370E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87" w:type="dxa"/>
          </w:tcPr>
          <w:p w:rsidR="00AC370E" w:rsidRDefault="00AC370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AC370E" w:rsidRDefault="00AC370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AC370E" w:rsidRDefault="00AC370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AC370E" w:rsidRDefault="00AC370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AC370E" w:rsidRDefault="00AC370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AC370E" w:rsidRDefault="00AC370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AC370E" w:rsidRDefault="00AC370E">
            <w:pPr>
              <w:pStyle w:val="ConsPlusNormal"/>
              <w:jc w:val="center"/>
            </w:pPr>
            <w:r>
              <w:t>0,0</w:t>
            </w:r>
          </w:p>
        </w:tc>
      </w:tr>
      <w:tr w:rsidR="00AC370E">
        <w:tc>
          <w:tcPr>
            <w:tcW w:w="567" w:type="dxa"/>
            <w:vMerge/>
          </w:tcPr>
          <w:p w:rsidR="00AC370E" w:rsidRDefault="00AC370E">
            <w:pPr>
              <w:pStyle w:val="ConsPlusNormal"/>
            </w:pPr>
          </w:p>
        </w:tc>
        <w:tc>
          <w:tcPr>
            <w:tcW w:w="4365" w:type="dxa"/>
            <w:vMerge/>
          </w:tcPr>
          <w:p w:rsidR="00AC370E" w:rsidRDefault="00AC370E">
            <w:pPr>
              <w:pStyle w:val="ConsPlusNormal"/>
            </w:pPr>
          </w:p>
        </w:tc>
        <w:tc>
          <w:tcPr>
            <w:tcW w:w="1984" w:type="dxa"/>
            <w:vMerge/>
          </w:tcPr>
          <w:p w:rsidR="00AC370E" w:rsidRDefault="00AC370E">
            <w:pPr>
              <w:pStyle w:val="ConsPlusNormal"/>
            </w:pPr>
          </w:p>
        </w:tc>
        <w:tc>
          <w:tcPr>
            <w:tcW w:w="1871" w:type="dxa"/>
          </w:tcPr>
          <w:p w:rsidR="00AC370E" w:rsidRDefault="00AC370E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87" w:type="dxa"/>
          </w:tcPr>
          <w:p w:rsidR="00AC370E" w:rsidRDefault="00AC370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AC370E" w:rsidRDefault="00AC370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AC370E" w:rsidRDefault="00AC370E">
            <w:pPr>
              <w:pStyle w:val="ConsPlusNormal"/>
              <w:jc w:val="center"/>
            </w:pPr>
            <w:r>
              <w:t>10546,1</w:t>
            </w:r>
          </w:p>
        </w:tc>
        <w:tc>
          <w:tcPr>
            <w:tcW w:w="1361" w:type="dxa"/>
          </w:tcPr>
          <w:p w:rsidR="00AC370E" w:rsidRDefault="00AC370E">
            <w:pPr>
              <w:pStyle w:val="ConsPlusNormal"/>
              <w:jc w:val="center"/>
            </w:pPr>
            <w:r>
              <w:t>10546,1</w:t>
            </w:r>
          </w:p>
        </w:tc>
        <w:tc>
          <w:tcPr>
            <w:tcW w:w="1361" w:type="dxa"/>
          </w:tcPr>
          <w:p w:rsidR="00AC370E" w:rsidRDefault="00AC370E">
            <w:pPr>
              <w:pStyle w:val="ConsPlusNormal"/>
              <w:jc w:val="center"/>
            </w:pPr>
            <w:r>
              <w:t>10546,1</w:t>
            </w:r>
          </w:p>
        </w:tc>
        <w:tc>
          <w:tcPr>
            <w:tcW w:w="1361" w:type="dxa"/>
          </w:tcPr>
          <w:p w:rsidR="00AC370E" w:rsidRDefault="00AC370E">
            <w:pPr>
              <w:pStyle w:val="ConsPlusNormal"/>
              <w:jc w:val="center"/>
            </w:pPr>
            <w:r>
              <w:t>10546,1</w:t>
            </w:r>
          </w:p>
        </w:tc>
        <w:tc>
          <w:tcPr>
            <w:tcW w:w="1247" w:type="dxa"/>
          </w:tcPr>
          <w:p w:rsidR="00AC370E" w:rsidRDefault="00AC370E">
            <w:pPr>
              <w:pStyle w:val="ConsPlusNormal"/>
              <w:jc w:val="center"/>
            </w:pPr>
            <w:r>
              <w:t>42184,4</w:t>
            </w:r>
          </w:p>
        </w:tc>
      </w:tr>
      <w:tr w:rsidR="00AC370E">
        <w:tc>
          <w:tcPr>
            <w:tcW w:w="567" w:type="dxa"/>
            <w:vMerge/>
          </w:tcPr>
          <w:p w:rsidR="00AC370E" w:rsidRDefault="00AC370E">
            <w:pPr>
              <w:pStyle w:val="ConsPlusNormal"/>
            </w:pPr>
          </w:p>
        </w:tc>
        <w:tc>
          <w:tcPr>
            <w:tcW w:w="4365" w:type="dxa"/>
            <w:vMerge/>
          </w:tcPr>
          <w:p w:rsidR="00AC370E" w:rsidRDefault="00AC370E">
            <w:pPr>
              <w:pStyle w:val="ConsPlusNormal"/>
            </w:pPr>
          </w:p>
        </w:tc>
        <w:tc>
          <w:tcPr>
            <w:tcW w:w="1984" w:type="dxa"/>
            <w:vMerge/>
          </w:tcPr>
          <w:p w:rsidR="00AC370E" w:rsidRDefault="00AC370E">
            <w:pPr>
              <w:pStyle w:val="ConsPlusNormal"/>
            </w:pPr>
          </w:p>
        </w:tc>
        <w:tc>
          <w:tcPr>
            <w:tcW w:w="1871" w:type="dxa"/>
          </w:tcPr>
          <w:p w:rsidR="00AC370E" w:rsidRDefault="00AC370E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87" w:type="dxa"/>
          </w:tcPr>
          <w:p w:rsidR="00AC370E" w:rsidRDefault="00AC370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AC370E" w:rsidRDefault="00AC370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AC370E" w:rsidRDefault="00AC370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AC370E" w:rsidRDefault="00AC370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AC370E" w:rsidRDefault="00AC370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AC370E" w:rsidRDefault="00AC370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AC370E" w:rsidRDefault="00AC370E">
            <w:pPr>
              <w:pStyle w:val="ConsPlusNormal"/>
              <w:jc w:val="center"/>
            </w:pPr>
            <w:r>
              <w:t>0,0</w:t>
            </w:r>
          </w:p>
        </w:tc>
      </w:tr>
      <w:tr w:rsidR="00AC370E">
        <w:tc>
          <w:tcPr>
            <w:tcW w:w="4932" w:type="dxa"/>
            <w:gridSpan w:val="2"/>
            <w:vMerge w:val="restart"/>
          </w:tcPr>
          <w:p w:rsidR="00AC370E" w:rsidRDefault="00AC370E">
            <w:pPr>
              <w:pStyle w:val="ConsPlusNormal"/>
            </w:pPr>
            <w:r>
              <w:t>Итого по муниципальной программе</w:t>
            </w:r>
          </w:p>
        </w:tc>
        <w:tc>
          <w:tcPr>
            <w:tcW w:w="1984" w:type="dxa"/>
            <w:vMerge w:val="restart"/>
          </w:tcPr>
          <w:p w:rsidR="00AC370E" w:rsidRDefault="00AC370E">
            <w:pPr>
              <w:pStyle w:val="ConsPlusNormal"/>
              <w:jc w:val="center"/>
            </w:pPr>
            <w:r>
              <w:t>УФКМС</w:t>
            </w:r>
          </w:p>
        </w:tc>
        <w:tc>
          <w:tcPr>
            <w:tcW w:w="1871" w:type="dxa"/>
          </w:tcPr>
          <w:p w:rsidR="00AC370E" w:rsidRDefault="00AC370E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87" w:type="dxa"/>
          </w:tcPr>
          <w:p w:rsidR="00AC370E" w:rsidRDefault="00AC370E">
            <w:pPr>
              <w:pStyle w:val="ConsPlusNormal"/>
              <w:jc w:val="center"/>
            </w:pPr>
            <w:r>
              <w:t>212875,2</w:t>
            </w:r>
          </w:p>
        </w:tc>
        <w:tc>
          <w:tcPr>
            <w:tcW w:w="1361" w:type="dxa"/>
          </w:tcPr>
          <w:p w:rsidR="00AC370E" w:rsidRDefault="00AC370E">
            <w:pPr>
              <w:pStyle w:val="ConsPlusNormal"/>
              <w:jc w:val="center"/>
            </w:pPr>
            <w:r>
              <w:t>308114,0</w:t>
            </w:r>
          </w:p>
        </w:tc>
        <w:tc>
          <w:tcPr>
            <w:tcW w:w="1361" w:type="dxa"/>
          </w:tcPr>
          <w:p w:rsidR="00AC370E" w:rsidRDefault="00AC370E">
            <w:pPr>
              <w:pStyle w:val="ConsPlusNormal"/>
              <w:jc w:val="center"/>
            </w:pPr>
            <w:r>
              <w:t>270485,6</w:t>
            </w:r>
          </w:p>
        </w:tc>
        <w:tc>
          <w:tcPr>
            <w:tcW w:w="1361" w:type="dxa"/>
          </w:tcPr>
          <w:p w:rsidR="00AC370E" w:rsidRDefault="00AC370E">
            <w:pPr>
              <w:pStyle w:val="ConsPlusNormal"/>
              <w:jc w:val="center"/>
            </w:pPr>
            <w:r>
              <w:t>218720,8</w:t>
            </w:r>
          </w:p>
        </w:tc>
        <w:tc>
          <w:tcPr>
            <w:tcW w:w="1361" w:type="dxa"/>
          </w:tcPr>
          <w:p w:rsidR="00AC370E" w:rsidRDefault="00AC370E">
            <w:pPr>
              <w:pStyle w:val="ConsPlusNormal"/>
              <w:jc w:val="center"/>
            </w:pPr>
            <w:r>
              <w:t>219475,8</w:t>
            </w:r>
          </w:p>
        </w:tc>
        <w:tc>
          <w:tcPr>
            <w:tcW w:w="1361" w:type="dxa"/>
          </w:tcPr>
          <w:p w:rsidR="00AC370E" w:rsidRDefault="00AC370E">
            <w:pPr>
              <w:pStyle w:val="ConsPlusNormal"/>
              <w:jc w:val="center"/>
            </w:pPr>
            <w:r>
              <w:t>220230,8</w:t>
            </w:r>
          </w:p>
        </w:tc>
        <w:tc>
          <w:tcPr>
            <w:tcW w:w="1247" w:type="dxa"/>
          </w:tcPr>
          <w:p w:rsidR="00AC370E" w:rsidRDefault="00AC370E">
            <w:pPr>
              <w:pStyle w:val="ConsPlusNormal"/>
              <w:jc w:val="center"/>
            </w:pPr>
            <w:r>
              <w:t>1449902,2</w:t>
            </w:r>
          </w:p>
        </w:tc>
      </w:tr>
      <w:tr w:rsidR="00AC370E">
        <w:tc>
          <w:tcPr>
            <w:tcW w:w="4932" w:type="dxa"/>
            <w:gridSpan w:val="2"/>
            <w:vMerge/>
          </w:tcPr>
          <w:p w:rsidR="00AC370E" w:rsidRDefault="00AC370E">
            <w:pPr>
              <w:pStyle w:val="ConsPlusNormal"/>
            </w:pPr>
          </w:p>
        </w:tc>
        <w:tc>
          <w:tcPr>
            <w:tcW w:w="1984" w:type="dxa"/>
            <w:vMerge/>
          </w:tcPr>
          <w:p w:rsidR="00AC370E" w:rsidRDefault="00AC370E">
            <w:pPr>
              <w:pStyle w:val="ConsPlusNormal"/>
            </w:pPr>
          </w:p>
        </w:tc>
        <w:tc>
          <w:tcPr>
            <w:tcW w:w="1871" w:type="dxa"/>
          </w:tcPr>
          <w:p w:rsidR="00AC370E" w:rsidRDefault="00AC370E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87" w:type="dxa"/>
          </w:tcPr>
          <w:p w:rsidR="00AC370E" w:rsidRDefault="00AC370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AC370E" w:rsidRDefault="00AC370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AC370E" w:rsidRDefault="00AC370E">
            <w:pPr>
              <w:pStyle w:val="ConsPlusNormal"/>
              <w:jc w:val="center"/>
            </w:pPr>
            <w:r>
              <w:t>177,3</w:t>
            </w:r>
          </w:p>
        </w:tc>
        <w:tc>
          <w:tcPr>
            <w:tcW w:w="1361" w:type="dxa"/>
          </w:tcPr>
          <w:p w:rsidR="00AC370E" w:rsidRDefault="00AC370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AC370E" w:rsidRDefault="00AC370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AC370E" w:rsidRDefault="00AC370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AC370E" w:rsidRDefault="00AC370E">
            <w:pPr>
              <w:pStyle w:val="ConsPlusNormal"/>
              <w:jc w:val="center"/>
            </w:pPr>
            <w:r>
              <w:t>177,3</w:t>
            </w:r>
          </w:p>
        </w:tc>
      </w:tr>
      <w:tr w:rsidR="00AC370E">
        <w:tc>
          <w:tcPr>
            <w:tcW w:w="4932" w:type="dxa"/>
            <w:gridSpan w:val="2"/>
            <w:vMerge/>
          </w:tcPr>
          <w:p w:rsidR="00AC370E" w:rsidRDefault="00AC370E">
            <w:pPr>
              <w:pStyle w:val="ConsPlusNormal"/>
            </w:pPr>
          </w:p>
        </w:tc>
        <w:tc>
          <w:tcPr>
            <w:tcW w:w="1984" w:type="dxa"/>
            <w:vMerge/>
          </w:tcPr>
          <w:p w:rsidR="00AC370E" w:rsidRDefault="00AC370E">
            <w:pPr>
              <w:pStyle w:val="ConsPlusNormal"/>
            </w:pPr>
          </w:p>
        </w:tc>
        <w:tc>
          <w:tcPr>
            <w:tcW w:w="1871" w:type="dxa"/>
          </w:tcPr>
          <w:p w:rsidR="00AC370E" w:rsidRDefault="00AC370E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87" w:type="dxa"/>
          </w:tcPr>
          <w:p w:rsidR="00AC370E" w:rsidRDefault="00AC370E">
            <w:pPr>
              <w:pStyle w:val="ConsPlusNormal"/>
              <w:jc w:val="center"/>
            </w:pPr>
            <w:r>
              <w:t>27125,4</w:t>
            </w:r>
          </w:p>
        </w:tc>
        <w:tc>
          <w:tcPr>
            <w:tcW w:w="1361" w:type="dxa"/>
          </w:tcPr>
          <w:p w:rsidR="00AC370E" w:rsidRDefault="00AC370E">
            <w:pPr>
              <w:pStyle w:val="ConsPlusNormal"/>
              <w:jc w:val="center"/>
            </w:pPr>
            <w:r>
              <w:t>64052,9</w:t>
            </w:r>
          </w:p>
        </w:tc>
        <w:tc>
          <w:tcPr>
            <w:tcW w:w="1361" w:type="dxa"/>
          </w:tcPr>
          <w:p w:rsidR="00AC370E" w:rsidRDefault="00AC370E">
            <w:pPr>
              <w:pStyle w:val="ConsPlusNormal"/>
              <w:jc w:val="center"/>
            </w:pPr>
            <w:r>
              <w:t>27265,9</w:t>
            </w:r>
          </w:p>
        </w:tc>
        <w:tc>
          <w:tcPr>
            <w:tcW w:w="1361" w:type="dxa"/>
          </w:tcPr>
          <w:p w:rsidR="00AC370E" w:rsidRDefault="00AC370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AC370E" w:rsidRDefault="00AC370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AC370E" w:rsidRDefault="00AC370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AC370E" w:rsidRDefault="00AC370E">
            <w:pPr>
              <w:pStyle w:val="ConsPlusNormal"/>
              <w:jc w:val="center"/>
            </w:pPr>
            <w:r>
              <w:t>118444,2</w:t>
            </w:r>
          </w:p>
        </w:tc>
      </w:tr>
      <w:tr w:rsidR="00AC370E">
        <w:tc>
          <w:tcPr>
            <w:tcW w:w="4932" w:type="dxa"/>
            <w:gridSpan w:val="2"/>
            <w:vMerge/>
          </w:tcPr>
          <w:p w:rsidR="00AC370E" w:rsidRDefault="00AC370E">
            <w:pPr>
              <w:pStyle w:val="ConsPlusNormal"/>
            </w:pPr>
          </w:p>
        </w:tc>
        <w:tc>
          <w:tcPr>
            <w:tcW w:w="1984" w:type="dxa"/>
            <w:vMerge/>
          </w:tcPr>
          <w:p w:rsidR="00AC370E" w:rsidRDefault="00AC370E">
            <w:pPr>
              <w:pStyle w:val="ConsPlusNormal"/>
            </w:pPr>
          </w:p>
        </w:tc>
        <w:tc>
          <w:tcPr>
            <w:tcW w:w="1871" w:type="dxa"/>
          </w:tcPr>
          <w:p w:rsidR="00AC370E" w:rsidRDefault="00AC370E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87" w:type="dxa"/>
          </w:tcPr>
          <w:p w:rsidR="00AC370E" w:rsidRDefault="00AC370E">
            <w:pPr>
              <w:pStyle w:val="ConsPlusNormal"/>
              <w:jc w:val="center"/>
            </w:pPr>
            <w:r>
              <w:t>125288,3</w:t>
            </w:r>
          </w:p>
        </w:tc>
        <w:tc>
          <w:tcPr>
            <w:tcW w:w="1361" w:type="dxa"/>
          </w:tcPr>
          <w:p w:rsidR="00AC370E" w:rsidRDefault="00AC370E">
            <w:pPr>
              <w:pStyle w:val="ConsPlusNormal"/>
              <w:jc w:val="center"/>
            </w:pPr>
            <w:r>
              <w:t>171189,6</w:t>
            </w:r>
          </w:p>
        </w:tc>
        <w:tc>
          <w:tcPr>
            <w:tcW w:w="1361" w:type="dxa"/>
          </w:tcPr>
          <w:p w:rsidR="00AC370E" w:rsidRDefault="00AC370E">
            <w:pPr>
              <w:pStyle w:val="ConsPlusNormal"/>
              <w:jc w:val="center"/>
            </w:pPr>
            <w:r>
              <w:t>174287,4</w:t>
            </w:r>
          </w:p>
        </w:tc>
        <w:tc>
          <w:tcPr>
            <w:tcW w:w="1361" w:type="dxa"/>
          </w:tcPr>
          <w:p w:rsidR="00AC370E" w:rsidRDefault="00AC370E">
            <w:pPr>
              <w:pStyle w:val="ConsPlusNormal"/>
              <w:jc w:val="center"/>
            </w:pPr>
            <w:r>
              <w:t>149215,8</w:t>
            </w:r>
          </w:p>
        </w:tc>
        <w:tc>
          <w:tcPr>
            <w:tcW w:w="1361" w:type="dxa"/>
          </w:tcPr>
          <w:p w:rsidR="00AC370E" w:rsidRDefault="00AC370E">
            <w:pPr>
              <w:pStyle w:val="ConsPlusNormal"/>
              <w:jc w:val="center"/>
            </w:pPr>
            <w:r>
              <w:t>149215,8</w:t>
            </w:r>
          </w:p>
        </w:tc>
        <w:tc>
          <w:tcPr>
            <w:tcW w:w="1361" w:type="dxa"/>
          </w:tcPr>
          <w:p w:rsidR="00AC370E" w:rsidRDefault="00AC370E">
            <w:pPr>
              <w:pStyle w:val="ConsPlusNormal"/>
              <w:jc w:val="center"/>
            </w:pPr>
            <w:r>
              <w:t>149215,8</w:t>
            </w:r>
          </w:p>
        </w:tc>
        <w:tc>
          <w:tcPr>
            <w:tcW w:w="1247" w:type="dxa"/>
          </w:tcPr>
          <w:p w:rsidR="00AC370E" w:rsidRDefault="00AC370E">
            <w:pPr>
              <w:pStyle w:val="ConsPlusNormal"/>
              <w:jc w:val="center"/>
            </w:pPr>
            <w:r>
              <w:t>918412,7</w:t>
            </w:r>
          </w:p>
        </w:tc>
      </w:tr>
      <w:tr w:rsidR="00AC370E">
        <w:tc>
          <w:tcPr>
            <w:tcW w:w="4932" w:type="dxa"/>
            <w:gridSpan w:val="2"/>
            <w:vMerge/>
          </w:tcPr>
          <w:p w:rsidR="00AC370E" w:rsidRDefault="00AC370E">
            <w:pPr>
              <w:pStyle w:val="ConsPlusNormal"/>
            </w:pPr>
          </w:p>
        </w:tc>
        <w:tc>
          <w:tcPr>
            <w:tcW w:w="1984" w:type="dxa"/>
            <w:vMerge/>
          </w:tcPr>
          <w:p w:rsidR="00AC370E" w:rsidRDefault="00AC370E">
            <w:pPr>
              <w:pStyle w:val="ConsPlusNormal"/>
            </w:pPr>
          </w:p>
        </w:tc>
        <w:tc>
          <w:tcPr>
            <w:tcW w:w="1871" w:type="dxa"/>
          </w:tcPr>
          <w:p w:rsidR="00AC370E" w:rsidRDefault="00AC370E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87" w:type="dxa"/>
          </w:tcPr>
          <w:p w:rsidR="00AC370E" w:rsidRDefault="00AC370E">
            <w:pPr>
              <w:pStyle w:val="ConsPlusNormal"/>
              <w:jc w:val="center"/>
            </w:pPr>
            <w:r>
              <w:t>60461,5</w:t>
            </w:r>
          </w:p>
        </w:tc>
        <w:tc>
          <w:tcPr>
            <w:tcW w:w="1361" w:type="dxa"/>
          </w:tcPr>
          <w:p w:rsidR="00AC370E" w:rsidRDefault="00AC370E">
            <w:pPr>
              <w:pStyle w:val="ConsPlusNormal"/>
              <w:jc w:val="center"/>
            </w:pPr>
            <w:r>
              <w:t>72871,5</w:t>
            </w:r>
          </w:p>
        </w:tc>
        <w:tc>
          <w:tcPr>
            <w:tcW w:w="1361" w:type="dxa"/>
          </w:tcPr>
          <w:p w:rsidR="00AC370E" w:rsidRDefault="00AC370E">
            <w:pPr>
              <w:pStyle w:val="ConsPlusNormal"/>
              <w:jc w:val="center"/>
            </w:pPr>
            <w:r>
              <w:t>68755,0</w:t>
            </w:r>
          </w:p>
        </w:tc>
        <w:tc>
          <w:tcPr>
            <w:tcW w:w="1361" w:type="dxa"/>
          </w:tcPr>
          <w:p w:rsidR="00AC370E" w:rsidRDefault="00AC370E">
            <w:pPr>
              <w:pStyle w:val="ConsPlusNormal"/>
              <w:jc w:val="center"/>
            </w:pPr>
            <w:r>
              <w:t>69505,0</w:t>
            </w:r>
          </w:p>
        </w:tc>
        <w:tc>
          <w:tcPr>
            <w:tcW w:w="1361" w:type="dxa"/>
          </w:tcPr>
          <w:p w:rsidR="00AC370E" w:rsidRDefault="00AC370E">
            <w:pPr>
              <w:pStyle w:val="ConsPlusNormal"/>
              <w:jc w:val="center"/>
            </w:pPr>
            <w:r>
              <w:t>70260,0</w:t>
            </w:r>
          </w:p>
        </w:tc>
        <w:tc>
          <w:tcPr>
            <w:tcW w:w="1361" w:type="dxa"/>
          </w:tcPr>
          <w:p w:rsidR="00AC370E" w:rsidRDefault="00AC370E">
            <w:pPr>
              <w:pStyle w:val="ConsPlusNormal"/>
              <w:jc w:val="center"/>
            </w:pPr>
            <w:r>
              <w:t>71015,0</w:t>
            </w:r>
          </w:p>
        </w:tc>
        <w:tc>
          <w:tcPr>
            <w:tcW w:w="1247" w:type="dxa"/>
          </w:tcPr>
          <w:p w:rsidR="00AC370E" w:rsidRDefault="00AC370E">
            <w:pPr>
              <w:pStyle w:val="ConsPlusNormal"/>
              <w:jc w:val="center"/>
            </w:pPr>
            <w:r>
              <w:t>412868,0</w:t>
            </w:r>
          </w:p>
        </w:tc>
      </w:tr>
      <w:tr w:rsidR="00AC370E">
        <w:tc>
          <w:tcPr>
            <w:tcW w:w="4932" w:type="dxa"/>
            <w:gridSpan w:val="2"/>
            <w:vMerge/>
          </w:tcPr>
          <w:p w:rsidR="00AC370E" w:rsidRDefault="00AC370E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AC370E" w:rsidRDefault="00AC370E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1871" w:type="dxa"/>
          </w:tcPr>
          <w:p w:rsidR="00AC370E" w:rsidRDefault="00AC370E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87" w:type="dxa"/>
          </w:tcPr>
          <w:p w:rsidR="00AC370E" w:rsidRDefault="00AC370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AC370E" w:rsidRDefault="00AC370E">
            <w:pPr>
              <w:pStyle w:val="ConsPlusNormal"/>
              <w:jc w:val="center"/>
            </w:pPr>
            <w:r>
              <w:t>66183,0</w:t>
            </w:r>
          </w:p>
        </w:tc>
        <w:tc>
          <w:tcPr>
            <w:tcW w:w="1361" w:type="dxa"/>
          </w:tcPr>
          <w:p w:rsidR="00AC370E" w:rsidRDefault="00AC370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AC370E" w:rsidRDefault="00AC370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AC370E" w:rsidRDefault="00AC370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AC370E" w:rsidRDefault="00AC370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AC370E" w:rsidRDefault="00AC370E">
            <w:pPr>
              <w:pStyle w:val="ConsPlusNormal"/>
              <w:jc w:val="center"/>
            </w:pPr>
            <w:r>
              <w:t>66183,0</w:t>
            </w:r>
          </w:p>
        </w:tc>
      </w:tr>
      <w:tr w:rsidR="00AC370E">
        <w:tc>
          <w:tcPr>
            <w:tcW w:w="4932" w:type="dxa"/>
            <w:gridSpan w:val="2"/>
            <w:vMerge/>
          </w:tcPr>
          <w:p w:rsidR="00AC370E" w:rsidRDefault="00AC370E">
            <w:pPr>
              <w:pStyle w:val="ConsPlusNormal"/>
            </w:pPr>
          </w:p>
        </w:tc>
        <w:tc>
          <w:tcPr>
            <w:tcW w:w="1984" w:type="dxa"/>
            <w:vMerge/>
          </w:tcPr>
          <w:p w:rsidR="00AC370E" w:rsidRDefault="00AC370E">
            <w:pPr>
              <w:pStyle w:val="ConsPlusNormal"/>
            </w:pPr>
          </w:p>
        </w:tc>
        <w:tc>
          <w:tcPr>
            <w:tcW w:w="1871" w:type="dxa"/>
          </w:tcPr>
          <w:p w:rsidR="00AC370E" w:rsidRDefault="00AC370E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87" w:type="dxa"/>
          </w:tcPr>
          <w:p w:rsidR="00AC370E" w:rsidRDefault="00AC370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AC370E" w:rsidRDefault="00AC370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AC370E" w:rsidRDefault="00AC370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AC370E" w:rsidRDefault="00AC370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AC370E" w:rsidRDefault="00AC370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AC370E" w:rsidRDefault="00AC370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AC370E" w:rsidRDefault="00AC370E">
            <w:pPr>
              <w:pStyle w:val="ConsPlusNormal"/>
              <w:jc w:val="center"/>
            </w:pPr>
            <w:r>
              <w:t>0,0</w:t>
            </w:r>
          </w:p>
        </w:tc>
      </w:tr>
      <w:tr w:rsidR="00AC370E">
        <w:tc>
          <w:tcPr>
            <w:tcW w:w="4932" w:type="dxa"/>
            <w:gridSpan w:val="2"/>
            <w:vMerge/>
          </w:tcPr>
          <w:p w:rsidR="00AC370E" w:rsidRDefault="00AC370E">
            <w:pPr>
              <w:pStyle w:val="ConsPlusNormal"/>
            </w:pPr>
          </w:p>
        </w:tc>
        <w:tc>
          <w:tcPr>
            <w:tcW w:w="1984" w:type="dxa"/>
            <w:vMerge/>
          </w:tcPr>
          <w:p w:rsidR="00AC370E" w:rsidRDefault="00AC370E">
            <w:pPr>
              <w:pStyle w:val="ConsPlusNormal"/>
            </w:pPr>
          </w:p>
        </w:tc>
        <w:tc>
          <w:tcPr>
            <w:tcW w:w="1871" w:type="dxa"/>
          </w:tcPr>
          <w:p w:rsidR="00AC370E" w:rsidRDefault="00AC370E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87" w:type="dxa"/>
          </w:tcPr>
          <w:p w:rsidR="00AC370E" w:rsidRDefault="00AC370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AC370E" w:rsidRDefault="00AC370E">
            <w:pPr>
              <w:pStyle w:val="ConsPlusNormal"/>
              <w:jc w:val="center"/>
            </w:pPr>
            <w:r>
              <w:t>59564,7</w:t>
            </w:r>
          </w:p>
        </w:tc>
        <w:tc>
          <w:tcPr>
            <w:tcW w:w="1361" w:type="dxa"/>
          </w:tcPr>
          <w:p w:rsidR="00AC370E" w:rsidRDefault="00AC370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AC370E" w:rsidRDefault="00AC370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AC370E" w:rsidRDefault="00AC370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AC370E" w:rsidRDefault="00AC370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AC370E" w:rsidRDefault="00AC370E">
            <w:pPr>
              <w:pStyle w:val="ConsPlusNormal"/>
              <w:jc w:val="center"/>
            </w:pPr>
            <w:r>
              <w:t>59564,7</w:t>
            </w:r>
          </w:p>
        </w:tc>
      </w:tr>
      <w:tr w:rsidR="00AC370E">
        <w:tc>
          <w:tcPr>
            <w:tcW w:w="4932" w:type="dxa"/>
            <w:gridSpan w:val="2"/>
            <w:vMerge/>
          </w:tcPr>
          <w:p w:rsidR="00AC370E" w:rsidRDefault="00AC370E">
            <w:pPr>
              <w:pStyle w:val="ConsPlusNormal"/>
            </w:pPr>
          </w:p>
        </w:tc>
        <w:tc>
          <w:tcPr>
            <w:tcW w:w="1984" w:type="dxa"/>
            <w:vMerge/>
          </w:tcPr>
          <w:p w:rsidR="00AC370E" w:rsidRDefault="00AC370E">
            <w:pPr>
              <w:pStyle w:val="ConsPlusNormal"/>
            </w:pPr>
          </w:p>
        </w:tc>
        <w:tc>
          <w:tcPr>
            <w:tcW w:w="1871" w:type="dxa"/>
          </w:tcPr>
          <w:p w:rsidR="00AC370E" w:rsidRDefault="00AC370E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87" w:type="dxa"/>
          </w:tcPr>
          <w:p w:rsidR="00AC370E" w:rsidRDefault="00AC370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AC370E" w:rsidRDefault="00AC370E">
            <w:pPr>
              <w:pStyle w:val="ConsPlusNormal"/>
              <w:jc w:val="center"/>
            </w:pPr>
            <w:r>
              <w:t>6618,3</w:t>
            </w:r>
          </w:p>
        </w:tc>
        <w:tc>
          <w:tcPr>
            <w:tcW w:w="1361" w:type="dxa"/>
          </w:tcPr>
          <w:p w:rsidR="00AC370E" w:rsidRDefault="00AC370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AC370E" w:rsidRDefault="00AC370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AC370E" w:rsidRDefault="00AC370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AC370E" w:rsidRDefault="00AC370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AC370E" w:rsidRDefault="00AC370E">
            <w:pPr>
              <w:pStyle w:val="ConsPlusNormal"/>
              <w:jc w:val="center"/>
            </w:pPr>
            <w:r>
              <w:t>6618,3</w:t>
            </w:r>
          </w:p>
        </w:tc>
      </w:tr>
      <w:tr w:rsidR="00AC370E">
        <w:tc>
          <w:tcPr>
            <w:tcW w:w="4932" w:type="dxa"/>
            <w:gridSpan w:val="2"/>
            <w:vMerge/>
          </w:tcPr>
          <w:p w:rsidR="00AC370E" w:rsidRDefault="00AC370E">
            <w:pPr>
              <w:pStyle w:val="ConsPlusNormal"/>
            </w:pPr>
          </w:p>
        </w:tc>
        <w:tc>
          <w:tcPr>
            <w:tcW w:w="1984" w:type="dxa"/>
            <w:vMerge/>
          </w:tcPr>
          <w:p w:rsidR="00AC370E" w:rsidRDefault="00AC370E">
            <w:pPr>
              <w:pStyle w:val="ConsPlusNormal"/>
            </w:pPr>
          </w:p>
        </w:tc>
        <w:tc>
          <w:tcPr>
            <w:tcW w:w="1871" w:type="dxa"/>
          </w:tcPr>
          <w:p w:rsidR="00AC370E" w:rsidRDefault="00AC370E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87" w:type="dxa"/>
          </w:tcPr>
          <w:p w:rsidR="00AC370E" w:rsidRDefault="00AC370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AC370E" w:rsidRDefault="00AC370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AC370E" w:rsidRDefault="00AC370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AC370E" w:rsidRDefault="00AC370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AC370E" w:rsidRDefault="00AC370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AC370E" w:rsidRDefault="00AC370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AC370E" w:rsidRDefault="00AC370E">
            <w:pPr>
              <w:pStyle w:val="ConsPlusNormal"/>
              <w:jc w:val="center"/>
            </w:pPr>
            <w:r>
              <w:t>0,0</w:t>
            </w:r>
          </w:p>
        </w:tc>
      </w:tr>
      <w:tr w:rsidR="00AC370E">
        <w:tc>
          <w:tcPr>
            <w:tcW w:w="4932" w:type="dxa"/>
            <w:gridSpan w:val="2"/>
            <w:vMerge/>
          </w:tcPr>
          <w:p w:rsidR="00AC370E" w:rsidRDefault="00AC370E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AC370E" w:rsidRDefault="00AC370E">
            <w:pPr>
              <w:pStyle w:val="ConsPlusNormal"/>
              <w:jc w:val="center"/>
            </w:pPr>
            <w:r>
              <w:t>ДГ</w:t>
            </w:r>
          </w:p>
        </w:tc>
        <w:tc>
          <w:tcPr>
            <w:tcW w:w="1871" w:type="dxa"/>
          </w:tcPr>
          <w:p w:rsidR="00AC370E" w:rsidRDefault="00AC370E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87" w:type="dxa"/>
          </w:tcPr>
          <w:p w:rsidR="00AC370E" w:rsidRDefault="00AC370E">
            <w:pPr>
              <w:pStyle w:val="ConsPlusNormal"/>
              <w:jc w:val="center"/>
            </w:pPr>
            <w:r>
              <w:t>3600,0</w:t>
            </w:r>
          </w:p>
        </w:tc>
        <w:tc>
          <w:tcPr>
            <w:tcW w:w="1361" w:type="dxa"/>
          </w:tcPr>
          <w:p w:rsidR="00AC370E" w:rsidRDefault="00AC370E">
            <w:pPr>
              <w:pStyle w:val="ConsPlusNormal"/>
              <w:jc w:val="center"/>
            </w:pPr>
            <w:r>
              <w:t>5754,0</w:t>
            </w:r>
          </w:p>
        </w:tc>
        <w:tc>
          <w:tcPr>
            <w:tcW w:w="1361" w:type="dxa"/>
          </w:tcPr>
          <w:p w:rsidR="00AC370E" w:rsidRDefault="00AC370E">
            <w:pPr>
              <w:pStyle w:val="ConsPlusNormal"/>
              <w:jc w:val="center"/>
            </w:pPr>
            <w:r>
              <w:t>2500,0</w:t>
            </w:r>
          </w:p>
        </w:tc>
        <w:tc>
          <w:tcPr>
            <w:tcW w:w="1361" w:type="dxa"/>
          </w:tcPr>
          <w:p w:rsidR="00AC370E" w:rsidRDefault="00AC370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AC370E" w:rsidRDefault="00AC370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AC370E" w:rsidRDefault="00AC370E">
            <w:pPr>
              <w:pStyle w:val="ConsPlusNormal"/>
              <w:jc w:val="center"/>
            </w:pPr>
            <w:r>
              <w:t>324498,0</w:t>
            </w:r>
          </w:p>
        </w:tc>
        <w:tc>
          <w:tcPr>
            <w:tcW w:w="1247" w:type="dxa"/>
          </w:tcPr>
          <w:p w:rsidR="00AC370E" w:rsidRDefault="00AC370E">
            <w:pPr>
              <w:pStyle w:val="ConsPlusNormal"/>
              <w:jc w:val="center"/>
            </w:pPr>
            <w:r>
              <w:t>336352,0</w:t>
            </w:r>
          </w:p>
        </w:tc>
      </w:tr>
      <w:tr w:rsidR="00AC370E">
        <w:tc>
          <w:tcPr>
            <w:tcW w:w="4932" w:type="dxa"/>
            <w:gridSpan w:val="2"/>
            <w:vMerge/>
          </w:tcPr>
          <w:p w:rsidR="00AC370E" w:rsidRDefault="00AC370E">
            <w:pPr>
              <w:pStyle w:val="ConsPlusNormal"/>
            </w:pPr>
          </w:p>
        </w:tc>
        <w:tc>
          <w:tcPr>
            <w:tcW w:w="1984" w:type="dxa"/>
            <w:vMerge/>
          </w:tcPr>
          <w:p w:rsidR="00AC370E" w:rsidRDefault="00AC370E">
            <w:pPr>
              <w:pStyle w:val="ConsPlusNormal"/>
            </w:pPr>
          </w:p>
        </w:tc>
        <w:tc>
          <w:tcPr>
            <w:tcW w:w="1871" w:type="dxa"/>
          </w:tcPr>
          <w:p w:rsidR="00AC370E" w:rsidRDefault="00AC370E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87" w:type="dxa"/>
          </w:tcPr>
          <w:p w:rsidR="00AC370E" w:rsidRDefault="00AC370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AC370E" w:rsidRDefault="00AC370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AC370E" w:rsidRDefault="00AC370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AC370E" w:rsidRDefault="00AC370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AC370E" w:rsidRDefault="00AC370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AC370E" w:rsidRDefault="00AC370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AC370E" w:rsidRDefault="00AC370E">
            <w:pPr>
              <w:pStyle w:val="ConsPlusNormal"/>
              <w:jc w:val="center"/>
            </w:pPr>
            <w:r>
              <w:t>0,0</w:t>
            </w:r>
          </w:p>
        </w:tc>
      </w:tr>
      <w:tr w:rsidR="00AC370E">
        <w:tc>
          <w:tcPr>
            <w:tcW w:w="4932" w:type="dxa"/>
            <w:gridSpan w:val="2"/>
            <w:vMerge/>
          </w:tcPr>
          <w:p w:rsidR="00AC370E" w:rsidRDefault="00AC370E">
            <w:pPr>
              <w:pStyle w:val="ConsPlusNormal"/>
            </w:pPr>
          </w:p>
        </w:tc>
        <w:tc>
          <w:tcPr>
            <w:tcW w:w="1984" w:type="dxa"/>
            <w:vMerge/>
          </w:tcPr>
          <w:p w:rsidR="00AC370E" w:rsidRDefault="00AC370E">
            <w:pPr>
              <w:pStyle w:val="ConsPlusNormal"/>
            </w:pPr>
          </w:p>
        </w:tc>
        <w:tc>
          <w:tcPr>
            <w:tcW w:w="1871" w:type="dxa"/>
          </w:tcPr>
          <w:p w:rsidR="00AC370E" w:rsidRDefault="00AC370E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87" w:type="dxa"/>
          </w:tcPr>
          <w:p w:rsidR="00AC370E" w:rsidRDefault="00AC370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AC370E" w:rsidRDefault="00AC370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AC370E" w:rsidRDefault="00AC370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AC370E" w:rsidRDefault="00AC370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AC370E" w:rsidRDefault="00AC370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AC370E" w:rsidRDefault="00AC370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AC370E" w:rsidRDefault="00AC370E">
            <w:pPr>
              <w:pStyle w:val="ConsPlusNormal"/>
              <w:jc w:val="center"/>
            </w:pPr>
            <w:r>
              <w:t>0,0</w:t>
            </w:r>
          </w:p>
        </w:tc>
      </w:tr>
      <w:tr w:rsidR="00AC370E">
        <w:tc>
          <w:tcPr>
            <w:tcW w:w="4932" w:type="dxa"/>
            <w:gridSpan w:val="2"/>
            <w:vMerge/>
          </w:tcPr>
          <w:p w:rsidR="00AC370E" w:rsidRDefault="00AC370E">
            <w:pPr>
              <w:pStyle w:val="ConsPlusNormal"/>
            </w:pPr>
          </w:p>
        </w:tc>
        <w:tc>
          <w:tcPr>
            <w:tcW w:w="1984" w:type="dxa"/>
            <w:vMerge/>
          </w:tcPr>
          <w:p w:rsidR="00AC370E" w:rsidRDefault="00AC370E">
            <w:pPr>
              <w:pStyle w:val="ConsPlusNormal"/>
            </w:pPr>
          </w:p>
        </w:tc>
        <w:tc>
          <w:tcPr>
            <w:tcW w:w="1871" w:type="dxa"/>
          </w:tcPr>
          <w:p w:rsidR="00AC370E" w:rsidRDefault="00AC370E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87" w:type="dxa"/>
          </w:tcPr>
          <w:p w:rsidR="00AC370E" w:rsidRDefault="00AC370E">
            <w:pPr>
              <w:pStyle w:val="ConsPlusNormal"/>
              <w:jc w:val="center"/>
            </w:pPr>
            <w:r>
              <w:t>3600,0</w:t>
            </w:r>
          </w:p>
        </w:tc>
        <w:tc>
          <w:tcPr>
            <w:tcW w:w="1361" w:type="dxa"/>
          </w:tcPr>
          <w:p w:rsidR="00AC370E" w:rsidRDefault="00AC370E">
            <w:pPr>
              <w:pStyle w:val="ConsPlusNormal"/>
              <w:jc w:val="center"/>
            </w:pPr>
            <w:r>
              <w:t>5754,0</w:t>
            </w:r>
          </w:p>
        </w:tc>
        <w:tc>
          <w:tcPr>
            <w:tcW w:w="1361" w:type="dxa"/>
          </w:tcPr>
          <w:p w:rsidR="00AC370E" w:rsidRDefault="00AC370E">
            <w:pPr>
              <w:pStyle w:val="ConsPlusNormal"/>
              <w:jc w:val="center"/>
            </w:pPr>
            <w:r>
              <w:t>2500,0</w:t>
            </w:r>
          </w:p>
        </w:tc>
        <w:tc>
          <w:tcPr>
            <w:tcW w:w="1361" w:type="dxa"/>
          </w:tcPr>
          <w:p w:rsidR="00AC370E" w:rsidRDefault="00AC370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AC370E" w:rsidRDefault="00AC370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AC370E" w:rsidRDefault="00AC370E">
            <w:pPr>
              <w:pStyle w:val="ConsPlusNormal"/>
              <w:jc w:val="center"/>
            </w:pPr>
            <w:r>
              <w:t>324498,0</w:t>
            </w:r>
          </w:p>
        </w:tc>
        <w:tc>
          <w:tcPr>
            <w:tcW w:w="1247" w:type="dxa"/>
          </w:tcPr>
          <w:p w:rsidR="00AC370E" w:rsidRDefault="00AC370E">
            <w:pPr>
              <w:pStyle w:val="ConsPlusNormal"/>
              <w:jc w:val="center"/>
            </w:pPr>
            <w:r>
              <w:t>336352,0</w:t>
            </w:r>
          </w:p>
        </w:tc>
      </w:tr>
      <w:tr w:rsidR="00AC370E">
        <w:tc>
          <w:tcPr>
            <w:tcW w:w="4932" w:type="dxa"/>
            <w:gridSpan w:val="2"/>
            <w:vMerge/>
          </w:tcPr>
          <w:p w:rsidR="00AC370E" w:rsidRDefault="00AC370E">
            <w:pPr>
              <w:pStyle w:val="ConsPlusNormal"/>
            </w:pPr>
          </w:p>
        </w:tc>
        <w:tc>
          <w:tcPr>
            <w:tcW w:w="1984" w:type="dxa"/>
            <w:vMerge/>
          </w:tcPr>
          <w:p w:rsidR="00AC370E" w:rsidRDefault="00AC370E">
            <w:pPr>
              <w:pStyle w:val="ConsPlusNormal"/>
            </w:pPr>
          </w:p>
        </w:tc>
        <w:tc>
          <w:tcPr>
            <w:tcW w:w="1871" w:type="dxa"/>
          </w:tcPr>
          <w:p w:rsidR="00AC370E" w:rsidRDefault="00AC370E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87" w:type="dxa"/>
          </w:tcPr>
          <w:p w:rsidR="00AC370E" w:rsidRDefault="00AC370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AC370E" w:rsidRDefault="00AC370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AC370E" w:rsidRDefault="00AC370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AC370E" w:rsidRDefault="00AC370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AC370E" w:rsidRDefault="00AC370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AC370E" w:rsidRDefault="00AC370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AC370E" w:rsidRDefault="00AC370E">
            <w:pPr>
              <w:pStyle w:val="ConsPlusNormal"/>
              <w:jc w:val="center"/>
            </w:pPr>
            <w:r>
              <w:t>0,0</w:t>
            </w:r>
          </w:p>
        </w:tc>
      </w:tr>
      <w:tr w:rsidR="00AC370E">
        <w:tc>
          <w:tcPr>
            <w:tcW w:w="4932" w:type="dxa"/>
            <w:gridSpan w:val="2"/>
            <w:vMerge/>
          </w:tcPr>
          <w:p w:rsidR="00AC370E" w:rsidRDefault="00AC370E">
            <w:pPr>
              <w:pStyle w:val="ConsPlusNormal"/>
            </w:pPr>
          </w:p>
        </w:tc>
        <w:tc>
          <w:tcPr>
            <w:tcW w:w="1984" w:type="dxa"/>
            <w:vMerge w:val="restart"/>
          </w:tcPr>
          <w:p w:rsidR="00AC370E" w:rsidRDefault="00AC370E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871" w:type="dxa"/>
          </w:tcPr>
          <w:p w:rsidR="00AC370E" w:rsidRDefault="00AC370E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87" w:type="dxa"/>
          </w:tcPr>
          <w:p w:rsidR="00AC370E" w:rsidRDefault="00AC370E">
            <w:pPr>
              <w:pStyle w:val="ConsPlusNormal"/>
              <w:jc w:val="center"/>
            </w:pPr>
            <w:r>
              <w:t>216475,2</w:t>
            </w:r>
          </w:p>
        </w:tc>
        <w:tc>
          <w:tcPr>
            <w:tcW w:w="1361" w:type="dxa"/>
          </w:tcPr>
          <w:p w:rsidR="00AC370E" w:rsidRDefault="00AC370E">
            <w:pPr>
              <w:pStyle w:val="ConsPlusNormal"/>
              <w:jc w:val="center"/>
            </w:pPr>
            <w:r>
              <w:t>380051,0</w:t>
            </w:r>
          </w:p>
        </w:tc>
        <w:tc>
          <w:tcPr>
            <w:tcW w:w="1361" w:type="dxa"/>
          </w:tcPr>
          <w:p w:rsidR="00AC370E" w:rsidRDefault="00AC370E">
            <w:pPr>
              <w:pStyle w:val="ConsPlusNormal"/>
              <w:jc w:val="center"/>
            </w:pPr>
            <w:r>
              <w:t>272985,6</w:t>
            </w:r>
          </w:p>
        </w:tc>
        <w:tc>
          <w:tcPr>
            <w:tcW w:w="1361" w:type="dxa"/>
          </w:tcPr>
          <w:p w:rsidR="00AC370E" w:rsidRDefault="00AC370E">
            <w:pPr>
              <w:pStyle w:val="ConsPlusNormal"/>
              <w:jc w:val="center"/>
            </w:pPr>
            <w:r>
              <w:t>218720,8</w:t>
            </w:r>
          </w:p>
        </w:tc>
        <w:tc>
          <w:tcPr>
            <w:tcW w:w="1361" w:type="dxa"/>
          </w:tcPr>
          <w:p w:rsidR="00AC370E" w:rsidRDefault="00AC370E">
            <w:pPr>
              <w:pStyle w:val="ConsPlusNormal"/>
              <w:jc w:val="center"/>
            </w:pPr>
            <w:r>
              <w:t>219475,8</w:t>
            </w:r>
          </w:p>
        </w:tc>
        <w:tc>
          <w:tcPr>
            <w:tcW w:w="1361" w:type="dxa"/>
          </w:tcPr>
          <w:p w:rsidR="00AC370E" w:rsidRDefault="00AC370E">
            <w:pPr>
              <w:pStyle w:val="ConsPlusNormal"/>
              <w:jc w:val="center"/>
            </w:pPr>
            <w:r>
              <w:t>544728,8</w:t>
            </w:r>
          </w:p>
        </w:tc>
        <w:tc>
          <w:tcPr>
            <w:tcW w:w="1247" w:type="dxa"/>
          </w:tcPr>
          <w:p w:rsidR="00AC370E" w:rsidRDefault="00AC370E">
            <w:pPr>
              <w:pStyle w:val="ConsPlusNormal"/>
              <w:jc w:val="center"/>
            </w:pPr>
            <w:r>
              <w:t>1852437,2</w:t>
            </w:r>
          </w:p>
        </w:tc>
      </w:tr>
      <w:tr w:rsidR="00AC370E">
        <w:tc>
          <w:tcPr>
            <w:tcW w:w="4932" w:type="dxa"/>
            <w:gridSpan w:val="2"/>
            <w:vMerge/>
          </w:tcPr>
          <w:p w:rsidR="00AC370E" w:rsidRDefault="00AC370E">
            <w:pPr>
              <w:pStyle w:val="ConsPlusNormal"/>
            </w:pPr>
          </w:p>
        </w:tc>
        <w:tc>
          <w:tcPr>
            <w:tcW w:w="1984" w:type="dxa"/>
            <w:vMerge/>
          </w:tcPr>
          <w:p w:rsidR="00AC370E" w:rsidRDefault="00AC370E">
            <w:pPr>
              <w:pStyle w:val="ConsPlusNormal"/>
            </w:pPr>
          </w:p>
        </w:tc>
        <w:tc>
          <w:tcPr>
            <w:tcW w:w="1871" w:type="dxa"/>
          </w:tcPr>
          <w:p w:rsidR="00AC370E" w:rsidRDefault="00AC370E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87" w:type="dxa"/>
          </w:tcPr>
          <w:p w:rsidR="00AC370E" w:rsidRDefault="00AC370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AC370E" w:rsidRDefault="00AC370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AC370E" w:rsidRDefault="00AC370E">
            <w:pPr>
              <w:pStyle w:val="ConsPlusNormal"/>
              <w:jc w:val="center"/>
            </w:pPr>
            <w:r>
              <w:t>177,3</w:t>
            </w:r>
          </w:p>
        </w:tc>
        <w:tc>
          <w:tcPr>
            <w:tcW w:w="1361" w:type="dxa"/>
          </w:tcPr>
          <w:p w:rsidR="00AC370E" w:rsidRDefault="00AC370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AC370E" w:rsidRDefault="00AC370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AC370E" w:rsidRDefault="00AC370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AC370E" w:rsidRDefault="00AC370E">
            <w:pPr>
              <w:pStyle w:val="ConsPlusNormal"/>
              <w:jc w:val="center"/>
            </w:pPr>
            <w:r>
              <w:t>177,3</w:t>
            </w:r>
          </w:p>
        </w:tc>
      </w:tr>
      <w:tr w:rsidR="00AC370E">
        <w:tc>
          <w:tcPr>
            <w:tcW w:w="4932" w:type="dxa"/>
            <w:gridSpan w:val="2"/>
            <w:vMerge/>
          </w:tcPr>
          <w:p w:rsidR="00AC370E" w:rsidRDefault="00AC370E">
            <w:pPr>
              <w:pStyle w:val="ConsPlusNormal"/>
            </w:pPr>
          </w:p>
        </w:tc>
        <w:tc>
          <w:tcPr>
            <w:tcW w:w="1984" w:type="dxa"/>
            <w:vMerge/>
          </w:tcPr>
          <w:p w:rsidR="00AC370E" w:rsidRDefault="00AC370E">
            <w:pPr>
              <w:pStyle w:val="ConsPlusNormal"/>
            </w:pPr>
          </w:p>
        </w:tc>
        <w:tc>
          <w:tcPr>
            <w:tcW w:w="1871" w:type="dxa"/>
          </w:tcPr>
          <w:p w:rsidR="00AC370E" w:rsidRDefault="00AC370E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87" w:type="dxa"/>
          </w:tcPr>
          <w:p w:rsidR="00AC370E" w:rsidRDefault="00AC370E">
            <w:pPr>
              <w:pStyle w:val="ConsPlusNormal"/>
              <w:jc w:val="center"/>
            </w:pPr>
            <w:r>
              <w:t>27125,4</w:t>
            </w:r>
          </w:p>
        </w:tc>
        <w:tc>
          <w:tcPr>
            <w:tcW w:w="1361" w:type="dxa"/>
          </w:tcPr>
          <w:p w:rsidR="00AC370E" w:rsidRDefault="00AC370E">
            <w:pPr>
              <w:pStyle w:val="ConsPlusNormal"/>
              <w:jc w:val="center"/>
            </w:pPr>
            <w:r>
              <w:t>123617,6</w:t>
            </w:r>
          </w:p>
        </w:tc>
        <w:tc>
          <w:tcPr>
            <w:tcW w:w="1361" w:type="dxa"/>
          </w:tcPr>
          <w:p w:rsidR="00AC370E" w:rsidRDefault="00AC370E">
            <w:pPr>
              <w:pStyle w:val="ConsPlusNormal"/>
              <w:jc w:val="center"/>
            </w:pPr>
            <w:r>
              <w:t>27265,9</w:t>
            </w:r>
          </w:p>
        </w:tc>
        <w:tc>
          <w:tcPr>
            <w:tcW w:w="1361" w:type="dxa"/>
          </w:tcPr>
          <w:p w:rsidR="00AC370E" w:rsidRDefault="00AC370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AC370E" w:rsidRDefault="00AC370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AC370E" w:rsidRDefault="00AC370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247" w:type="dxa"/>
          </w:tcPr>
          <w:p w:rsidR="00AC370E" w:rsidRDefault="00AC370E">
            <w:pPr>
              <w:pStyle w:val="ConsPlusNormal"/>
              <w:jc w:val="center"/>
            </w:pPr>
            <w:r>
              <w:t>178008,9</w:t>
            </w:r>
          </w:p>
        </w:tc>
      </w:tr>
      <w:tr w:rsidR="00AC370E">
        <w:tc>
          <w:tcPr>
            <w:tcW w:w="4932" w:type="dxa"/>
            <w:gridSpan w:val="2"/>
            <w:vMerge/>
          </w:tcPr>
          <w:p w:rsidR="00AC370E" w:rsidRDefault="00AC370E">
            <w:pPr>
              <w:pStyle w:val="ConsPlusNormal"/>
            </w:pPr>
          </w:p>
        </w:tc>
        <w:tc>
          <w:tcPr>
            <w:tcW w:w="1984" w:type="dxa"/>
            <w:vMerge/>
          </w:tcPr>
          <w:p w:rsidR="00AC370E" w:rsidRDefault="00AC370E">
            <w:pPr>
              <w:pStyle w:val="ConsPlusNormal"/>
            </w:pPr>
          </w:p>
        </w:tc>
        <w:tc>
          <w:tcPr>
            <w:tcW w:w="1871" w:type="dxa"/>
          </w:tcPr>
          <w:p w:rsidR="00AC370E" w:rsidRDefault="00AC370E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87" w:type="dxa"/>
          </w:tcPr>
          <w:p w:rsidR="00AC370E" w:rsidRDefault="00AC370E">
            <w:pPr>
              <w:pStyle w:val="ConsPlusNormal"/>
              <w:jc w:val="center"/>
            </w:pPr>
            <w:r>
              <w:t>128888,3</w:t>
            </w:r>
          </w:p>
        </w:tc>
        <w:tc>
          <w:tcPr>
            <w:tcW w:w="1361" w:type="dxa"/>
          </w:tcPr>
          <w:p w:rsidR="00AC370E" w:rsidRDefault="00AC370E">
            <w:pPr>
              <w:pStyle w:val="ConsPlusNormal"/>
              <w:jc w:val="center"/>
            </w:pPr>
            <w:r>
              <w:t>183561,9</w:t>
            </w:r>
          </w:p>
        </w:tc>
        <w:tc>
          <w:tcPr>
            <w:tcW w:w="1361" w:type="dxa"/>
          </w:tcPr>
          <w:p w:rsidR="00AC370E" w:rsidRDefault="00AC370E">
            <w:pPr>
              <w:pStyle w:val="ConsPlusNormal"/>
              <w:jc w:val="center"/>
            </w:pPr>
            <w:r>
              <w:t>176787,4</w:t>
            </w:r>
          </w:p>
        </w:tc>
        <w:tc>
          <w:tcPr>
            <w:tcW w:w="1361" w:type="dxa"/>
          </w:tcPr>
          <w:p w:rsidR="00AC370E" w:rsidRDefault="00AC370E">
            <w:pPr>
              <w:pStyle w:val="ConsPlusNormal"/>
              <w:jc w:val="center"/>
            </w:pPr>
            <w:r>
              <w:t>149215,8</w:t>
            </w:r>
          </w:p>
        </w:tc>
        <w:tc>
          <w:tcPr>
            <w:tcW w:w="1361" w:type="dxa"/>
          </w:tcPr>
          <w:p w:rsidR="00AC370E" w:rsidRDefault="00AC370E">
            <w:pPr>
              <w:pStyle w:val="ConsPlusNormal"/>
              <w:jc w:val="center"/>
            </w:pPr>
            <w:r>
              <w:t>149215,8</w:t>
            </w:r>
          </w:p>
        </w:tc>
        <w:tc>
          <w:tcPr>
            <w:tcW w:w="1361" w:type="dxa"/>
          </w:tcPr>
          <w:p w:rsidR="00AC370E" w:rsidRDefault="00AC370E">
            <w:pPr>
              <w:pStyle w:val="ConsPlusNormal"/>
              <w:jc w:val="center"/>
            </w:pPr>
            <w:r>
              <w:t>473713,8</w:t>
            </w:r>
          </w:p>
        </w:tc>
        <w:tc>
          <w:tcPr>
            <w:tcW w:w="1247" w:type="dxa"/>
          </w:tcPr>
          <w:p w:rsidR="00AC370E" w:rsidRDefault="00AC370E">
            <w:pPr>
              <w:pStyle w:val="ConsPlusNormal"/>
              <w:jc w:val="center"/>
            </w:pPr>
            <w:r>
              <w:t>1261383,0</w:t>
            </w:r>
          </w:p>
        </w:tc>
      </w:tr>
      <w:tr w:rsidR="00AC370E">
        <w:tc>
          <w:tcPr>
            <w:tcW w:w="4932" w:type="dxa"/>
            <w:gridSpan w:val="2"/>
            <w:vMerge/>
          </w:tcPr>
          <w:p w:rsidR="00AC370E" w:rsidRDefault="00AC370E">
            <w:pPr>
              <w:pStyle w:val="ConsPlusNormal"/>
            </w:pPr>
          </w:p>
        </w:tc>
        <w:tc>
          <w:tcPr>
            <w:tcW w:w="1984" w:type="dxa"/>
            <w:vMerge/>
          </w:tcPr>
          <w:p w:rsidR="00AC370E" w:rsidRDefault="00AC370E">
            <w:pPr>
              <w:pStyle w:val="ConsPlusNormal"/>
            </w:pPr>
          </w:p>
        </w:tc>
        <w:tc>
          <w:tcPr>
            <w:tcW w:w="1871" w:type="dxa"/>
          </w:tcPr>
          <w:p w:rsidR="00AC370E" w:rsidRDefault="00AC370E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87" w:type="dxa"/>
          </w:tcPr>
          <w:p w:rsidR="00AC370E" w:rsidRDefault="00AC370E">
            <w:pPr>
              <w:pStyle w:val="ConsPlusNormal"/>
              <w:jc w:val="center"/>
            </w:pPr>
            <w:r>
              <w:t>60461,5</w:t>
            </w:r>
          </w:p>
        </w:tc>
        <w:tc>
          <w:tcPr>
            <w:tcW w:w="1361" w:type="dxa"/>
          </w:tcPr>
          <w:p w:rsidR="00AC370E" w:rsidRDefault="00AC370E">
            <w:pPr>
              <w:pStyle w:val="ConsPlusNormal"/>
              <w:jc w:val="center"/>
            </w:pPr>
            <w:r>
              <w:t>72871,5</w:t>
            </w:r>
          </w:p>
        </w:tc>
        <w:tc>
          <w:tcPr>
            <w:tcW w:w="1361" w:type="dxa"/>
          </w:tcPr>
          <w:p w:rsidR="00AC370E" w:rsidRDefault="00AC370E">
            <w:pPr>
              <w:pStyle w:val="ConsPlusNormal"/>
              <w:jc w:val="center"/>
            </w:pPr>
            <w:r>
              <w:t>68755,0</w:t>
            </w:r>
          </w:p>
        </w:tc>
        <w:tc>
          <w:tcPr>
            <w:tcW w:w="1361" w:type="dxa"/>
          </w:tcPr>
          <w:p w:rsidR="00AC370E" w:rsidRDefault="00AC370E">
            <w:pPr>
              <w:pStyle w:val="ConsPlusNormal"/>
              <w:jc w:val="center"/>
            </w:pPr>
            <w:r>
              <w:t>69505,0</w:t>
            </w:r>
          </w:p>
        </w:tc>
        <w:tc>
          <w:tcPr>
            <w:tcW w:w="1361" w:type="dxa"/>
          </w:tcPr>
          <w:p w:rsidR="00AC370E" w:rsidRDefault="00AC370E">
            <w:pPr>
              <w:pStyle w:val="ConsPlusNormal"/>
              <w:jc w:val="center"/>
            </w:pPr>
            <w:r>
              <w:t>70260,0</w:t>
            </w:r>
          </w:p>
        </w:tc>
        <w:tc>
          <w:tcPr>
            <w:tcW w:w="1361" w:type="dxa"/>
          </w:tcPr>
          <w:p w:rsidR="00AC370E" w:rsidRDefault="00AC370E">
            <w:pPr>
              <w:pStyle w:val="ConsPlusNormal"/>
              <w:jc w:val="center"/>
            </w:pPr>
            <w:r>
              <w:t>71015,0</w:t>
            </w:r>
          </w:p>
        </w:tc>
        <w:tc>
          <w:tcPr>
            <w:tcW w:w="1247" w:type="dxa"/>
          </w:tcPr>
          <w:p w:rsidR="00AC370E" w:rsidRDefault="00AC370E">
            <w:pPr>
              <w:pStyle w:val="ConsPlusNormal"/>
              <w:jc w:val="center"/>
            </w:pPr>
            <w:r>
              <w:t>412868,0</w:t>
            </w:r>
          </w:p>
        </w:tc>
      </w:tr>
    </w:tbl>
    <w:p w:rsidR="00AC370E" w:rsidRDefault="00AC370E">
      <w:pPr>
        <w:pStyle w:val="ConsPlusNormal"/>
        <w:sectPr w:rsidR="00AC370E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AC370E" w:rsidRDefault="00AC370E">
      <w:pPr>
        <w:pStyle w:val="ConsPlusNormal"/>
        <w:jc w:val="both"/>
      </w:pPr>
    </w:p>
    <w:p w:rsidR="00AC370E" w:rsidRDefault="00AC370E">
      <w:pPr>
        <w:pStyle w:val="ConsPlusNormal"/>
        <w:ind w:firstLine="540"/>
        <w:jc w:val="both"/>
      </w:pPr>
      <w:r>
        <w:t>--------------------------------</w:t>
      </w:r>
    </w:p>
    <w:p w:rsidR="00AC370E" w:rsidRDefault="00AC370E">
      <w:pPr>
        <w:pStyle w:val="ConsPlusNormal"/>
        <w:spacing w:before="220"/>
        <w:ind w:firstLine="540"/>
        <w:jc w:val="both"/>
      </w:pPr>
      <w:bookmarkStart w:id="1" w:name="P917"/>
      <w:bookmarkEnd w:id="1"/>
      <w:r>
        <w:t>&lt;*&gt; УФКМС - Управление физической культуры и массового спорта Администрации города Вологды;</w:t>
      </w:r>
    </w:p>
    <w:p w:rsidR="00AC370E" w:rsidRDefault="00AC370E">
      <w:pPr>
        <w:pStyle w:val="ConsPlusNormal"/>
        <w:spacing w:before="220"/>
        <w:ind w:firstLine="540"/>
        <w:jc w:val="both"/>
      </w:pPr>
      <w:r>
        <w:t>ДГ - Департамент градостроительства Администрации города Вологды;</w:t>
      </w:r>
    </w:p>
    <w:p w:rsidR="00AC370E" w:rsidRDefault="00AC370E">
      <w:pPr>
        <w:pStyle w:val="ConsPlusNormal"/>
        <w:spacing w:before="220"/>
        <w:ind w:firstLine="540"/>
        <w:jc w:val="both"/>
      </w:pPr>
      <w:r>
        <w:t>УО - Управление образования Администрации города Вологды.</w:t>
      </w:r>
    </w:p>
    <w:p w:rsidR="00AC370E" w:rsidRDefault="00AC370E">
      <w:pPr>
        <w:pStyle w:val="ConsPlusNormal"/>
        <w:spacing w:before="220"/>
        <w:ind w:firstLine="540"/>
        <w:jc w:val="both"/>
      </w:pPr>
      <w:bookmarkStart w:id="2" w:name="P920"/>
      <w:bookmarkEnd w:id="2"/>
      <w:r>
        <w:t>&lt;**&gt; ФБ - безвозмездные поступления из федерального бюджета;</w:t>
      </w:r>
    </w:p>
    <w:p w:rsidR="00AC370E" w:rsidRDefault="00AC370E">
      <w:pPr>
        <w:pStyle w:val="ConsPlusNormal"/>
        <w:spacing w:before="220"/>
        <w:ind w:firstLine="540"/>
        <w:jc w:val="both"/>
      </w:pPr>
      <w:r>
        <w:t>РБ - безвозмездные поступления из областного бюджета (кроме дотаций);</w:t>
      </w:r>
    </w:p>
    <w:p w:rsidR="00AC370E" w:rsidRDefault="00AC370E">
      <w:pPr>
        <w:pStyle w:val="ConsPlusNormal"/>
        <w:spacing w:before="220"/>
        <w:ind w:firstLine="540"/>
        <w:jc w:val="both"/>
      </w:pPr>
      <w:r>
        <w:t>МБ - налоговые и неналоговые доходы бюджета города Вологды и дотации из областного бюджета;</w:t>
      </w:r>
    </w:p>
    <w:p w:rsidR="00AC370E" w:rsidRDefault="00AC370E">
      <w:pPr>
        <w:pStyle w:val="ConsPlusNormal"/>
        <w:spacing w:before="220"/>
        <w:ind w:firstLine="540"/>
        <w:jc w:val="both"/>
      </w:pPr>
      <w:r>
        <w:t>ВБ - внебюджетные источники финансирования</w:t>
      </w:r>
      <w:proofErr w:type="gramStart"/>
      <w:r>
        <w:t>.".</w:t>
      </w:r>
      <w:proofErr w:type="gramEnd"/>
    </w:p>
    <w:p w:rsidR="00AC370E" w:rsidRDefault="00AC370E">
      <w:pPr>
        <w:pStyle w:val="ConsPlusNormal"/>
        <w:jc w:val="both"/>
      </w:pPr>
    </w:p>
    <w:p w:rsidR="00AC370E" w:rsidRDefault="00AC370E">
      <w:pPr>
        <w:pStyle w:val="ConsPlusNormal"/>
        <w:jc w:val="both"/>
      </w:pPr>
    </w:p>
    <w:p w:rsidR="00AC370E" w:rsidRDefault="00AC370E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938AF" w:rsidRDefault="002938AF">
      <w:bookmarkStart w:id="3" w:name="_GoBack"/>
      <w:bookmarkEnd w:id="3"/>
    </w:p>
    <w:sectPr w:rsidR="002938AF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70E"/>
    <w:rsid w:val="002938AF"/>
    <w:rsid w:val="00AC3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370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AC370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AC370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AC370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AC370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AC370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AC370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AC370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370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AC370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AC370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AC370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AC370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AC370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AC370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AC370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4E6B3C3AF2E794262BA7237F510DDDFE7D55AF456FB96E792288B2345F324ACBE8728C312D234FD2987BB088C63A67F5205777D1E12531BE1681A45SDyAQ" TargetMode="External"/><Relationship Id="rId13" Type="http://schemas.openxmlformats.org/officeDocument/2006/relationships/hyperlink" Target="consultantplus://offline/ref=54E6B3C3AF2E794262BA7237F510DDDFE7D55AF456FA9FE29A2B8B2345F324ACBE8728C312D234FD2886B2088F63A67F5205777D1E12531BE1681A45SDyAQ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4E6B3C3AF2E794262BA7237F510DDDFE7D55AF456FB96E792288B2345F324ACBE8728C312D234FD2986B6098863A67F5205777D1E12531BE1681A45SDyAQ" TargetMode="External"/><Relationship Id="rId12" Type="http://schemas.openxmlformats.org/officeDocument/2006/relationships/hyperlink" Target="consultantplus://offline/ref=54E6B3C3AF2E794262BA7237F510DDDFE7D55AF456FA9FE29A2B8B2345F324ACBE8728C312D234FD2886BB098463A67F5205777D1E12531BE1681A45SDyAQ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4E6B3C3AF2E794262BA7237F510DDDFE7D55AF455F298E196298B2345F324ACBE8728C312D234FD2981B6098F63A67F5205777D1E12531BE1681A45SDyAQ" TargetMode="External"/><Relationship Id="rId11" Type="http://schemas.openxmlformats.org/officeDocument/2006/relationships/hyperlink" Target="consultantplus://offline/ref=54E6B3C3AF2E794262BA7237F510DDDFE7D55AF456FA9FE29A2B8B2345F324ACBE8728C312D234FD2884B5088563A67F5205777D1E12531BE1681A45SDyAQ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54E6B3C3AF2E794262BA7237F510DDDFE7D55AF456FA9FE29A2B8B2345F324ACBE8728C312D234FD2886BB0A8463A67F5205777D1E12531BE1681A45SDyA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4E6B3C3AF2E794262BA7237F510DDDFE7D55AF456FA9FE29A2B8B2345F324ACBE8728C312D234FD2989BB028D63A67F5205777D1E12531BE1681A45SDyAQ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1552</Words>
  <Characters>8850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Гладконогих Ольга Валерьевна</dc:creator>
  <cp:lastModifiedBy>Гладконогих Ольга Валерьевна</cp:lastModifiedBy>
  <cp:revision>1</cp:revision>
  <dcterms:created xsi:type="dcterms:W3CDTF">2023-04-05T16:50:00Z</dcterms:created>
  <dcterms:modified xsi:type="dcterms:W3CDTF">2023-04-05T16:50:00Z</dcterms:modified>
</cp:coreProperties>
</file>